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6247D1" w14:textId="1B0D4752" w:rsidR="00AB347D" w:rsidRPr="007234DF" w:rsidRDefault="00AB347D" w:rsidP="00AB347D">
      <w:pPr>
        <w:ind w:firstLine="0"/>
        <w:rPr>
          <w:rFonts w:cs="Calibri"/>
          <w:b/>
          <w:bCs/>
          <w:lang w:val="es-ES"/>
        </w:rPr>
      </w:pPr>
      <w:r w:rsidRPr="007234DF">
        <w:rPr>
          <w:rFonts w:cs="Calibri"/>
          <w:b/>
          <w:bCs/>
          <w:lang w:val="es-ES"/>
        </w:rPr>
        <w:t>ESPAÑOL /</w:t>
      </w:r>
      <w:r w:rsidRPr="007234DF">
        <w:rPr>
          <w:rFonts w:cs="Calibri"/>
          <w:b/>
          <w:bCs/>
          <w:i/>
          <w:iCs/>
          <w:lang w:val="es-ES"/>
        </w:rPr>
        <w:t xml:space="preserve"> SPANISH</w:t>
      </w:r>
    </w:p>
    <w:p w14:paraId="4B3331F3" w14:textId="3451C794" w:rsidR="002B0FB4" w:rsidRPr="00C00312" w:rsidRDefault="002B0FB4" w:rsidP="00AB347D">
      <w:pPr>
        <w:ind w:firstLine="0"/>
        <w:jc w:val="right"/>
        <w:rPr>
          <w:rFonts w:cs="Calibri"/>
          <w:lang w:val="es-ES"/>
        </w:rPr>
      </w:pPr>
      <w:r w:rsidRPr="00C00312">
        <w:rPr>
          <w:rFonts w:cs="Calibri"/>
          <w:lang w:val="es-ES"/>
        </w:rPr>
        <w:t>Noviembre de 2016</w:t>
      </w:r>
    </w:p>
    <w:p w14:paraId="0610122B" w14:textId="77777777" w:rsidR="002B0FB4" w:rsidRPr="00C00312" w:rsidRDefault="002B0FB4" w:rsidP="002B0FB4">
      <w:pPr>
        <w:ind w:firstLine="0"/>
        <w:rPr>
          <w:rFonts w:cs="Calibri"/>
          <w:lang w:val="es-ES"/>
        </w:rPr>
      </w:pPr>
    </w:p>
    <w:p w14:paraId="3195BBC3" w14:textId="77777777" w:rsidR="002B0FB4" w:rsidRPr="00C00312" w:rsidRDefault="002B0FB4" w:rsidP="002B0FB4">
      <w:pPr>
        <w:ind w:firstLine="0"/>
        <w:rPr>
          <w:rFonts w:cs="Calibri"/>
          <w:lang w:val="es-ES"/>
        </w:rPr>
      </w:pPr>
    </w:p>
    <w:p w14:paraId="5850EDE6" w14:textId="77777777" w:rsidR="002B0FB4" w:rsidRPr="00C00312" w:rsidRDefault="002B0FB4" w:rsidP="002B0FB4">
      <w:pPr>
        <w:ind w:firstLine="0"/>
        <w:rPr>
          <w:rFonts w:cs="Calibri"/>
          <w:lang w:val="es-ES"/>
        </w:rPr>
      </w:pPr>
      <w:r w:rsidRPr="00C00312">
        <w:rPr>
          <w:rFonts w:cs="Calibri"/>
          <w:lang w:val="es-ES"/>
        </w:rPr>
        <w:t>Estimados p</w:t>
      </w:r>
      <w:r>
        <w:rPr>
          <w:rFonts w:cs="Calibri"/>
          <w:lang w:val="es-ES"/>
        </w:rPr>
        <w:t>adres y t</w:t>
      </w:r>
      <w:r w:rsidRPr="00C00312">
        <w:rPr>
          <w:rFonts w:cs="Calibri"/>
          <w:lang w:val="es-ES"/>
        </w:rPr>
        <w:t>utores</w:t>
      </w:r>
      <w:r>
        <w:rPr>
          <w:rFonts w:cs="Calibri"/>
          <w:lang w:val="es-ES"/>
        </w:rPr>
        <w:t xml:space="preserve"> legales:</w:t>
      </w:r>
      <w:r w:rsidRPr="00C00312">
        <w:rPr>
          <w:rFonts w:cs="Calibri"/>
          <w:lang w:val="es-ES"/>
        </w:rPr>
        <w:t xml:space="preserve">  </w:t>
      </w:r>
    </w:p>
    <w:p w14:paraId="33C36407" w14:textId="77777777" w:rsidR="002B0FB4" w:rsidRPr="00C00312" w:rsidRDefault="002B0FB4" w:rsidP="002B0FB4">
      <w:pPr>
        <w:ind w:firstLine="0"/>
        <w:rPr>
          <w:color w:val="1F497D"/>
          <w:lang w:val="es-ES"/>
        </w:rPr>
      </w:pPr>
    </w:p>
    <w:p w14:paraId="69E1215B" w14:textId="2768B87A" w:rsidR="002B0FB4" w:rsidRPr="00C00312" w:rsidRDefault="002B0FB4" w:rsidP="002B0FB4">
      <w:pPr>
        <w:ind w:firstLine="0"/>
        <w:rPr>
          <w:rFonts w:cs="Calibri"/>
          <w:lang w:val="es-ES"/>
        </w:rPr>
      </w:pPr>
      <w:r w:rsidRPr="00C00312">
        <w:rPr>
          <w:rFonts w:cs="Calibri"/>
          <w:lang w:val="es-ES"/>
        </w:rPr>
        <w:t xml:space="preserve">¡Nuestro año escolar ha comenzado muy bien! Como comunidad de </w:t>
      </w:r>
      <w:r w:rsidRPr="002A1A04">
        <w:rPr>
          <w:rFonts w:cs="Calibri"/>
          <w:lang w:val="es-ES"/>
        </w:rPr>
        <w:t>estudiantes</w:t>
      </w:r>
      <w:r w:rsidRPr="00C00312">
        <w:rPr>
          <w:rFonts w:cs="Calibri"/>
          <w:lang w:val="es-ES"/>
        </w:rPr>
        <w:t xml:space="preserve">, estamos continuamente mejorando </w:t>
      </w:r>
      <w:r>
        <w:rPr>
          <w:rFonts w:cs="Calibri"/>
          <w:lang w:val="es-ES"/>
        </w:rPr>
        <w:t xml:space="preserve">el distrito o escuela </w:t>
      </w:r>
      <w:r w:rsidRPr="00C00312">
        <w:rPr>
          <w:rFonts w:cs="Calibri"/>
          <w:highlight w:val="lightGray"/>
          <w:lang w:val="es-ES"/>
        </w:rPr>
        <w:t>________</w:t>
      </w:r>
      <w:r w:rsidRPr="00C00312">
        <w:rPr>
          <w:rFonts w:cs="Calibri"/>
          <w:lang w:val="es-ES"/>
        </w:rPr>
        <w:t xml:space="preserve">. </w:t>
      </w:r>
      <w:r w:rsidRPr="0094720C">
        <w:rPr>
          <w:rFonts w:cs="Calibri"/>
          <w:lang w:val="es-ES"/>
        </w:rPr>
        <w:t xml:space="preserve">Las boletas de calificaciones son una de las fuentes que usamos para medir nuestras áreas fuertes y </w:t>
      </w:r>
      <w:r w:rsidR="00FE7B8B">
        <w:rPr>
          <w:rFonts w:cs="Calibri"/>
          <w:lang w:val="es-ES"/>
        </w:rPr>
        <w:t xml:space="preserve">las </w:t>
      </w:r>
      <w:r w:rsidRPr="0094720C">
        <w:rPr>
          <w:rFonts w:cs="Calibri"/>
          <w:lang w:val="es-ES"/>
        </w:rPr>
        <w:t>áreas que necesitan mejora</w:t>
      </w:r>
      <w:r w:rsidR="000C291D">
        <w:rPr>
          <w:rFonts w:cs="Calibri"/>
          <w:lang w:val="es-ES"/>
        </w:rPr>
        <w:t>s</w:t>
      </w:r>
      <w:r w:rsidRPr="0094720C">
        <w:rPr>
          <w:rFonts w:cs="Calibri"/>
          <w:lang w:val="es-ES"/>
        </w:rPr>
        <w:t>.</w:t>
      </w:r>
    </w:p>
    <w:p w14:paraId="7CC97E77" w14:textId="77777777" w:rsidR="002B0FB4" w:rsidRPr="00C00312" w:rsidRDefault="002B0FB4" w:rsidP="002B0FB4">
      <w:pPr>
        <w:ind w:firstLine="0"/>
        <w:rPr>
          <w:rFonts w:cs="Calibri"/>
          <w:lang w:val="es-ES"/>
        </w:rPr>
      </w:pPr>
    </w:p>
    <w:p w14:paraId="59059656" w14:textId="61A88BC6" w:rsidR="002B0FB4" w:rsidRDefault="000537E2" w:rsidP="002B0FB4">
      <w:pPr>
        <w:ind w:firstLine="0"/>
        <w:rPr>
          <w:rFonts w:cs="Calibri"/>
          <w:lang w:val="es-ES"/>
        </w:rPr>
      </w:pPr>
      <w:r w:rsidRPr="007726C4">
        <w:rPr>
          <w:rFonts w:cs="Calibri"/>
          <w:lang w:val="es-ES"/>
        </w:rPr>
        <w:t>El Departamento de Instrucción Pública (</w:t>
      </w:r>
      <w:r w:rsidRPr="007726C4">
        <w:rPr>
          <w:rFonts w:cs="Calibri"/>
          <w:i/>
          <w:iCs/>
          <w:lang w:val="es-ES"/>
        </w:rPr>
        <w:t>Department of Public Instruction</w:t>
      </w:r>
      <w:r w:rsidRPr="007726C4">
        <w:rPr>
          <w:rFonts w:cs="Calibri"/>
          <w:lang w:val="es-ES"/>
        </w:rPr>
        <w:t xml:space="preserve"> / </w:t>
      </w:r>
      <w:r w:rsidRPr="007726C4">
        <w:rPr>
          <w:rFonts w:cs="Calibri"/>
          <w:i/>
          <w:iCs/>
          <w:lang w:val="es-ES"/>
        </w:rPr>
        <w:t xml:space="preserve">DPI </w:t>
      </w:r>
      <w:r w:rsidRPr="007726C4">
        <w:rPr>
          <w:rFonts w:cs="Calibri"/>
          <w:lang w:val="es-ES"/>
        </w:rPr>
        <w:t>por sus siglas en inglés) crea una boleta de calificaciones para las escuelas y otra boleta de calificaciones para los distritos, las cuales son para todos los distritos y escuelas que estén subvencionados con presupuesto público estatal.</w:t>
      </w:r>
      <w:r w:rsidRPr="00C00312">
        <w:rPr>
          <w:rFonts w:cs="Calibri"/>
          <w:lang w:val="es-ES"/>
        </w:rPr>
        <w:t xml:space="preserve"> </w:t>
      </w:r>
      <w:r w:rsidR="002B0FB4">
        <w:rPr>
          <w:rFonts w:cs="Calibri"/>
          <w:lang w:val="es-ES"/>
        </w:rPr>
        <w:t xml:space="preserve">Puede acceder a estas dos boletas de calificaciones en la dirección electrónica </w:t>
      </w:r>
      <w:hyperlink r:id="rId7" w:history="1">
        <w:r w:rsidR="002B0FB4" w:rsidRPr="001D1766">
          <w:rPr>
            <w:rStyle w:val="Hyperlink"/>
            <w:rFonts w:cs="Calibri"/>
            <w:lang w:val="es-ES"/>
          </w:rPr>
          <w:t>http://dpi.wi.gov/accountability/report-cards</w:t>
        </w:r>
      </w:hyperlink>
      <w:r w:rsidR="002B0FB4" w:rsidRPr="001D1766">
        <w:rPr>
          <w:rFonts w:cs="Calibri"/>
          <w:lang w:val="es-ES"/>
        </w:rPr>
        <w:t xml:space="preserve">. Las boletas de calificaciones tienen </w:t>
      </w:r>
      <w:r w:rsidR="002B0FB4">
        <w:rPr>
          <w:rFonts w:cs="Calibri"/>
          <w:lang w:val="es-ES"/>
        </w:rPr>
        <w:t>como</w:t>
      </w:r>
      <w:r w:rsidR="002B0FB4" w:rsidRPr="001D1766">
        <w:rPr>
          <w:rFonts w:cs="Calibri"/>
          <w:lang w:val="es-ES"/>
        </w:rPr>
        <w:t xml:space="preserve"> propósito ayudar a las escuelas y distritos a utilizar los datos de medidas específicas para identificar esfuerzos de mejora y asegurar que los estudiantes est</w:t>
      </w:r>
      <w:r w:rsidR="002B0FB4">
        <w:rPr>
          <w:rFonts w:cs="Calibri"/>
          <w:lang w:val="es-ES"/>
        </w:rPr>
        <w:t xml:space="preserve">én preparados para el siguiente paso en su educación, incluyendo pasar al siguiente grado, graduarse, ir a la universidad o iniciar una carrera técnica. </w:t>
      </w:r>
    </w:p>
    <w:p w14:paraId="46654BDD" w14:textId="77777777" w:rsidR="002B0FB4" w:rsidRPr="007B2453" w:rsidRDefault="002B0FB4" w:rsidP="002B0FB4">
      <w:pPr>
        <w:ind w:firstLine="0"/>
        <w:rPr>
          <w:rFonts w:cs="Calibri"/>
          <w:lang w:val="es-ES"/>
        </w:rPr>
      </w:pPr>
    </w:p>
    <w:p w14:paraId="371C4955" w14:textId="02F93219" w:rsidR="002B0FB4" w:rsidRPr="00AA4F01" w:rsidRDefault="002B0FB4" w:rsidP="002B0FB4">
      <w:pPr>
        <w:ind w:firstLine="0"/>
        <w:rPr>
          <w:rFonts w:cs="Calibri"/>
          <w:lang w:val="es-ES"/>
        </w:rPr>
      </w:pPr>
      <w:r w:rsidRPr="001D1766">
        <w:rPr>
          <w:rFonts w:cs="Calibri"/>
          <w:lang w:val="es-ES"/>
        </w:rPr>
        <w:t xml:space="preserve">La actual </w:t>
      </w:r>
      <w:r w:rsidRPr="001D1766">
        <w:rPr>
          <w:rFonts w:cs="Calibri"/>
          <w:b/>
          <w:bCs/>
          <w:lang w:val="es-ES"/>
        </w:rPr>
        <w:t>boleta escolar de calificaciones basada en el año escolar 2015-16</w:t>
      </w:r>
      <w:r w:rsidRPr="001D1766">
        <w:rPr>
          <w:rFonts w:cs="Calibri"/>
          <w:b/>
          <w:lang w:val="es-ES"/>
        </w:rPr>
        <w:t xml:space="preserve"> </w:t>
      </w:r>
      <w:r w:rsidRPr="001D1766">
        <w:rPr>
          <w:rFonts w:cs="Calibri"/>
          <w:bCs/>
          <w:lang w:val="es-ES"/>
        </w:rPr>
        <w:t xml:space="preserve">es un poco diferente a las anteriores </w:t>
      </w:r>
      <w:r>
        <w:rPr>
          <w:rFonts w:cs="Calibri"/>
          <w:bCs/>
          <w:lang w:val="es-ES"/>
        </w:rPr>
        <w:t xml:space="preserve">debido a los cambios exigidos por la legislación. </w:t>
      </w:r>
      <w:r w:rsidR="007726C4">
        <w:rPr>
          <w:rFonts w:cs="Calibri"/>
          <w:bCs/>
          <w:lang w:val="es-ES"/>
        </w:rPr>
        <w:t>E</w:t>
      </w:r>
      <w:r w:rsidR="00415121" w:rsidRPr="007726C4">
        <w:rPr>
          <w:rFonts w:cs="Calibri"/>
          <w:bCs/>
          <w:lang w:val="es-ES"/>
        </w:rPr>
        <w:t>l concepto general</w:t>
      </w:r>
      <w:r w:rsidR="00415121">
        <w:rPr>
          <w:rFonts w:cs="Calibri"/>
          <w:bCs/>
          <w:lang w:val="es-ES"/>
        </w:rPr>
        <w:t xml:space="preserve"> </w:t>
      </w:r>
      <w:r w:rsidRPr="00AA4F01">
        <w:rPr>
          <w:rFonts w:cs="Calibri"/>
          <w:bCs/>
          <w:lang w:val="es-ES"/>
        </w:rPr>
        <w:t>de cómo funcionan las boletas de calificaciones es la misma</w:t>
      </w:r>
      <w:r w:rsidR="00EF70AB">
        <w:rPr>
          <w:rFonts w:cs="Calibri"/>
          <w:bCs/>
          <w:lang w:val="es-ES"/>
        </w:rPr>
        <w:t>.</w:t>
      </w:r>
      <w:r w:rsidR="00EF70AB" w:rsidRPr="00AA4F01">
        <w:rPr>
          <w:rFonts w:cs="Calibri"/>
          <w:bCs/>
          <w:lang w:val="es-ES"/>
        </w:rPr>
        <w:t xml:space="preserve"> </w:t>
      </w:r>
      <w:r w:rsidR="00EF70AB">
        <w:rPr>
          <w:rFonts w:cs="Calibri"/>
          <w:bCs/>
          <w:lang w:val="es-ES"/>
        </w:rPr>
        <w:t xml:space="preserve">Están </w:t>
      </w:r>
      <w:r>
        <w:rPr>
          <w:rFonts w:cs="Calibri"/>
          <w:bCs/>
          <w:lang w:val="es-ES"/>
        </w:rPr>
        <w:t xml:space="preserve">basadas en </w:t>
      </w:r>
      <w:r w:rsidRPr="00AA4F01">
        <w:rPr>
          <w:rFonts w:cs="Calibri"/>
          <w:bCs/>
          <w:lang w:val="es-ES"/>
        </w:rPr>
        <w:t xml:space="preserve">cuatro </w:t>
      </w:r>
      <w:r>
        <w:rPr>
          <w:rFonts w:cs="Calibri"/>
          <w:bCs/>
          <w:lang w:val="es-ES"/>
        </w:rPr>
        <w:t>áreas de prioridades, y las escuelas y distritos reciben una calificación por cada una de estas áreas</w:t>
      </w:r>
      <w:r w:rsidRPr="00AA4F01">
        <w:rPr>
          <w:rFonts w:cs="Calibri"/>
          <w:lang w:val="es-ES"/>
        </w:rPr>
        <w:t xml:space="preserve">: </w:t>
      </w:r>
    </w:p>
    <w:p w14:paraId="533618DF" w14:textId="77777777" w:rsidR="002B0FB4" w:rsidRPr="00AA4F01" w:rsidRDefault="002B0FB4" w:rsidP="002B0FB4">
      <w:pPr>
        <w:rPr>
          <w:rFonts w:cs="Calibri"/>
          <w:highlight w:val="yellow"/>
          <w:lang w:val="es-ES"/>
        </w:rPr>
      </w:pPr>
    </w:p>
    <w:p w14:paraId="5D64F86E" w14:textId="3A07C916" w:rsidR="002B0FB4" w:rsidRPr="00AA4F01" w:rsidRDefault="002B0FB4" w:rsidP="002B0FB4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="Calibri"/>
          <w:bCs/>
          <w:lang w:val="es-ES" w:bidi="ar-SA"/>
        </w:rPr>
      </w:pPr>
      <w:r w:rsidRPr="00AA4F01">
        <w:rPr>
          <w:rFonts w:cs="Calibri"/>
          <w:bCs/>
          <w:lang w:val="es-ES" w:bidi="ar-SA"/>
        </w:rPr>
        <w:t>D</w:t>
      </w:r>
      <w:r>
        <w:rPr>
          <w:rFonts w:cs="Calibri"/>
          <w:bCs/>
          <w:lang w:val="es-ES" w:bidi="ar-SA"/>
        </w:rPr>
        <w:t>emostrar d</w:t>
      </w:r>
      <w:r w:rsidRPr="00AA4F01">
        <w:rPr>
          <w:rFonts w:cs="Calibri"/>
          <w:bCs/>
          <w:lang w:val="es-ES" w:bidi="ar-SA"/>
        </w:rPr>
        <w:t xml:space="preserve">ominio en los </w:t>
      </w:r>
      <w:r>
        <w:rPr>
          <w:rFonts w:cs="Calibri"/>
          <w:b/>
          <w:lang w:val="es-ES" w:bidi="ar-SA"/>
        </w:rPr>
        <w:t>resultados</w:t>
      </w:r>
      <w:r w:rsidRPr="00AA4F01">
        <w:rPr>
          <w:rFonts w:cs="Calibri"/>
          <w:b/>
          <w:lang w:val="es-ES" w:bidi="ar-SA"/>
        </w:rPr>
        <w:t xml:space="preserve"> </w:t>
      </w:r>
      <w:r>
        <w:rPr>
          <w:rFonts w:cs="Calibri"/>
          <w:b/>
          <w:lang w:val="es-ES" w:bidi="ar-SA"/>
        </w:rPr>
        <w:t xml:space="preserve">de los </w:t>
      </w:r>
      <w:r w:rsidRPr="00AA4F01">
        <w:rPr>
          <w:rFonts w:cs="Calibri"/>
          <w:b/>
          <w:lang w:val="es-ES" w:bidi="ar-SA"/>
        </w:rPr>
        <w:t xml:space="preserve">estudiantes </w:t>
      </w:r>
      <w:r w:rsidR="00975431" w:rsidRPr="00D45BAA">
        <w:rPr>
          <w:rFonts w:cs="Calibri"/>
          <w:b/>
          <w:i/>
          <w:lang w:val="es-ES" w:bidi="ar-SA"/>
        </w:rPr>
        <w:t>(</w:t>
      </w:r>
      <w:proofErr w:type="spellStart"/>
      <w:r w:rsidR="00975431" w:rsidRPr="00D45BAA">
        <w:rPr>
          <w:rFonts w:cs="Calibri"/>
          <w:b/>
          <w:i/>
          <w:lang w:val="es-ES" w:bidi="ar-SA"/>
        </w:rPr>
        <w:t>Student</w:t>
      </w:r>
      <w:proofErr w:type="spellEnd"/>
      <w:r w:rsidR="00975431" w:rsidRPr="00D45BAA">
        <w:rPr>
          <w:rFonts w:cs="Calibri"/>
          <w:b/>
          <w:i/>
          <w:lang w:val="es-ES" w:bidi="ar-SA"/>
        </w:rPr>
        <w:t xml:space="preserve"> </w:t>
      </w:r>
      <w:proofErr w:type="spellStart"/>
      <w:r w:rsidR="00975431" w:rsidRPr="00D45BAA">
        <w:rPr>
          <w:rFonts w:cs="Calibri"/>
          <w:b/>
          <w:i/>
          <w:lang w:val="es-ES" w:bidi="ar-SA"/>
        </w:rPr>
        <w:t>Achievement</w:t>
      </w:r>
      <w:proofErr w:type="spellEnd"/>
      <w:r w:rsidR="00975431" w:rsidRPr="00D45BAA">
        <w:rPr>
          <w:rFonts w:cs="Calibri"/>
          <w:b/>
          <w:i/>
          <w:lang w:val="es-ES" w:bidi="ar-SA"/>
        </w:rPr>
        <w:t>)</w:t>
      </w:r>
      <w:r w:rsidR="00975431">
        <w:rPr>
          <w:rFonts w:cs="Calibri"/>
          <w:b/>
          <w:lang w:val="es-ES" w:bidi="ar-SA"/>
        </w:rPr>
        <w:t xml:space="preserve"> </w:t>
      </w:r>
      <w:r w:rsidRPr="00AA4F01">
        <w:rPr>
          <w:rFonts w:cs="Calibri"/>
          <w:bCs/>
          <w:lang w:val="es-ES" w:bidi="ar-SA"/>
        </w:rPr>
        <w:t xml:space="preserve">en lectura </w:t>
      </w:r>
      <w:r w:rsidR="005F48F1" w:rsidRPr="00D45BAA">
        <w:rPr>
          <w:rFonts w:cs="Calibri"/>
          <w:bCs/>
          <w:lang w:val="es-ES" w:bidi="ar-SA"/>
        </w:rPr>
        <w:t>(</w:t>
      </w:r>
      <w:r w:rsidR="005F48F1" w:rsidRPr="00D45BAA">
        <w:rPr>
          <w:rFonts w:cs="Calibri"/>
          <w:bCs/>
          <w:i/>
          <w:iCs/>
          <w:lang w:val="es-ES" w:bidi="ar-SA"/>
        </w:rPr>
        <w:t>E</w:t>
      </w:r>
      <w:r w:rsidR="002665C6">
        <w:rPr>
          <w:rFonts w:cs="Calibri"/>
          <w:bCs/>
          <w:i/>
          <w:iCs/>
          <w:lang w:val="es-ES" w:bidi="ar-SA"/>
        </w:rPr>
        <w:t xml:space="preserve">nglish </w:t>
      </w:r>
      <w:proofErr w:type="spellStart"/>
      <w:r w:rsidR="002665C6">
        <w:rPr>
          <w:rFonts w:cs="Calibri"/>
          <w:bCs/>
          <w:i/>
          <w:iCs/>
          <w:lang w:val="es-ES" w:bidi="ar-SA"/>
        </w:rPr>
        <w:t>Language</w:t>
      </w:r>
      <w:proofErr w:type="spellEnd"/>
      <w:r w:rsidR="002665C6">
        <w:rPr>
          <w:rFonts w:cs="Calibri"/>
          <w:bCs/>
          <w:i/>
          <w:iCs/>
          <w:lang w:val="es-ES" w:bidi="ar-SA"/>
        </w:rPr>
        <w:t xml:space="preserve"> </w:t>
      </w:r>
      <w:proofErr w:type="spellStart"/>
      <w:r w:rsidR="002665C6">
        <w:rPr>
          <w:rFonts w:cs="Calibri"/>
          <w:bCs/>
          <w:i/>
          <w:iCs/>
          <w:lang w:val="es-ES" w:bidi="ar-SA"/>
        </w:rPr>
        <w:t>Arts</w:t>
      </w:r>
      <w:proofErr w:type="spellEnd"/>
      <w:r w:rsidR="002665C6">
        <w:rPr>
          <w:rFonts w:cs="Calibri"/>
          <w:bCs/>
          <w:i/>
          <w:iCs/>
          <w:lang w:val="es-ES" w:bidi="ar-SA"/>
        </w:rPr>
        <w:t>, “E</w:t>
      </w:r>
      <w:r w:rsidR="005F48F1" w:rsidRPr="00D45BAA">
        <w:rPr>
          <w:rFonts w:cs="Calibri"/>
          <w:bCs/>
          <w:i/>
          <w:iCs/>
          <w:lang w:val="es-ES" w:bidi="ar-SA"/>
        </w:rPr>
        <w:t>LA</w:t>
      </w:r>
      <w:r w:rsidR="002665C6">
        <w:rPr>
          <w:rFonts w:cs="Calibri"/>
          <w:bCs/>
          <w:i/>
          <w:iCs/>
          <w:lang w:val="es-ES" w:bidi="ar-SA"/>
        </w:rPr>
        <w:t>”</w:t>
      </w:r>
      <w:r w:rsidR="005F48F1" w:rsidRPr="00D45BAA">
        <w:rPr>
          <w:rFonts w:cs="Calibri"/>
          <w:bCs/>
          <w:lang w:val="es-ES" w:bidi="ar-SA"/>
        </w:rPr>
        <w:t>)</w:t>
      </w:r>
      <w:r w:rsidR="005F48F1">
        <w:rPr>
          <w:rFonts w:cs="Calibri"/>
          <w:bCs/>
          <w:lang w:val="es-ES" w:bidi="ar-SA"/>
        </w:rPr>
        <w:t xml:space="preserve"> </w:t>
      </w:r>
      <w:r w:rsidRPr="00AA4F01">
        <w:rPr>
          <w:rFonts w:cs="Calibri"/>
          <w:bCs/>
          <w:lang w:val="es-ES" w:bidi="ar-SA"/>
        </w:rPr>
        <w:t xml:space="preserve">y matemáticas en los exámenes estatales.  </w:t>
      </w:r>
    </w:p>
    <w:p w14:paraId="059B7080" w14:textId="545BC699" w:rsidR="002B0FB4" w:rsidRPr="00760C71" w:rsidRDefault="002B0FB4" w:rsidP="002B0FB4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="Calibri"/>
          <w:bCs/>
          <w:lang w:val="es-ES" w:bidi="ar-SA"/>
        </w:rPr>
      </w:pPr>
      <w:r w:rsidRPr="00760C71">
        <w:rPr>
          <w:rFonts w:cs="Calibri"/>
          <w:bCs/>
          <w:lang w:val="es-ES" w:bidi="ar-SA"/>
        </w:rPr>
        <w:t xml:space="preserve">El </w:t>
      </w:r>
      <w:r w:rsidRPr="00760C71">
        <w:rPr>
          <w:rFonts w:cs="Calibri"/>
          <w:b/>
          <w:lang w:val="es-ES" w:bidi="ar-SA"/>
        </w:rPr>
        <w:t xml:space="preserve">crecimiento académico estudiantil </w:t>
      </w:r>
      <w:r w:rsidR="00975431" w:rsidRPr="00D45BAA">
        <w:rPr>
          <w:rFonts w:cs="Calibri"/>
          <w:b/>
          <w:i/>
          <w:lang w:val="es-ES" w:bidi="ar-SA"/>
        </w:rPr>
        <w:t>(</w:t>
      </w:r>
      <w:proofErr w:type="spellStart"/>
      <w:r w:rsidR="00975431" w:rsidRPr="00D45BAA">
        <w:rPr>
          <w:rFonts w:cs="Calibri"/>
          <w:b/>
          <w:i/>
          <w:lang w:val="es-ES" w:bidi="ar-SA"/>
        </w:rPr>
        <w:t>Student</w:t>
      </w:r>
      <w:proofErr w:type="spellEnd"/>
      <w:r w:rsidR="00975431" w:rsidRPr="00D45BAA">
        <w:rPr>
          <w:rFonts w:cs="Calibri"/>
          <w:b/>
          <w:i/>
          <w:lang w:val="es-ES" w:bidi="ar-SA"/>
        </w:rPr>
        <w:t xml:space="preserve"> </w:t>
      </w:r>
      <w:proofErr w:type="spellStart"/>
      <w:r w:rsidR="00975431" w:rsidRPr="00D45BAA">
        <w:rPr>
          <w:rFonts w:cs="Calibri"/>
          <w:b/>
          <w:i/>
          <w:lang w:val="es-ES" w:bidi="ar-SA"/>
        </w:rPr>
        <w:t>Growth</w:t>
      </w:r>
      <w:proofErr w:type="spellEnd"/>
      <w:r w:rsidR="00975431" w:rsidRPr="00D45BAA">
        <w:rPr>
          <w:rFonts w:cs="Calibri"/>
          <w:b/>
          <w:i/>
          <w:lang w:val="es-ES" w:bidi="ar-SA"/>
        </w:rPr>
        <w:t>)</w:t>
      </w:r>
      <w:r w:rsidR="00975431">
        <w:rPr>
          <w:rFonts w:cs="Calibri"/>
          <w:b/>
          <w:lang w:val="es-ES" w:bidi="ar-SA"/>
        </w:rPr>
        <w:t xml:space="preserve"> </w:t>
      </w:r>
      <w:r w:rsidRPr="00760C71">
        <w:rPr>
          <w:rFonts w:cs="Calibri"/>
          <w:bCs/>
          <w:lang w:val="es-ES" w:bidi="ar-SA"/>
        </w:rPr>
        <w:t xml:space="preserve">que se calcula mediante las mejoras en los resultados de un año para otro. </w:t>
      </w:r>
    </w:p>
    <w:p w14:paraId="37379E7D" w14:textId="5FDEAEAD" w:rsidR="002B0FB4" w:rsidRDefault="002B0FB4" w:rsidP="002B0FB4">
      <w:pPr>
        <w:pStyle w:val="ListParagraph"/>
        <w:numPr>
          <w:ilvl w:val="1"/>
          <w:numId w:val="4"/>
        </w:numPr>
        <w:autoSpaceDE w:val="0"/>
        <w:autoSpaceDN w:val="0"/>
        <w:adjustRightInd w:val="0"/>
        <w:ind w:left="720" w:hanging="360"/>
        <w:rPr>
          <w:rFonts w:cs="Calibri"/>
          <w:lang w:val="es-ES" w:bidi="ar-SA"/>
        </w:rPr>
      </w:pPr>
      <w:r w:rsidRPr="00B11659">
        <w:rPr>
          <w:rFonts w:cs="Calibri"/>
          <w:b/>
          <w:lang w:val="es-ES" w:bidi="ar-SA"/>
        </w:rPr>
        <w:t xml:space="preserve">Reducción o eliminación de </w:t>
      </w:r>
      <w:r>
        <w:rPr>
          <w:rFonts w:cs="Calibri"/>
          <w:b/>
          <w:lang w:val="es-ES" w:bidi="ar-SA"/>
        </w:rPr>
        <w:t>disparidades</w:t>
      </w:r>
      <w:r w:rsidRPr="00B11659">
        <w:rPr>
          <w:rFonts w:cs="Calibri"/>
          <w:b/>
          <w:lang w:val="es-ES" w:bidi="ar-SA"/>
        </w:rPr>
        <w:t xml:space="preserve"> en el rendimiento académico entre grupos estudiantiles </w:t>
      </w:r>
      <w:r w:rsidR="00975431" w:rsidRPr="00D45BAA">
        <w:rPr>
          <w:rFonts w:cs="Calibri"/>
          <w:b/>
          <w:i/>
          <w:lang w:val="es-ES" w:bidi="ar-SA"/>
        </w:rPr>
        <w:t>(</w:t>
      </w:r>
      <w:proofErr w:type="spellStart"/>
      <w:r w:rsidR="00975431" w:rsidRPr="00D45BAA">
        <w:rPr>
          <w:rFonts w:cs="Calibri"/>
          <w:b/>
          <w:i/>
          <w:lang w:val="es-ES" w:bidi="ar-SA"/>
        </w:rPr>
        <w:t>Closing</w:t>
      </w:r>
      <w:proofErr w:type="spellEnd"/>
      <w:r w:rsidR="00975431" w:rsidRPr="00D45BAA">
        <w:rPr>
          <w:rFonts w:cs="Calibri"/>
          <w:b/>
          <w:i/>
          <w:lang w:val="es-ES" w:bidi="ar-SA"/>
        </w:rPr>
        <w:t xml:space="preserve"> Gaps)</w:t>
      </w:r>
      <w:r w:rsidR="00975431">
        <w:rPr>
          <w:rFonts w:cs="Calibri"/>
          <w:b/>
          <w:lang w:val="es-ES" w:bidi="ar-SA"/>
        </w:rPr>
        <w:t xml:space="preserve"> </w:t>
      </w:r>
      <w:r w:rsidRPr="00B11659">
        <w:rPr>
          <w:rFonts w:cs="Calibri"/>
          <w:lang w:val="es-ES" w:bidi="ar-SA"/>
        </w:rPr>
        <w:t>(comparación entre los estudiantes que est</w:t>
      </w:r>
      <w:r>
        <w:rPr>
          <w:rFonts w:cs="Calibri"/>
          <w:lang w:val="es-ES" w:bidi="ar-SA"/>
        </w:rPr>
        <w:t xml:space="preserve">án aprendiendo inglés como segundo idioma, estudiantes cuyas familias tienen bajos ingresos, estudiantes con discapacidades, y estudiantes que pertenecen a grupos étnicos o raciales con respecto a sus compañeros) </w:t>
      </w:r>
    </w:p>
    <w:p w14:paraId="6BC7FFE4" w14:textId="7CE00D8B" w:rsidR="002B0FB4" w:rsidRPr="00CF74D1" w:rsidRDefault="002B0FB4" w:rsidP="002B0FB4">
      <w:pPr>
        <w:pStyle w:val="ListParagraph"/>
        <w:numPr>
          <w:ilvl w:val="1"/>
          <w:numId w:val="4"/>
        </w:numPr>
        <w:autoSpaceDE w:val="0"/>
        <w:autoSpaceDN w:val="0"/>
        <w:adjustRightInd w:val="0"/>
        <w:ind w:left="720" w:hanging="360"/>
        <w:rPr>
          <w:rFonts w:cs="Calibri"/>
          <w:lang w:val="es-ES" w:bidi="ar-SA"/>
        </w:rPr>
      </w:pPr>
      <w:r w:rsidRPr="00CF74D1">
        <w:rPr>
          <w:rFonts w:cs="Calibri"/>
          <w:bCs/>
          <w:lang w:val="es-ES" w:bidi="ar-SA"/>
        </w:rPr>
        <w:t xml:space="preserve">Los </w:t>
      </w:r>
      <w:r w:rsidRPr="00CF74D1">
        <w:rPr>
          <w:rFonts w:cs="Calibri"/>
          <w:b/>
          <w:lang w:val="es-ES" w:bidi="ar-SA"/>
        </w:rPr>
        <w:t xml:space="preserve">planes de </w:t>
      </w:r>
      <w:r w:rsidR="00576AD1">
        <w:rPr>
          <w:rFonts w:cs="Calibri"/>
          <w:b/>
          <w:lang w:val="es-ES" w:bidi="ar-SA"/>
        </w:rPr>
        <w:t>objetivos</w:t>
      </w:r>
      <w:r w:rsidRPr="00CF74D1">
        <w:rPr>
          <w:rFonts w:cs="Calibri"/>
          <w:b/>
          <w:lang w:val="es-ES" w:bidi="ar-SA"/>
        </w:rPr>
        <w:t xml:space="preserve"> y preparación para la educación posterior a la escuela superior o preparatoria </w:t>
      </w:r>
      <w:r w:rsidR="00975431" w:rsidRPr="00D45BAA">
        <w:rPr>
          <w:rFonts w:cs="Calibri"/>
          <w:b/>
          <w:i/>
          <w:lang w:val="es-ES" w:bidi="ar-SA"/>
        </w:rPr>
        <w:t>(</w:t>
      </w:r>
      <w:proofErr w:type="spellStart"/>
      <w:r w:rsidR="00975431" w:rsidRPr="00D45BAA">
        <w:rPr>
          <w:rFonts w:cs="Calibri"/>
          <w:b/>
          <w:i/>
          <w:lang w:val="es-ES" w:bidi="ar-SA"/>
        </w:rPr>
        <w:t>On-Track</w:t>
      </w:r>
      <w:proofErr w:type="spellEnd"/>
      <w:r w:rsidR="00975431" w:rsidRPr="00D45BAA">
        <w:rPr>
          <w:rFonts w:cs="Calibri"/>
          <w:b/>
          <w:i/>
          <w:lang w:val="es-ES" w:bidi="ar-SA"/>
        </w:rPr>
        <w:t xml:space="preserve"> and </w:t>
      </w:r>
      <w:proofErr w:type="spellStart"/>
      <w:r w:rsidR="00975431" w:rsidRPr="00D45BAA">
        <w:rPr>
          <w:rFonts w:cs="Calibri"/>
          <w:b/>
          <w:i/>
          <w:lang w:val="es-ES" w:bidi="ar-SA"/>
        </w:rPr>
        <w:t>Postsecondary</w:t>
      </w:r>
      <w:proofErr w:type="spellEnd"/>
      <w:r w:rsidR="00975431" w:rsidRPr="00D45BAA">
        <w:rPr>
          <w:rFonts w:cs="Calibri"/>
          <w:b/>
          <w:i/>
          <w:lang w:val="es-ES" w:bidi="ar-SA"/>
        </w:rPr>
        <w:t xml:space="preserve"> </w:t>
      </w:r>
      <w:proofErr w:type="spellStart"/>
      <w:r w:rsidR="00975431" w:rsidRPr="00D45BAA">
        <w:rPr>
          <w:rFonts w:cs="Calibri"/>
          <w:b/>
          <w:i/>
          <w:lang w:val="es-ES" w:bidi="ar-SA"/>
        </w:rPr>
        <w:t>Readiness</w:t>
      </w:r>
      <w:proofErr w:type="spellEnd"/>
      <w:r w:rsidR="00975431" w:rsidRPr="00D45BAA">
        <w:rPr>
          <w:rFonts w:cs="Calibri"/>
          <w:b/>
          <w:i/>
          <w:lang w:val="es-ES" w:bidi="ar-SA"/>
        </w:rPr>
        <w:t>)</w:t>
      </w:r>
      <w:r w:rsidR="00975431">
        <w:rPr>
          <w:rFonts w:cs="Calibri"/>
          <w:b/>
          <w:lang w:val="es-ES" w:bidi="ar-SA"/>
        </w:rPr>
        <w:t xml:space="preserve"> </w:t>
      </w:r>
      <w:r w:rsidRPr="00CF74D1">
        <w:rPr>
          <w:rFonts w:cs="Calibri"/>
          <w:bCs/>
          <w:lang w:val="es-ES" w:bidi="ar-SA"/>
        </w:rPr>
        <w:t xml:space="preserve">se emplean como una medida que usa indicadores fiables para predecir el éxito de graduación de la escuela preparatoria y </w:t>
      </w:r>
      <w:r>
        <w:rPr>
          <w:rFonts w:cs="Calibri"/>
          <w:bCs/>
          <w:lang w:val="es-ES" w:bidi="ar-SA"/>
        </w:rPr>
        <w:t>probable</w:t>
      </w:r>
      <w:r w:rsidRPr="00CF74D1">
        <w:rPr>
          <w:rFonts w:cs="Calibri"/>
          <w:bCs/>
          <w:lang w:val="es-ES" w:bidi="ar-SA"/>
        </w:rPr>
        <w:t xml:space="preserve"> éxito posterior.</w:t>
      </w:r>
    </w:p>
    <w:p w14:paraId="72B0CFE7" w14:textId="77777777" w:rsidR="002B0FB4" w:rsidRPr="007B2453" w:rsidRDefault="002B0FB4" w:rsidP="002B0FB4">
      <w:pPr>
        <w:ind w:firstLine="0"/>
        <w:rPr>
          <w:rFonts w:cs="Calibri"/>
          <w:lang w:val="es-ES"/>
        </w:rPr>
      </w:pPr>
    </w:p>
    <w:p w14:paraId="0424B759" w14:textId="411FD789" w:rsidR="002B0FB4" w:rsidRPr="00E168DB" w:rsidRDefault="002B0FB4" w:rsidP="002B0FB4">
      <w:pPr>
        <w:ind w:firstLine="0"/>
        <w:rPr>
          <w:rFonts w:cs="Calibri"/>
          <w:lang w:val="es-ES"/>
        </w:rPr>
      </w:pPr>
      <w:r w:rsidRPr="002A1A04">
        <w:rPr>
          <w:rFonts w:cs="Calibri"/>
          <w:lang w:val="es-ES"/>
        </w:rPr>
        <w:t xml:space="preserve">Las puntuaciones de las áreas de prioridad se suman y dan una calificación general de responsabilidad </w:t>
      </w:r>
      <w:r w:rsidRPr="0051108B">
        <w:rPr>
          <w:rFonts w:cs="Calibri"/>
          <w:lang w:val="es-ES"/>
        </w:rPr>
        <w:t>educacional</w:t>
      </w:r>
      <w:r w:rsidRPr="002A1A04">
        <w:rPr>
          <w:rFonts w:cs="Calibri"/>
          <w:lang w:val="es-ES"/>
        </w:rPr>
        <w:t xml:space="preserve"> que va de 0 a 100.</w:t>
      </w:r>
      <w:r w:rsidRPr="00CB2C99">
        <w:rPr>
          <w:rFonts w:cs="Calibri"/>
          <w:lang w:val="es-ES"/>
        </w:rPr>
        <w:t xml:space="preserve"> </w:t>
      </w:r>
      <w:r>
        <w:rPr>
          <w:rFonts w:cs="Calibri"/>
          <w:lang w:val="es-ES"/>
        </w:rPr>
        <w:t>Esta</w:t>
      </w:r>
      <w:r w:rsidRPr="00CB2C99">
        <w:rPr>
          <w:rFonts w:cs="Calibri"/>
          <w:lang w:val="es-ES"/>
        </w:rPr>
        <w:t xml:space="preserve"> calificación aparece en la esquina superior izquierda de las boletas de calificaciones de las escuelas o distritos</w:t>
      </w:r>
      <w:r>
        <w:rPr>
          <w:rFonts w:cs="Calibri"/>
          <w:lang w:val="es-ES"/>
        </w:rPr>
        <w:t xml:space="preserve">. </w:t>
      </w:r>
      <w:r w:rsidRPr="00CB2C99">
        <w:rPr>
          <w:rFonts w:cs="Calibri"/>
          <w:lang w:val="es-ES"/>
        </w:rPr>
        <w:t xml:space="preserve">Es importante señalar que dicha calificación de responsabilidad </w:t>
      </w:r>
      <w:r w:rsidR="0051108B">
        <w:rPr>
          <w:rFonts w:cs="Calibri"/>
          <w:lang w:val="es-ES"/>
        </w:rPr>
        <w:t>educacional</w:t>
      </w:r>
      <w:r w:rsidRPr="00CB2C99">
        <w:rPr>
          <w:rFonts w:cs="Calibri"/>
          <w:lang w:val="es-ES"/>
        </w:rPr>
        <w:t xml:space="preserve"> de 0 </w:t>
      </w:r>
      <w:r w:rsidR="00142EBA">
        <w:rPr>
          <w:rFonts w:cs="Calibri"/>
          <w:lang w:val="es-ES"/>
        </w:rPr>
        <w:t xml:space="preserve">a </w:t>
      </w:r>
      <w:r w:rsidRPr="00CB2C99">
        <w:rPr>
          <w:rFonts w:cs="Calibri"/>
          <w:lang w:val="es-ES" w:bidi="ar-SA"/>
        </w:rPr>
        <w:t xml:space="preserve">100 </w:t>
      </w:r>
      <w:r>
        <w:rPr>
          <w:rFonts w:cs="Calibri"/>
          <w:lang w:val="es-ES" w:bidi="ar-SA"/>
        </w:rPr>
        <w:t xml:space="preserve">no es una medida de </w:t>
      </w:r>
      <w:r w:rsidRPr="00CB2C99">
        <w:rPr>
          <w:rFonts w:cs="Calibri"/>
          <w:lang w:val="es-ES" w:bidi="ar-SA"/>
        </w:rPr>
        <w:t>“</w:t>
      </w:r>
      <w:r>
        <w:rPr>
          <w:rFonts w:cs="Calibri"/>
          <w:lang w:val="es-ES" w:bidi="ar-SA"/>
        </w:rPr>
        <w:t>porcentaje de valores correctos</w:t>
      </w:r>
      <w:r w:rsidRPr="00CB2C99">
        <w:rPr>
          <w:rFonts w:cs="Calibri"/>
          <w:lang w:val="es-ES" w:bidi="ar-SA"/>
        </w:rPr>
        <w:t>”</w:t>
      </w:r>
      <w:r>
        <w:rPr>
          <w:rFonts w:cs="Calibri"/>
          <w:lang w:val="es-ES" w:bidi="ar-SA"/>
        </w:rPr>
        <w:t xml:space="preserve">, sino que es una calificación basada principalmente </w:t>
      </w:r>
      <w:r>
        <w:rPr>
          <w:rFonts w:cs="Calibri"/>
          <w:lang w:val="es-ES"/>
        </w:rPr>
        <w:t xml:space="preserve">en el desempeño de las cuatro áreas de prioridad </w:t>
      </w:r>
      <w:r w:rsidR="00142EBA">
        <w:rPr>
          <w:rFonts w:cs="Calibri"/>
          <w:lang w:val="es-ES"/>
        </w:rPr>
        <w:t>durante</w:t>
      </w:r>
      <w:r>
        <w:rPr>
          <w:rFonts w:cs="Calibri"/>
          <w:lang w:val="es-ES"/>
        </w:rPr>
        <w:t xml:space="preserve"> el año escolar</w:t>
      </w:r>
      <w:r w:rsidRPr="00E168DB">
        <w:rPr>
          <w:rFonts w:cs="Calibri"/>
          <w:lang w:val="es-ES"/>
        </w:rPr>
        <w:t xml:space="preserve"> 2015-16.</w:t>
      </w:r>
    </w:p>
    <w:p w14:paraId="0F9A9080" w14:textId="77777777" w:rsidR="002B0FB4" w:rsidRPr="00E168DB" w:rsidRDefault="002B0FB4" w:rsidP="002B0FB4">
      <w:pPr>
        <w:autoSpaceDE w:val="0"/>
        <w:autoSpaceDN w:val="0"/>
        <w:adjustRightInd w:val="0"/>
        <w:ind w:firstLine="0"/>
        <w:rPr>
          <w:rFonts w:cs="Calibri"/>
          <w:lang w:val="es-ES" w:bidi="ar-SA"/>
        </w:rPr>
      </w:pPr>
    </w:p>
    <w:p w14:paraId="37A636B2" w14:textId="2D038A20" w:rsidR="002B0FB4" w:rsidRPr="0094720C" w:rsidRDefault="002B0FB4" w:rsidP="002B0FB4">
      <w:pPr>
        <w:autoSpaceDE w:val="0"/>
        <w:autoSpaceDN w:val="0"/>
        <w:adjustRightInd w:val="0"/>
        <w:ind w:firstLine="0"/>
        <w:rPr>
          <w:rFonts w:cs="Calibri"/>
          <w:bCs/>
          <w:lang w:val="es-ES" w:bidi="ar-SA"/>
        </w:rPr>
      </w:pPr>
      <w:r w:rsidRPr="0094720C">
        <w:rPr>
          <w:rFonts w:cs="Calibri"/>
          <w:lang w:val="es-ES" w:bidi="ar-SA"/>
        </w:rPr>
        <w:t>A las escuelas y distritos también se les evalúa en sus niveles de participación de los estudiantes en los exámenes</w:t>
      </w:r>
      <w:r w:rsidR="005F48F1">
        <w:rPr>
          <w:rFonts w:cs="Calibri"/>
          <w:lang w:val="es-ES" w:bidi="ar-SA"/>
        </w:rPr>
        <w:t xml:space="preserve"> </w:t>
      </w:r>
      <w:r w:rsidR="005F48F1" w:rsidRPr="00D45BAA">
        <w:rPr>
          <w:rFonts w:cs="Calibri"/>
          <w:i/>
          <w:lang w:val="es-ES" w:bidi="ar-SA"/>
        </w:rPr>
        <w:t xml:space="preserve">(test </w:t>
      </w:r>
      <w:proofErr w:type="spellStart"/>
      <w:r w:rsidR="005F48F1" w:rsidRPr="00D45BAA">
        <w:rPr>
          <w:rFonts w:cs="Calibri"/>
          <w:i/>
          <w:lang w:val="es-ES" w:bidi="ar-SA"/>
        </w:rPr>
        <w:t>participation</w:t>
      </w:r>
      <w:proofErr w:type="spellEnd"/>
      <w:r w:rsidR="005F48F1" w:rsidRPr="00D45BAA">
        <w:rPr>
          <w:rFonts w:cs="Calibri"/>
          <w:i/>
          <w:lang w:val="es-ES" w:bidi="ar-SA"/>
        </w:rPr>
        <w:t xml:space="preserve"> </w:t>
      </w:r>
      <w:proofErr w:type="spellStart"/>
      <w:r w:rsidR="005F48F1" w:rsidRPr="00D45BAA">
        <w:rPr>
          <w:rFonts w:cs="Calibri"/>
          <w:i/>
          <w:lang w:val="es-ES" w:bidi="ar-SA"/>
        </w:rPr>
        <w:t>rates</w:t>
      </w:r>
      <w:proofErr w:type="spellEnd"/>
      <w:r w:rsidR="005F48F1" w:rsidRPr="00D45BAA">
        <w:rPr>
          <w:rFonts w:cs="Calibri"/>
          <w:i/>
          <w:lang w:val="es-ES" w:bidi="ar-SA"/>
        </w:rPr>
        <w:t>)</w:t>
      </w:r>
      <w:r w:rsidRPr="0094720C">
        <w:rPr>
          <w:rFonts w:cs="Calibri"/>
          <w:lang w:val="es-ES" w:bidi="ar-SA"/>
        </w:rPr>
        <w:t>, índices de ausentismo escolar crónico</w:t>
      </w:r>
      <w:r w:rsidR="005F48F1" w:rsidRPr="00D45BAA">
        <w:rPr>
          <w:rFonts w:cs="Calibri"/>
          <w:lang w:val="es-ES" w:bidi="ar-SA"/>
        </w:rPr>
        <w:t xml:space="preserve"> </w:t>
      </w:r>
      <w:r w:rsidR="005F48F1" w:rsidRPr="00D45BAA">
        <w:rPr>
          <w:rFonts w:cs="Calibri"/>
          <w:i/>
          <w:lang w:val="es-ES" w:bidi="ar-SA"/>
        </w:rPr>
        <w:t>(</w:t>
      </w:r>
      <w:proofErr w:type="spellStart"/>
      <w:r w:rsidR="005F48F1" w:rsidRPr="00D45BAA">
        <w:rPr>
          <w:rFonts w:cs="Calibri"/>
          <w:i/>
          <w:lang w:val="es-ES" w:bidi="ar-SA"/>
        </w:rPr>
        <w:t>chronic</w:t>
      </w:r>
      <w:proofErr w:type="spellEnd"/>
      <w:r w:rsidR="005F48F1" w:rsidRPr="00D45BAA">
        <w:rPr>
          <w:rFonts w:cs="Calibri"/>
          <w:i/>
          <w:lang w:val="es-ES" w:bidi="ar-SA"/>
        </w:rPr>
        <w:t xml:space="preserve"> </w:t>
      </w:r>
      <w:proofErr w:type="spellStart"/>
      <w:r w:rsidR="005F48F1" w:rsidRPr="00D45BAA">
        <w:rPr>
          <w:rFonts w:cs="Calibri"/>
          <w:i/>
          <w:lang w:val="es-ES" w:bidi="ar-SA"/>
        </w:rPr>
        <w:t>absenteeism</w:t>
      </w:r>
      <w:proofErr w:type="spellEnd"/>
      <w:r w:rsidR="005F48F1" w:rsidRPr="00D45BAA">
        <w:rPr>
          <w:rFonts w:cs="Calibri"/>
          <w:i/>
          <w:lang w:val="es-ES" w:bidi="ar-SA"/>
        </w:rPr>
        <w:t xml:space="preserve"> </w:t>
      </w:r>
      <w:proofErr w:type="spellStart"/>
      <w:r w:rsidR="005F48F1" w:rsidRPr="00D45BAA">
        <w:rPr>
          <w:rFonts w:cs="Calibri"/>
          <w:i/>
          <w:lang w:val="es-ES" w:bidi="ar-SA"/>
        </w:rPr>
        <w:t>rates</w:t>
      </w:r>
      <w:proofErr w:type="spellEnd"/>
      <w:r w:rsidR="005F48F1" w:rsidRPr="00D45BAA">
        <w:rPr>
          <w:rFonts w:cs="Calibri"/>
          <w:i/>
          <w:lang w:val="es-ES" w:bidi="ar-SA"/>
        </w:rPr>
        <w:t>)</w:t>
      </w:r>
      <w:r w:rsidR="005F48F1">
        <w:rPr>
          <w:rFonts w:cs="Calibri"/>
          <w:lang w:val="es-ES" w:bidi="ar-SA"/>
        </w:rPr>
        <w:t xml:space="preserve"> </w:t>
      </w:r>
      <w:r w:rsidRPr="0094720C">
        <w:rPr>
          <w:rFonts w:cs="Calibri"/>
          <w:lang w:val="es-ES" w:bidi="ar-SA"/>
        </w:rPr>
        <w:t>y tasas de estudiantes que abandonan sus estudios</w:t>
      </w:r>
      <w:r w:rsidR="00E23F18" w:rsidRPr="00D45BAA">
        <w:rPr>
          <w:rFonts w:cs="Calibri"/>
          <w:lang w:val="es-ES" w:bidi="ar-SA"/>
        </w:rPr>
        <w:t xml:space="preserve"> </w:t>
      </w:r>
      <w:r w:rsidR="00E23F18" w:rsidRPr="00D45BAA">
        <w:rPr>
          <w:rFonts w:cs="Calibri"/>
          <w:i/>
          <w:lang w:val="es-ES" w:bidi="ar-SA"/>
        </w:rPr>
        <w:t>(</w:t>
      </w:r>
      <w:proofErr w:type="spellStart"/>
      <w:r w:rsidR="00E23F18" w:rsidRPr="00D45BAA">
        <w:rPr>
          <w:rFonts w:cs="Calibri"/>
          <w:i/>
          <w:lang w:val="es-ES" w:bidi="ar-SA"/>
        </w:rPr>
        <w:t>dropout</w:t>
      </w:r>
      <w:proofErr w:type="spellEnd"/>
      <w:r w:rsidR="00E23F18" w:rsidRPr="00D45BAA">
        <w:rPr>
          <w:rFonts w:cs="Calibri"/>
          <w:i/>
          <w:lang w:val="es-ES" w:bidi="ar-SA"/>
        </w:rPr>
        <w:t xml:space="preserve"> </w:t>
      </w:r>
      <w:proofErr w:type="spellStart"/>
      <w:r w:rsidR="00E23F18" w:rsidRPr="00D45BAA">
        <w:rPr>
          <w:rFonts w:cs="Calibri"/>
          <w:i/>
          <w:lang w:val="es-ES" w:bidi="ar-SA"/>
        </w:rPr>
        <w:t>rates</w:t>
      </w:r>
      <w:proofErr w:type="spellEnd"/>
      <w:r w:rsidR="00E23F18" w:rsidRPr="00D45BAA">
        <w:rPr>
          <w:rFonts w:cs="Calibri"/>
          <w:i/>
          <w:lang w:val="es-ES" w:bidi="ar-SA"/>
        </w:rPr>
        <w:t>)</w:t>
      </w:r>
      <w:r w:rsidRPr="00D45BAA">
        <w:rPr>
          <w:rFonts w:cs="Calibri"/>
          <w:i/>
          <w:lang w:val="es-ES" w:bidi="ar-SA"/>
        </w:rPr>
        <w:t>.</w:t>
      </w:r>
      <w:r w:rsidRPr="0094720C">
        <w:rPr>
          <w:rFonts w:cs="Calibri"/>
          <w:lang w:val="es-ES" w:bidi="ar-SA"/>
        </w:rPr>
        <w:t xml:space="preserve"> </w:t>
      </w:r>
    </w:p>
    <w:p w14:paraId="7E8D2D57" w14:textId="56029847" w:rsidR="002B0FB4" w:rsidRPr="00DD08C7" w:rsidRDefault="002B0FB4" w:rsidP="002B0FB4">
      <w:pPr>
        <w:autoSpaceDE w:val="0"/>
        <w:autoSpaceDN w:val="0"/>
        <w:adjustRightInd w:val="0"/>
        <w:ind w:firstLine="0"/>
        <w:rPr>
          <w:rFonts w:cs="Calibri"/>
          <w:bCs/>
          <w:lang w:val="es-ES" w:bidi="ar-SA"/>
        </w:rPr>
      </w:pPr>
      <w:r w:rsidRPr="0094720C">
        <w:rPr>
          <w:rFonts w:cs="Calibri"/>
          <w:bCs/>
          <w:lang w:val="es-ES" w:bidi="ar-SA"/>
        </w:rPr>
        <w:lastRenderedPageBreak/>
        <w:t xml:space="preserve">En base a dichas evaluaciones, existen cinco categorías, de las que se asignará una a la escuela o distrito, las mismas están categorizadas desde “incumplimiento” </w:t>
      </w:r>
      <w:r w:rsidR="00570FAC">
        <w:rPr>
          <w:rFonts w:cs="Calibri"/>
          <w:bCs/>
          <w:lang w:val="es-ES" w:bidi="ar-SA"/>
        </w:rPr>
        <w:t>(</w:t>
      </w:r>
      <w:proofErr w:type="spellStart"/>
      <w:r w:rsidR="00570FAC" w:rsidRPr="00D45BAA">
        <w:rPr>
          <w:rFonts w:cs="Calibri"/>
          <w:i/>
          <w:lang w:val="es-ES" w:bidi="ar-SA"/>
        </w:rPr>
        <w:t>Fails</w:t>
      </w:r>
      <w:proofErr w:type="spellEnd"/>
      <w:r w:rsidR="00570FAC" w:rsidRPr="00D45BAA">
        <w:rPr>
          <w:rFonts w:cs="Calibri"/>
          <w:i/>
          <w:lang w:val="es-ES" w:bidi="ar-SA"/>
        </w:rPr>
        <w:t xml:space="preserve"> to </w:t>
      </w:r>
      <w:proofErr w:type="spellStart"/>
      <w:r w:rsidR="00570FAC" w:rsidRPr="00D45BAA">
        <w:rPr>
          <w:rFonts w:cs="Calibri"/>
          <w:i/>
          <w:lang w:val="es-ES" w:bidi="ar-SA"/>
        </w:rPr>
        <w:t>Meet</w:t>
      </w:r>
      <w:proofErr w:type="spellEnd"/>
      <w:r w:rsidR="00570FAC" w:rsidRPr="00D45BAA">
        <w:rPr>
          <w:rFonts w:cs="Calibri"/>
          <w:i/>
          <w:lang w:val="es-ES" w:bidi="ar-SA"/>
        </w:rPr>
        <w:t xml:space="preserve"> </w:t>
      </w:r>
      <w:proofErr w:type="spellStart"/>
      <w:r w:rsidR="00570FAC" w:rsidRPr="00D45BAA">
        <w:rPr>
          <w:rFonts w:cs="Calibri"/>
          <w:i/>
          <w:lang w:val="es-ES" w:bidi="ar-SA"/>
        </w:rPr>
        <w:t>Expectations</w:t>
      </w:r>
      <w:proofErr w:type="spellEnd"/>
      <w:r w:rsidR="00570FAC" w:rsidRPr="00D45BAA">
        <w:rPr>
          <w:rFonts w:cs="Calibri"/>
          <w:i/>
          <w:lang w:val="es-ES" w:bidi="ar-SA"/>
        </w:rPr>
        <w:t xml:space="preserve">) </w:t>
      </w:r>
      <w:r w:rsidRPr="0094720C">
        <w:rPr>
          <w:rFonts w:cs="Calibri"/>
          <w:bCs/>
          <w:lang w:val="es-ES" w:bidi="ar-SA"/>
        </w:rPr>
        <w:t>a “cumplimiento de expectativas”</w:t>
      </w:r>
      <w:r w:rsidR="003D11CA">
        <w:rPr>
          <w:rFonts w:cs="Calibri"/>
          <w:bCs/>
          <w:lang w:val="es-ES" w:bidi="ar-SA"/>
        </w:rPr>
        <w:t xml:space="preserve"> (</w:t>
      </w:r>
      <w:proofErr w:type="spellStart"/>
      <w:r w:rsidR="003D11CA">
        <w:rPr>
          <w:rFonts w:cs="Calibri"/>
          <w:bCs/>
          <w:i/>
          <w:lang w:val="es-ES" w:bidi="ar-SA"/>
        </w:rPr>
        <w:t>Meets</w:t>
      </w:r>
      <w:proofErr w:type="spellEnd"/>
      <w:r w:rsidR="003D11CA">
        <w:rPr>
          <w:rFonts w:cs="Calibri"/>
          <w:bCs/>
          <w:i/>
          <w:lang w:val="es-ES" w:bidi="ar-SA"/>
        </w:rPr>
        <w:t xml:space="preserve"> </w:t>
      </w:r>
      <w:proofErr w:type="spellStart"/>
      <w:r w:rsidR="003D11CA">
        <w:rPr>
          <w:rFonts w:cs="Calibri"/>
          <w:bCs/>
          <w:i/>
          <w:lang w:val="es-ES" w:bidi="ar-SA"/>
        </w:rPr>
        <w:t>Expectations</w:t>
      </w:r>
      <w:proofErr w:type="spellEnd"/>
      <w:r w:rsidR="003D11CA">
        <w:rPr>
          <w:rFonts w:cs="Calibri"/>
          <w:bCs/>
          <w:i/>
          <w:lang w:val="es-ES" w:bidi="ar-SA"/>
        </w:rPr>
        <w:t>)</w:t>
      </w:r>
      <w:r w:rsidRPr="0094720C">
        <w:rPr>
          <w:rFonts w:cs="Calibri"/>
          <w:bCs/>
          <w:lang w:val="es-ES" w:bidi="ar-SA"/>
        </w:rPr>
        <w:t xml:space="preserve"> o “sobrecumplimiento de las expectativas de manera significativa”</w:t>
      </w:r>
      <w:r w:rsidR="00570FAC" w:rsidRPr="00D45BAA">
        <w:rPr>
          <w:rFonts w:cs="Calibri"/>
          <w:lang w:val="es-ES" w:bidi="ar-SA"/>
        </w:rPr>
        <w:t xml:space="preserve"> (</w:t>
      </w:r>
      <w:proofErr w:type="spellStart"/>
      <w:r w:rsidR="00570FAC" w:rsidRPr="00D45BAA">
        <w:rPr>
          <w:rFonts w:cs="Calibri"/>
          <w:i/>
          <w:lang w:val="es-ES" w:bidi="ar-SA"/>
        </w:rPr>
        <w:t>Significantly</w:t>
      </w:r>
      <w:proofErr w:type="spellEnd"/>
      <w:r w:rsidR="00570FAC" w:rsidRPr="00D45BAA">
        <w:rPr>
          <w:rFonts w:cs="Calibri"/>
          <w:i/>
          <w:lang w:val="es-ES" w:bidi="ar-SA"/>
        </w:rPr>
        <w:t xml:space="preserve"> </w:t>
      </w:r>
      <w:proofErr w:type="spellStart"/>
      <w:r w:rsidR="00570FAC" w:rsidRPr="00D45BAA">
        <w:rPr>
          <w:rFonts w:cs="Calibri"/>
          <w:i/>
          <w:lang w:val="es-ES" w:bidi="ar-SA"/>
        </w:rPr>
        <w:t>Exceeds</w:t>
      </w:r>
      <w:proofErr w:type="spellEnd"/>
      <w:r w:rsidR="00570FAC" w:rsidRPr="00D45BAA">
        <w:rPr>
          <w:rFonts w:cs="Calibri"/>
          <w:i/>
          <w:lang w:val="es-ES" w:bidi="ar-SA"/>
        </w:rPr>
        <w:t xml:space="preserve"> </w:t>
      </w:r>
      <w:proofErr w:type="spellStart"/>
      <w:r w:rsidR="00570FAC" w:rsidRPr="00D45BAA">
        <w:rPr>
          <w:rFonts w:cs="Calibri"/>
          <w:i/>
          <w:lang w:val="es-ES" w:bidi="ar-SA"/>
        </w:rPr>
        <w:t>Expectations</w:t>
      </w:r>
      <w:proofErr w:type="spellEnd"/>
      <w:r w:rsidR="00570FAC" w:rsidRPr="00D45BAA">
        <w:rPr>
          <w:rFonts w:cs="Calibri"/>
          <w:i/>
          <w:lang w:val="es-ES" w:bidi="ar-SA"/>
        </w:rPr>
        <w:t>)</w:t>
      </w:r>
      <w:r w:rsidRPr="0094720C">
        <w:rPr>
          <w:rFonts w:cs="Calibri"/>
          <w:bCs/>
          <w:lang w:val="es-ES" w:bidi="ar-SA"/>
        </w:rPr>
        <w:t>.  Además de esta categoría, también reciben una asignación de una a cinco estrellas.</w:t>
      </w:r>
    </w:p>
    <w:p w14:paraId="09116B47" w14:textId="77777777" w:rsidR="002B0FB4" w:rsidRPr="00E425DF" w:rsidRDefault="002B0FB4" w:rsidP="002B0FB4">
      <w:pPr>
        <w:autoSpaceDE w:val="0"/>
        <w:autoSpaceDN w:val="0"/>
        <w:adjustRightInd w:val="0"/>
        <w:ind w:firstLine="0"/>
        <w:rPr>
          <w:rFonts w:cs="Calibri"/>
          <w:b/>
          <w:lang w:val="es-ES" w:bidi="ar-SA"/>
        </w:rPr>
      </w:pPr>
    </w:p>
    <w:p w14:paraId="7C4D4241" w14:textId="77777777" w:rsidR="002B0FB4" w:rsidRPr="00614F6B" w:rsidRDefault="002B0FB4" w:rsidP="002B0FB4">
      <w:pPr>
        <w:autoSpaceDE w:val="0"/>
        <w:autoSpaceDN w:val="0"/>
        <w:adjustRightInd w:val="0"/>
        <w:ind w:firstLine="0"/>
        <w:rPr>
          <w:rFonts w:cs="Calibri"/>
          <w:lang w:val="es-ES" w:bidi="ar-SA"/>
        </w:rPr>
      </w:pPr>
      <w:r w:rsidRPr="00614F6B">
        <w:rPr>
          <w:rFonts w:cs="Calibri"/>
          <w:lang w:val="es-ES" w:bidi="ar-SA"/>
        </w:rPr>
        <w:t xml:space="preserve">A continuación, incluimos información sobre </w:t>
      </w:r>
      <w:r>
        <w:rPr>
          <w:rFonts w:cs="Calibri"/>
          <w:lang w:val="es-ES" w:bidi="ar-SA"/>
        </w:rPr>
        <w:t>la boleta de calificaciones de su</w:t>
      </w:r>
      <w:r w:rsidRPr="00614F6B">
        <w:rPr>
          <w:rFonts w:cs="Calibri"/>
          <w:lang w:val="es-ES" w:bidi="ar-SA"/>
        </w:rPr>
        <w:t xml:space="preserve"> </w:t>
      </w:r>
      <w:r w:rsidRPr="009122EF">
        <w:rPr>
          <w:rFonts w:cs="Calibri"/>
          <w:highlight w:val="lightGray"/>
          <w:lang w:val="es-ES" w:bidi="ar-SA"/>
        </w:rPr>
        <w:t>escuela/distrito</w:t>
      </w:r>
      <w:r w:rsidRPr="00614F6B">
        <w:rPr>
          <w:rFonts w:cs="Calibri"/>
          <w:lang w:val="es-ES" w:bidi="ar-SA"/>
        </w:rPr>
        <w:t xml:space="preserve"> que queremos compartir:</w:t>
      </w:r>
    </w:p>
    <w:p w14:paraId="3AF3B20C" w14:textId="77777777" w:rsidR="002B0FB4" w:rsidRPr="00614F6B" w:rsidRDefault="002B0FB4" w:rsidP="002B0FB4">
      <w:pPr>
        <w:autoSpaceDE w:val="0"/>
        <w:autoSpaceDN w:val="0"/>
        <w:adjustRightInd w:val="0"/>
        <w:ind w:firstLine="0"/>
        <w:rPr>
          <w:rFonts w:cs="Calibri"/>
          <w:b/>
          <w:lang w:val="es-ES" w:bidi="ar-SA"/>
        </w:rPr>
      </w:pPr>
    </w:p>
    <w:p w14:paraId="05682A53" w14:textId="77777777" w:rsidR="00F44BC5" w:rsidRPr="00861059" w:rsidRDefault="00F44BC5" w:rsidP="00F44BC5">
      <w:pPr>
        <w:autoSpaceDE w:val="0"/>
        <w:autoSpaceDN w:val="0"/>
        <w:adjustRightInd w:val="0"/>
        <w:ind w:firstLine="0"/>
        <w:rPr>
          <w:rFonts w:cs="Calibri"/>
          <w:i/>
          <w:lang w:bidi="ar-SA"/>
        </w:rPr>
      </w:pPr>
      <w:r w:rsidRPr="00861059">
        <w:rPr>
          <w:rFonts w:cs="Calibri"/>
          <w:i/>
          <w:highlight w:val="lightGray"/>
          <w:lang w:bidi="ar-SA"/>
        </w:rPr>
        <w:t>[DPI recommends sharing priority area or student engagement indicator results before overall scores.]</w:t>
      </w:r>
    </w:p>
    <w:p w14:paraId="1CAC1322" w14:textId="77777777" w:rsidR="002B0FB4" w:rsidRPr="00F44BC5" w:rsidRDefault="002B0FB4" w:rsidP="002B0FB4">
      <w:pPr>
        <w:autoSpaceDE w:val="0"/>
        <w:autoSpaceDN w:val="0"/>
        <w:adjustRightInd w:val="0"/>
        <w:ind w:firstLine="0"/>
        <w:rPr>
          <w:rFonts w:cs="Calibri"/>
          <w:b/>
          <w:lang w:bidi="ar-SA"/>
        </w:rPr>
      </w:pPr>
    </w:p>
    <w:p w14:paraId="1066CEDB" w14:textId="0890D010" w:rsidR="002B0FB4" w:rsidRPr="00B74408" w:rsidRDefault="002B0FB4" w:rsidP="002B0FB4">
      <w:pPr>
        <w:autoSpaceDE w:val="0"/>
        <w:autoSpaceDN w:val="0"/>
        <w:adjustRightInd w:val="0"/>
        <w:ind w:firstLine="0"/>
        <w:rPr>
          <w:rFonts w:cs="Calibri"/>
          <w:lang w:val="es-ES"/>
        </w:rPr>
      </w:pPr>
      <w:r w:rsidRPr="00AA0C7D">
        <w:rPr>
          <w:rFonts w:cs="Calibri"/>
          <w:lang w:val="es-ES"/>
        </w:rPr>
        <w:t xml:space="preserve">Debido a los cambios exigidos por la legislación, muchas puntuaciones de escuelas y distritos han cambiado si se comparan con las </w:t>
      </w:r>
      <w:r w:rsidR="00767D9D">
        <w:rPr>
          <w:rFonts w:cs="Calibri"/>
          <w:lang w:val="es-ES"/>
        </w:rPr>
        <w:t>últimas boletas emitidas</w:t>
      </w:r>
      <w:r w:rsidRPr="00AA0C7D">
        <w:rPr>
          <w:rFonts w:cs="Calibri"/>
          <w:lang w:val="es-ES"/>
        </w:rPr>
        <w:t xml:space="preserve">. </w:t>
      </w:r>
      <w:r>
        <w:rPr>
          <w:rFonts w:cs="Calibri"/>
          <w:lang w:val="es-ES"/>
        </w:rPr>
        <w:t>Los cambios incluyen una fó</w:t>
      </w:r>
      <w:r w:rsidRPr="00B74408">
        <w:rPr>
          <w:rFonts w:cs="Calibri"/>
          <w:lang w:val="es-ES"/>
        </w:rPr>
        <w:t xml:space="preserve">rmula ponderativa que mide el nivel de pobreza cuando las puntuaciones de las áreas de prioridad </w:t>
      </w:r>
      <w:r>
        <w:rPr>
          <w:rFonts w:cs="Calibri"/>
          <w:lang w:val="es-ES"/>
        </w:rPr>
        <w:t xml:space="preserve">se </w:t>
      </w:r>
      <w:r w:rsidRPr="00B74408">
        <w:rPr>
          <w:rFonts w:cs="Calibri"/>
          <w:lang w:val="es-ES"/>
        </w:rPr>
        <w:t>combinan con la calificaci</w:t>
      </w:r>
      <w:r>
        <w:rPr>
          <w:rFonts w:cs="Calibri"/>
          <w:lang w:val="es-ES"/>
        </w:rPr>
        <w:t>ón general</w:t>
      </w:r>
      <w:r w:rsidR="003D11CA">
        <w:rPr>
          <w:rFonts w:cs="Calibri"/>
          <w:lang w:val="es-ES"/>
        </w:rPr>
        <w:t xml:space="preserve">; </w:t>
      </w:r>
      <w:r>
        <w:rPr>
          <w:rFonts w:cs="Calibri"/>
          <w:lang w:val="es-ES"/>
        </w:rPr>
        <w:t>un nuevo método para calcular el crecimiento académico estudiantil</w:t>
      </w:r>
      <w:r w:rsidR="009568DF">
        <w:rPr>
          <w:rFonts w:cs="Calibri"/>
          <w:lang w:val="es-ES"/>
        </w:rPr>
        <w:t xml:space="preserve">; </w:t>
      </w:r>
      <w:r>
        <w:rPr>
          <w:rFonts w:cs="Calibri"/>
          <w:lang w:val="es-ES"/>
        </w:rPr>
        <w:t xml:space="preserve">y el uso de los datos del examen </w:t>
      </w:r>
      <w:r w:rsidRPr="00B74408">
        <w:rPr>
          <w:rFonts w:cs="Calibri"/>
          <w:i/>
          <w:iCs/>
          <w:lang w:val="es-ES"/>
        </w:rPr>
        <w:t>Forward</w:t>
      </w:r>
      <w:r>
        <w:rPr>
          <w:rFonts w:cs="Calibri"/>
          <w:i/>
          <w:iCs/>
          <w:lang w:val="es-ES"/>
        </w:rPr>
        <w:t xml:space="preserve">, </w:t>
      </w:r>
      <w:r w:rsidRPr="004F281D">
        <w:rPr>
          <w:rFonts w:cs="Calibri"/>
          <w:lang w:val="es-ES"/>
        </w:rPr>
        <w:t>que es el tercer examen estatal en tres años</w:t>
      </w:r>
      <w:r>
        <w:rPr>
          <w:rFonts w:cs="Calibri"/>
          <w:i/>
          <w:iCs/>
          <w:lang w:val="es-ES"/>
        </w:rPr>
        <w:t xml:space="preserve">. </w:t>
      </w:r>
      <w:r>
        <w:rPr>
          <w:rFonts w:cs="Calibri"/>
          <w:lang w:val="es-ES"/>
        </w:rPr>
        <w:t xml:space="preserve">Estos cambios </w:t>
      </w:r>
      <w:r w:rsidR="00B23D41">
        <w:rPr>
          <w:rFonts w:cs="Calibri"/>
          <w:lang w:val="es-ES"/>
        </w:rPr>
        <w:t>han afectado</w:t>
      </w:r>
      <w:r>
        <w:rPr>
          <w:rFonts w:cs="Calibri"/>
          <w:lang w:val="es-ES"/>
        </w:rPr>
        <w:t xml:space="preserve"> a todas las e</w:t>
      </w:r>
      <w:r w:rsidR="00B11D62">
        <w:rPr>
          <w:rFonts w:cs="Calibri"/>
          <w:lang w:val="es-ES"/>
        </w:rPr>
        <w:t>scuelas y distritos del estado.</w:t>
      </w:r>
      <w:bookmarkStart w:id="0" w:name="_GoBack"/>
      <w:bookmarkEnd w:id="0"/>
    </w:p>
    <w:p w14:paraId="531A5052" w14:textId="77777777" w:rsidR="002B0FB4" w:rsidRPr="00B74408" w:rsidRDefault="002B0FB4" w:rsidP="002B0FB4">
      <w:pPr>
        <w:autoSpaceDE w:val="0"/>
        <w:autoSpaceDN w:val="0"/>
        <w:adjustRightInd w:val="0"/>
        <w:ind w:firstLine="0"/>
        <w:rPr>
          <w:rFonts w:cs="Calibri"/>
          <w:lang w:val="es-ES"/>
        </w:rPr>
      </w:pPr>
    </w:p>
    <w:p w14:paraId="33882C70" w14:textId="2CB7B0A0" w:rsidR="002B0FB4" w:rsidRPr="00D21591" w:rsidRDefault="002B0FB4" w:rsidP="002B0FB4">
      <w:pPr>
        <w:autoSpaceDE w:val="0"/>
        <w:autoSpaceDN w:val="0"/>
        <w:adjustRightInd w:val="0"/>
        <w:ind w:firstLine="0"/>
        <w:rPr>
          <w:rFonts w:cs="Calibri"/>
          <w:lang w:val="es-ES" w:bidi="ar-SA"/>
        </w:rPr>
      </w:pPr>
      <w:r w:rsidRPr="00D21591">
        <w:rPr>
          <w:rFonts w:cs="Calibri"/>
          <w:i/>
          <w:iCs/>
          <w:lang w:val="es-ES"/>
        </w:rPr>
        <w:t>DPI</w:t>
      </w:r>
      <w:r w:rsidRPr="00D21591">
        <w:rPr>
          <w:rFonts w:cs="Calibri"/>
          <w:lang w:val="es-ES"/>
        </w:rPr>
        <w:t xml:space="preserve"> ha creado dos versiones de cada boleta de calificaciones: una </w:t>
      </w:r>
      <w:r>
        <w:rPr>
          <w:rFonts w:cs="Calibri"/>
          <w:lang w:val="es-ES"/>
        </w:rPr>
        <w:t xml:space="preserve">breve que consta de una </w:t>
      </w:r>
      <w:r w:rsidRPr="00D21591">
        <w:rPr>
          <w:rFonts w:cs="Calibri"/>
          <w:lang w:val="es-ES"/>
        </w:rPr>
        <w:t>p</w:t>
      </w:r>
      <w:r>
        <w:rPr>
          <w:rFonts w:cs="Calibri"/>
          <w:lang w:val="es-ES"/>
        </w:rPr>
        <w:t xml:space="preserve">ágina </w:t>
      </w:r>
      <w:r w:rsidRPr="002D7A6C">
        <w:rPr>
          <w:rFonts w:cs="Calibri"/>
          <w:lang w:val="es-ES"/>
        </w:rPr>
        <w:t>llamada “</w:t>
      </w:r>
      <w:r w:rsidR="002D7A6C" w:rsidRPr="00D45BAA">
        <w:rPr>
          <w:rFonts w:cs="Calibri"/>
          <w:lang w:val="es-ES"/>
        </w:rPr>
        <w:t>Boleta de calificaciones de la escuela”</w:t>
      </w:r>
      <w:r w:rsidR="002D7A6C">
        <w:rPr>
          <w:rFonts w:cs="Calibri"/>
          <w:i/>
          <w:iCs/>
          <w:lang w:val="es-ES"/>
        </w:rPr>
        <w:t xml:space="preserve"> (</w:t>
      </w:r>
      <w:proofErr w:type="spellStart"/>
      <w:r w:rsidR="009568DF" w:rsidRPr="00D45BAA">
        <w:rPr>
          <w:rFonts w:cs="Calibri"/>
          <w:i/>
          <w:iCs/>
          <w:lang w:val="es-ES"/>
        </w:rPr>
        <w:t>School</w:t>
      </w:r>
      <w:proofErr w:type="spellEnd"/>
      <w:r w:rsidR="009568DF" w:rsidRPr="00D45BAA">
        <w:rPr>
          <w:rFonts w:cs="Calibri"/>
          <w:i/>
          <w:iCs/>
          <w:lang w:val="es-ES"/>
        </w:rPr>
        <w:t xml:space="preserve"> </w:t>
      </w:r>
      <w:proofErr w:type="spellStart"/>
      <w:r w:rsidR="009568DF" w:rsidRPr="00D45BAA">
        <w:rPr>
          <w:rFonts w:cs="Calibri"/>
          <w:i/>
          <w:iCs/>
          <w:lang w:val="es-ES"/>
        </w:rPr>
        <w:t>Report</w:t>
      </w:r>
      <w:proofErr w:type="spellEnd"/>
      <w:r w:rsidR="009568DF" w:rsidRPr="00D45BAA">
        <w:rPr>
          <w:rFonts w:cs="Calibri"/>
          <w:i/>
          <w:iCs/>
          <w:lang w:val="es-ES"/>
        </w:rPr>
        <w:t xml:space="preserve"> </w:t>
      </w:r>
      <w:proofErr w:type="spellStart"/>
      <w:r w:rsidR="009568DF" w:rsidRPr="00D45BAA">
        <w:rPr>
          <w:rFonts w:cs="Calibri"/>
          <w:i/>
          <w:iCs/>
          <w:lang w:val="es-ES"/>
        </w:rPr>
        <w:t>Card</w:t>
      </w:r>
      <w:proofErr w:type="spellEnd"/>
      <w:r w:rsidR="002D7A6C">
        <w:rPr>
          <w:rFonts w:cs="Calibri"/>
          <w:i/>
          <w:iCs/>
          <w:lang w:val="es-ES"/>
        </w:rPr>
        <w:t>)</w:t>
      </w:r>
      <w:r w:rsidRPr="00D21591">
        <w:rPr>
          <w:rFonts w:cs="Calibri"/>
          <w:lang w:val="es-ES"/>
        </w:rPr>
        <w:t xml:space="preserve"> </w:t>
      </w:r>
      <w:r>
        <w:rPr>
          <w:rFonts w:cs="Calibri"/>
          <w:lang w:val="es-ES"/>
        </w:rPr>
        <w:t xml:space="preserve">y otra más larga y detallada llamada </w:t>
      </w:r>
      <w:r w:rsidR="002D7A6C" w:rsidRPr="00D45BAA">
        <w:rPr>
          <w:rFonts w:cs="Calibri"/>
          <w:lang w:val="es-ES"/>
        </w:rPr>
        <w:t>“Boleta detallada de calificaciones de la escuela”</w:t>
      </w:r>
      <w:r w:rsidR="002D7A6C">
        <w:rPr>
          <w:rFonts w:cs="Calibri"/>
          <w:i/>
          <w:iCs/>
          <w:lang w:val="es-ES"/>
        </w:rPr>
        <w:t xml:space="preserve"> (</w:t>
      </w:r>
      <w:proofErr w:type="spellStart"/>
      <w:r w:rsidR="009568DF" w:rsidRPr="00D45BAA">
        <w:rPr>
          <w:rFonts w:cs="Calibri"/>
          <w:i/>
          <w:iCs/>
          <w:lang w:val="es-ES"/>
        </w:rPr>
        <w:t>School</w:t>
      </w:r>
      <w:proofErr w:type="spellEnd"/>
      <w:r w:rsidR="009568DF" w:rsidRPr="00D45BAA">
        <w:rPr>
          <w:rFonts w:cs="Calibri"/>
          <w:i/>
          <w:iCs/>
          <w:lang w:val="es-ES"/>
        </w:rPr>
        <w:t xml:space="preserve"> </w:t>
      </w:r>
      <w:proofErr w:type="spellStart"/>
      <w:r w:rsidR="009568DF" w:rsidRPr="00D45BAA">
        <w:rPr>
          <w:rFonts w:cs="Calibri"/>
          <w:i/>
          <w:iCs/>
          <w:lang w:val="es-ES"/>
        </w:rPr>
        <w:t>Report</w:t>
      </w:r>
      <w:proofErr w:type="spellEnd"/>
      <w:r w:rsidR="009568DF" w:rsidRPr="00D45BAA">
        <w:rPr>
          <w:rFonts w:cs="Calibri"/>
          <w:i/>
          <w:iCs/>
          <w:lang w:val="es-ES"/>
        </w:rPr>
        <w:t xml:space="preserve"> </w:t>
      </w:r>
      <w:proofErr w:type="spellStart"/>
      <w:r w:rsidR="009568DF" w:rsidRPr="00D45BAA">
        <w:rPr>
          <w:rFonts w:cs="Calibri"/>
          <w:i/>
          <w:iCs/>
          <w:lang w:val="es-ES"/>
        </w:rPr>
        <w:t>Card</w:t>
      </w:r>
      <w:proofErr w:type="spellEnd"/>
      <w:r w:rsidR="009568DF" w:rsidRPr="00D45BAA">
        <w:rPr>
          <w:rFonts w:cs="Calibri"/>
          <w:i/>
          <w:iCs/>
          <w:lang w:val="es-ES"/>
        </w:rPr>
        <w:t xml:space="preserve"> </w:t>
      </w:r>
      <w:proofErr w:type="spellStart"/>
      <w:r w:rsidR="009568DF" w:rsidRPr="00D45BAA">
        <w:rPr>
          <w:rFonts w:cs="Calibri"/>
          <w:i/>
          <w:iCs/>
          <w:lang w:val="es-ES"/>
        </w:rPr>
        <w:t>Detail</w:t>
      </w:r>
      <w:proofErr w:type="spellEnd"/>
      <w:r w:rsidR="002D7A6C">
        <w:rPr>
          <w:rFonts w:cs="Calibri"/>
          <w:i/>
          <w:iCs/>
          <w:lang w:val="es-ES"/>
        </w:rPr>
        <w:t>)</w:t>
      </w:r>
      <w:r>
        <w:rPr>
          <w:rFonts w:cs="Calibri"/>
          <w:lang w:val="es-ES"/>
        </w:rPr>
        <w:t xml:space="preserve">. </w:t>
      </w:r>
      <w:r w:rsidRPr="00D21591">
        <w:rPr>
          <w:rFonts w:cs="Calibri"/>
          <w:lang w:val="es-ES"/>
        </w:rPr>
        <w:t>Puede ver ambas version</w:t>
      </w:r>
      <w:r>
        <w:rPr>
          <w:rFonts w:cs="Calibri"/>
          <w:lang w:val="es-ES"/>
        </w:rPr>
        <w:t>e</w:t>
      </w:r>
      <w:r w:rsidRPr="00D21591">
        <w:rPr>
          <w:rFonts w:cs="Calibri"/>
          <w:lang w:val="es-ES"/>
        </w:rPr>
        <w:t xml:space="preserve">s </w:t>
      </w:r>
      <w:r>
        <w:rPr>
          <w:rFonts w:cs="Calibri"/>
          <w:lang w:val="es-ES"/>
        </w:rPr>
        <w:t xml:space="preserve">y </w:t>
      </w:r>
      <w:r w:rsidRPr="00D21591">
        <w:rPr>
          <w:rFonts w:cs="Calibri"/>
          <w:lang w:val="es-ES" w:bidi="ar-SA"/>
        </w:rPr>
        <w:t>otros recursos que explican las boletas</w:t>
      </w:r>
      <w:r w:rsidRPr="00D21591">
        <w:rPr>
          <w:rFonts w:cs="Calibri"/>
          <w:lang w:val="es-ES"/>
        </w:rPr>
        <w:t xml:space="preserve"> en la dirección electrónica  </w:t>
      </w:r>
      <w:hyperlink r:id="rId8" w:history="1">
        <w:r w:rsidRPr="00D21591">
          <w:rPr>
            <w:rStyle w:val="Hyperlink"/>
            <w:rFonts w:cs="Calibri"/>
            <w:lang w:val="es-ES" w:bidi="ar-SA"/>
          </w:rPr>
          <w:t>http://dpi.wi.gov/accountability/report-cards</w:t>
        </w:r>
      </w:hyperlink>
      <w:r w:rsidRPr="00D21591">
        <w:rPr>
          <w:rFonts w:cs="Calibri"/>
          <w:lang w:val="es-ES" w:bidi="ar-SA"/>
        </w:rPr>
        <w:t xml:space="preserve">. </w:t>
      </w:r>
      <w:r>
        <w:rPr>
          <w:rFonts w:cs="Calibri"/>
          <w:lang w:val="es-ES" w:bidi="ar-SA"/>
        </w:rPr>
        <w:t>He incluido con esta carta la boleta breve de calificaciones de la escuela o distrito</w:t>
      </w:r>
      <w:r w:rsidRPr="00D21591">
        <w:rPr>
          <w:rFonts w:cs="Calibri"/>
          <w:highlight w:val="lightGray"/>
          <w:lang w:val="es-ES"/>
        </w:rPr>
        <w:t>________</w:t>
      </w:r>
      <w:r>
        <w:rPr>
          <w:rFonts w:cs="Calibri"/>
          <w:lang w:val="es-ES"/>
        </w:rPr>
        <w:t>.</w:t>
      </w:r>
    </w:p>
    <w:p w14:paraId="0A1D8594" w14:textId="77777777" w:rsidR="002B0FB4" w:rsidRPr="00D21591" w:rsidRDefault="002B0FB4" w:rsidP="002B0FB4">
      <w:pPr>
        <w:autoSpaceDE w:val="0"/>
        <w:autoSpaceDN w:val="0"/>
        <w:adjustRightInd w:val="0"/>
        <w:ind w:firstLine="0"/>
        <w:rPr>
          <w:rFonts w:cs="Calibri"/>
          <w:lang w:val="es-ES" w:bidi="ar-SA"/>
        </w:rPr>
      </w:pPr>
    </w:p>
    <w:p w14:paraId="299A3DC8" w14:textId="2438CBD3" w:rsidR="002B0FB4" w:rsidRPr="007B2453" w:rsidRDefault="002B0FB4" w:rsidP="002B0FB4">
      <w:pPr>
        <w:autoSpaceDE w:val="0"/>
        <w:autoSpaceDN w:val="0"/>
        <w:adjustRightInd w:val="0"/>
        <w:ind w:firstLine="0"/>
        <w:rPr>
          <w:rFonts w:cs="Calibri"/>
          <w:lang w:val="es-ES" w:bidi="ar-SA"/>
        </w:rPr>
      </w:pPr>
      <w:r>
        <w:rPr>
          <w:rFonts w:cs="Calibri"/>
          <w:lang w:val="es-ES" w:bidi="ar-SA"/>
        </w:rPr>
        <w:t>De n</w:t>
      </w:r>
      <w:r w:rsidRPr="003B471D">
        <w:rPr>
          <w:rFonts w:cs="Calibri"/>
          <w:lang w:val="es-ES" w:bidi="ar-SA"/>
        </w:rPr>
        <w:t xml:space="preserve">uevo, como el </w:t>
      </w:r>
      <w:r w:rsidRPr="003B471D">
        <w:rPr>
          <w:rFonts w:cs="Calibri"/>
          <w:i/>
          <w:iCs/>
          <w:lang w:val="es-ES" w:bidi="ar-SA"/>
        </w:rPr>
        <w:t>DPI</w:t>
      </w:r>
      <w:r w:rsidRPr="003B471D">
        <w:rPr>
          <w:rFonts w:cs="Calibri"/>
          <w:lang w:val="es-ES" w:bidi="ar-SA"/>
        </w:rPr>
        <w:t xml:space="preserve"> resalta, estas boletas de calificaciones son solamente una </w:t>
      </w:r>
      <w:r>
        <w:rPr>
          <w:rFonts w:cs="Calibri"/>
          <w:lang w:val="es-ES" w:bidi="ar-SA"/>
        </w:rPr>
        <w:t>f</w:t>
      </w:r>
      <w:r w:rsidRPr="003B471D">
        <w:rPr>
          <w:rFonts w:cs="Calibri"/>
          <w:lang w:val="es-ES" w:bidi="ar-SA"/>
        </w:rPr>
        <w:t>uente m</w:t>
      </w:r>
      <w:r>
        <w:rPr>
          <w:rFonts w:cs="Calibri"/>
          <w:lang w:val="es-ES" w:bidi="ar-SA"/>
        </w:rPr>
        <w:t>ás de información sobre nuestra escuela</w:t>
      </w:r>
      <w:r w:rsidRPr="003B471D">
        <w:rPr>
          <w:rFonts w:cs="Calibri"/>
          <w:lang w:val="es-ES" w:bidi="ar-SA"/>
        </w:rPr>
        <w:t xml:space="preserve">. Por lo tanto, quiero compartir otra </w:t>
      </w:r>
      <w:r w:rsidR="007726C4">
        <w:rPr>
          <w:rFonts w:cs="Calibri"/>
          <w:lang w:val="es-ES" w:bidi="ar-SA"/>
        </w:rPr>
        <w:t xml:space="preserve">información que ayuda a </w:t>
      </w:r>
      <w:r w:rsidR="006A0A9A" w:rsidRPr="007726C4">
        <w:rPr>
          <w:rFonts w:cs="Calibri"/>
          <w:lang w:val="es-ES" w:bidi="ar-SA"/>
        </w:rPr>
        <w:t>destacar</w:t>
      </w:r>
      <w:r w:rsidRPr="007726C4">
        <w:rPr>
          <w:rFonts w:cs="Calibri"/>
          <w:lang w:val="es-ES" w:bidi="ar-SA"/>
        </w:rPr>
        <w:t xml:space="preserve"> a</w:t>
      </w:r>
      <w:r w:rsidRPr="003B471D">
        <w:rPr>
          <w:rFonts w:cs="Calibri"/>
          <w:lang w:val="es-ES" w:bidi="ar-SA"/>
        </w:rPr>
        <w:t>lgunos de los éxitos y áreas en las que nuestra escuela/distrito trabajar</w:t>
      </w:r>
      <w:r>
        <w:rPr>
          <w:rFonts w:cs="Calibri"/>
          <w:lang w:val="es-ES" w:bidi="ar-SA"/>
        </w:rPr>
        <w:t xml:space="preserve">á en el futuro. </w:t>
      </w:r>
    </w:p>
    <w:p w14:paraId="1D40F248" w14:textId="77777777" w:rsidR="002B0FB4" w:rsidRPr="007B2453" w:rsidRDefault="002B0FB4" w:rsidP="002B0FB4">
      <w:pPr>
        <w:autoSpaceDE w:val="0"/>
        <w:autoSpaceDN w:val="0"/>
        <w:adjustRightInd w:val="0"/>
        <w:ind w:firstLine="0"/>
        <w:rPr>
          <w:rFonts w:cs="Calibri"/>
          <w:lang w:val="es-ES" w:bidi="ar-SA"/>
        </w:rPr>
      </w:pPr>
    </w:p>
    <w:p w14:paraId="266FE015" w14:textId="77777777" w:rsidR="009B01BA" w:rsidRPr="000C291D" w:rsidRDefault="009B01BA" w:rsidP="009B01BA">
      <w:pPr>
        <w:autoSpaceDE w:val="0"/>
        <w:autoSpaceDN w:val="0"/>
        <w:adjustRightInd w:val="0"/>
        <w:ind w:firstLine="0"/>
        <w:rPr>
          <w:rFonts w:cs="Calibri"/>
          <w:i/>
          <w:iCs/>
          <w:lang w:val="es-ES" w:bidi="ar-SA"/>
        </w:rPr>
      </w:pPr>
    </w:p>
    <w:p w14:paraId="2CF4482B" w14:textId="77777777" w:rsidR="009B01BA" w:rsidRPr="000C291D" w:rsidRDefault="009B01BA" w:rsidP="009B01BA">
      <w:pPr>
        <w:shd w:val="clear" w:color="auto" w:fill="D9D9D9" w:themeFill="background1" w:themeFillShade="D9"/>
        <w:autoSpaceDE w:val="0"/>
        <w:autoSpaceDN w:val="0"/>
        <w:adjustRightInd w:val="0"/>
        <w:ind w:firstLine="0"/>
        <w:rPr>
          <w:rFonts w:cs="Calibri"/>
          <w:i/>
          <w:iCs/>
          <w:lang w:val="es-ES" w:bidi="ar-SA"/>
        </w:rPr>
      </w:pPr>
      <w:r w:rsidRPr="000C291D">
        <w:rPr>
          <w:rFonts w:cs="Calibri"/>
          <w:i/>
          <w:iCs/>
          <w:lang w:val="es-ES" w:bidi="ar-SA"/>
        </w:rPr>
        <w:t>[INSERT LOCAL DATA HERE.]</w:t>
      </w:r>
    </w:p>
    <w:p w14:paraId="6A72E609" w14:textId="77777777" w:rsidR="002B0FB4" w:rsidRPr="007B2453" w:rsidRDefault="002B0FB4" w:rsidP="002B0FB4">
      <w:pPr>
        <w:autoSpaceDE w:val="0"/>
        <w:autoSpaceDN w:val="0"/>
        <w:adjustRightInd w:val="0"/>
        <w:ind w:firstLine="0"/>
        <w:rPr>
          <w:rFonts w:cs="Calibri"/>
          <w:lang w:val="es-ES" w:bidi="ar-SA"/>
        </w:rPr>
      </w:pPr>
    </w:p>
    <w:p w14:paraId="54EFD424" w14:textId="77777777" w:rsidR="002B0FB4" w:rsidRPr="003B471D" w:rsidRDefault="002B0FB4" w:rsidP="002B0FB4">
      <w:pPr>
        <w:autoSpaceDE w:val="0"/>
        <w:autoSpaceDN w:val="0"/>
        <w:adjustRightInd w:val="0"/>
        <w:ind w:firstLine="0"/>
        <w:rPr>
          <w:rFonts w:cs="Calibri"/>
          <w:lang w:val="es-ES"/>
        </w:rPr>
      </w:pPr>
      <w:r w:rsidRPr="003B471D">
        <w:rPr>
          <w:rFonts w:cs="Calibri"/>
          <w:lang w:val="es-ES" w:bidi="ar-SA"/>
        </w:rPr>
        <w:t xml:space="preserve">Por favor </w:t>
      </w:r>
      <w:r>
        <w:rPr>
          <w:rFonts w:cs="Calibri"/>
          <w:lang w:val="es-ES" w:bidi="ar-SA"/>
        </w:rPr>
        <w:t>comparta</w:t>
      </w:r>
      <w:r w:rsidRPr="003B471D">
        <w:rPr>
          <w:rFonts w:cs="Calibri"/>
          <w:lang w:val="es-ES" w:bidi="ar-SA"/>
        </w:rPr>
        <w:t xml:space="preserve"> </w:t>
      </w:r>
      <w:r>
        <w:rPr>
          <w:rFonts w:cs="Calibri"/>
          <w:lang w:val="es-ES" w:bidi="ar-SA"/>
        </w:rPr>
        <w:t xml:space="preserve">conmigo </w:t>
      </w:r>
      <w:r w:rsidRPr="003B471D">
        <w:rPr>
          <w:rFonts w:cs="Calibri"/>
          <w:lang w:val="es-ES" w:bidi="ar-SA"/>
        </w:rPr>
        <w:t xml:space="preserve">sus ideas y preguntas a medida que le </w:t>
      </w:r>
      <w:r>
        <w:rPr>
          <w:rFonts w:cs="Calibri"/>
          <w:lang w:val="es-ES" w:bidi="ar-SA"/>
        </w:rPr>
        <w:t>vayan surgie</w:t>
      </w:r>
      <w:r w:rsidRPr="003B471D">
        <w:rPr>
          <w:rFonts w:cs="Calibri"/>
          <w:lang w:val="es-ES" w:bidi="ar-SA"/>
        </w:rPr>
        <w:t>n</w:t>
      </w:r>
      <w:r>
        <w:rPr>
          <w:rFonts w:cs="Calibri"/>
          <w:lang w:val="es-ES" w:bidi="ar-SA"/>
        </w:rPr>
        <w:t>do</w:t>
      </w:r>
      <w:r w:rsidRPr="003B471D">
        <w:rPr>
          <w:rFonts w:cs="Calibri"/>
          <w:lang w:val="es-ES" w:bidi="ar-SA"/>
        </w:rPr>
        <w:t xml:space="preserve">. Espero trabajar con usted para que el año escolar </w:t>
      </w:r>
      <w:r w:rsidRPr="003B471D">
        <w:rPr>
          <w:rFonts w:cs="Calibri"/>
          <w:lang w:val="es-ES"/>
        </w:rPr>
        <w:t>2016-17 sea exitoso para su hijo(a</w:t>
      </w:r>
      <w:r>
        <w:rPr>
          <w:rFonts w:cs="Calibri"/>
          <w:lang w:val="es-ES"/>
        </w:rPr>
        <w:t>).</w:t>
      </w:r>
    </w:p>
    <w:p w14:paraId="0FAA4000" w14:textId="77777777" w:rsidR="002B0FB4" w:rsidRPr="003B471D" w:rsidRDefault="002B0FB4" w:rsidP="002B0FB4">
      <w:pPr>
        <w:autoSpaceDE w:val="0"/>
        <w:autoSpaceDN w:val="0"/>
        <w:adjustRightInd w:val="0"/>
        <w:ind w:firstLine="0"/>
        <w:rPr>
          <w:rFonts w:cs="Calibri"/>
          <w:lang w:val="es-ES"/>
        </w:rPr>
      </w:pPr>
    </w:p>
    <w:p w14:paraId="1165E817" w14:textId="77777777" w:rsidR="002B0FB4" w:rsidRPr="000C291D" w:rsidRDefault="002B0FB4" w:rsidP="002B0FB4">
      <w:pPr>
        <w:autoSpaceDE w:val="0"/>
        <w:autoSpaceDN w:val="0"/>
        <w:adjustRightInd w:val="0"/>
        <w:ind w:firstLine="0"/>
        <w:rPr>
          <w:rFonts w:cs="Calibri"/>
        </w:rPr>
      </w:pPr>
      <w:r w:rsidRPr="000C291D">
        <w:rPr>
          <w:rFonts w:cs="Calibri"/>
        </w:rPr>
        <w:t>Atentamente,</w:t>
      </w:r>
    </w:p>
    <w:p w14:paraId="0D8574A7" w14:textId="77777777" w:rsidR="002B0FB4" w:rsidRPr="000C291D" w:rsidRDefault="002B0FB4" w:rsidP="002B0FB4">
      <w:pPr>
        <w:autoSpaceDE w:val="0"/>
        <w:autoSpaceDN w:val="0"/>
        <w:adjustRightInd w:val="0"/>
        <w:ind w:firstLine="0"/>
        <w:rPr>
          <w:rFonts w:cs="Calibri"/>
        </w:rPr>
      </w:pPr>
    </w:p>
    <w:p w14:paraId="53D8EA48" w14:textId="77777777" w:rsidR="002B0FB4" w:rsidRPr="000C291D" w:rsidRDefault="002B0FB4" w:rsidP="002B0FB4">
      <w:pPr>
        <w:autoSpaceDE w:val="0"/>
        <w:autoSpaceDN w:val="0"/>
        <w:adjustRightInd w:val="0"/>
        <w:ind w:firstLine="0"/>
        <w:rPr>
          <w:rFonts w:cs="Calibri"/>
        </w:rPr>
      </w:pPr>
    </w:p>
    <w:p w14:paraId="0B6B9C75" w14:textId="77777777" w:rsidR="00F44BC5" w:rsidRPr="009B01BA" w:rsidRDefault="00F44BC5" w:rsidP="00F44BC5">
      <w:pPr>
        <w:autoSpaceDE w:val="0"/>
        <w:autoSpaceDN w:val="0"/>
        <w:adjustRightInd w:val="0"/>
        <w:ind w:firstLine="0"/>
        <w:rPr>
          <w:rFonts w:cs="Calibri"/>
          <w:i/>
          <w:iCs/>
        </w:rPr>
      </w:pPr>
    </w:p>
    <w:p w14:paraId="3A5DF312" w14:textId="77777777" w:rsidR="00F44BC5" w:rsidRPr="009B01BA" w:rsidRDefault="00F44BC5" w:rsidP="00F44BC5">
      <w:pPr>
        <w:autoSpaceDE w:val="0"/>
        <w:autoSpaceDN w:val="0"/>
        <w:adjustRightInd w:val="0"/>
        <w:ind w:firstLine="0"/>
        <w:rPr>
          <w:rFonts w:cs="Calibri"/>
          <w:i/>
          <w:iCs/>
          <w:lang w:bidi="ar-SA"/>
        </w:rPr>
      </w:pPr>
      <w:r w:rsidRPr="009B01BA">
        <w:rPr>
          <w:rFonts w:cs="Calibri"/>
          <w:i/>
          <w:iCs/>
          <w:highlight w:val="lightGray"/>
        </w:rPr>
        <w:t>(name and contact information of principal/administrator)</w:t>
      </w:r>
    </w:p>
    <w:p w14:paraId="68E02A1F" w14:textId="755B50AF" w:rsidR="0093371B" w:rsidRPr="00F44BC5" w:rsidRDefault="0093371B" w:rsidP="002B0FB4"/>
    <w:sectPr w:rsidR="0093371B" w:rsidRPr="00F44BC5" w:rsidSect="00462B52">
      <w:headerReference w:type="default" r:id="rId9"/>
      <w:pgSz w:w="12240" w:h="15840" w:code="1"/>
      <w:pgMar w:top="1440" w:right="1440" w:bottom="1152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8F53C8" w14:textId="77777777" w:rsidR="00166F02" w:rsidRDefault="00166F02" w:rsidP="00A61B8B">
      <w:r>
        <w:separator/>
      </w:r>
    </w:p>
  </w:endnote>
  <w:endnote w:type="continuationSeparator" w:id="0">
    <w:p w14:paraId="68BD4264" w14:textId="77777777" w:rsidR="00166F02" w:rsidRDefault="00166F02" w:rsidP="00A61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8A7D7C" w14:textId="77777777" w:rsidR="00166F02" w:rsidRDefault="00166F02" w:rsidP="00A61B8B">
      <w:r>
        <w:separator/>
      </w:r>
    </w:p>
  </w:footnote>
  <w:footnote w:type="continuationSeparator" w:id="0">
    <w:p w14:paraId="136E0920" w14:textId="77777777" w:rsidR="00166F02" w:rsidRDefault="00166F02" w:rsidP="00A61B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26A0BC" w14:textId="171AA4DA" w:rsidR="00B5691A" w:rsidRDefault="007B2453" w:rsidP="00A61B8B">
    <w:pPr>
      <w:ind w:firstLine="0"/>
      <w:jc w:val="center"/>
      <w:rPr>
        <w:rFonts w:cs="Calibri"/>
        <w:sz w:val="24"/>
        <w:szCs w:val="24"/>
        <w:highlight w:val="lightGray"/>
        <w:lang w:val="es-ES"/>
      </w:rPr>
    </w:pPr>
    <w:r w:rsidRPr="007B2453">
      <w:rPr>
        <w:rFonts w:cs="Calibri"/>
        <w:sz w:val="24"/>
        <w:szCs w:val="24"/>
        <w:highlight w:val="lightGray"/>
        <w:lang w:val="es-ES"/>
      </w:rPr>
      <w:t>Ejemplo de carta a los padres sobre las boletas de calificaciones de las escuelas</w:t>
    </w:r>
  </w:p>
  <w:p w14:paraId="74330434" w14:textId="3A563E34" w:rsidR="00AB347D" w:rsidRDefault="00AB347D" w:rsidP="00A61B8B">
    <w:pPr>
      <w:ind w:firstLine="0"/>
      <w:jc w:val="center"/>
      <w:rPr>
        <w:rFonts w:cs="Calibri"/>
        <w:i/>
        <w:iCs/>
        <w:highlight w:val="lightGray"/>
      </w:rPr>
    </w:pPr>
    <w:r w:rsidRPr="00AB347D">
      <w:rPr>
        <w:rFonts w:cs="Calibri"/>
        <w:i/>
        <w:iCs/>
        <w:highlight w:val="lightGray"/>
      </w:rPr>
      <w:t>(Sample School Report Cards Letter to Parents)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D76FC"/>
    <w:multiLevelType w:val="hybridMultilevel"/>
    <w:tmpl w:val="E1D895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E90D65"/>
    <w:multiLevelType w:val="hybridMultilevel"/>
    <w:tmpl w:val="D6F62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82C8A8">
      <w:numFmt w:val="bullet"/>
      <w:lvlText w:val="•"/>
      <w:lvlJc w:val="left"/>
      <w:pPr>
        <w:ind w:left="1950" w:hanging="87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FD1EA9"/>
    <w:multiLevelType w:val="hybridMultilevel"/>
    <w:tmpl w:val="F0A0E1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8194FE0"/>
    <w:multiLevelType w:val="hybridMultilevel"/>
    <w:tmpl w:val="0D6A06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C8D"/>
    <w:rsid w:val="0000584D"/>
    <w:rsid w:val="00007758"/>
    <w:rsid w:val="00016D01"/>
    <w:rsid w:val="00021DBF"/>
    <w:rsid w:val="000537E2"/>
    <w:rsid w:val="000B6AD2"/>
    <w:rsid w:val="000C130A"/>
    <w:rsid w:val="000C291D"/>
    <w:rsid w:val="000E5080"/>
    <w:rsid w:val="000F3F5B"/>
    <w:rsid w:val="000F6082"/>
    <w:rsid w:val="00106311"/>
    <w:rsid w:val="00123C76"/>
    <w:rsid w:val="00142EBA"/>
    <w:rsid w:val="00166F02"/>
    <w:rsid w:val="00170D34"/>
    <w:rsid w:val="00173F89"/>
    <w:rsid w:val="001A2409"/>
    <w:rsid w:val="001B08B3"/>
    <w:rsid w:val="001B4220"/>
    <w:rsid w:val="001D1766"/>
    <w:rsid w:val="001D17AB"/>
    <w:rsid w:val="001D7958"/>
    <w:rsid w:val="001E5494"/>
    <w:rsid w:val="001F1988"/>
    <w:rsid w:val="00201030"/>
    <w:rsid w:val="002300F3"/>
    <w:rsid w:val="00234055"/>
    <w:rsid w:val="00245310"/>
    <w:rsid w:val="00245911"/>
    <w:rsid w:val="00246EF1"/>
    <w:rsid w:val="002530A5"/>
    <w:rsid w:val="0025694C"/>
    <w:rsid w:val="00256C8E"/>
    <w:rsid w:val="00257546"/>
    <w:rsid w:val="00263DAD"/>
    <w:rsid w:val="002665C6"/>
    <w:rsid w:val="0028737D"/>
    <w:rsid w:val="002A5C1B"/>
    <w:rsid w:val="002B0FB4"/>
    <w:rsid w:val="002D0479"/>
    <w:rsid w:val="002D7A6C"/>
    <w:rsid w:val="002E293C"/>
    <w:rsid w:val="002E41E1"/>
    <w:rsid w:val="002F7ECE"/>
    <w:rsid w:val="00300355"/>
    <w:rsid w:val="00300FBB"/>
    <w:rsid w:val="003059F8"/>
    <w:rsid w:val="00312C29"/>
    <w:rsid w:val="0035717B"/>
    <w:rsid w:val="003B471D"/>
    <w:rsid w:val="003B5E84"/>
    <w:rsid w:val="003C074A"/>
    <w:rsid w:val="003C3EAB"/>
    <w:rsid w:val="003D11CA"/>
    <w:rsid w:val="003F6945"/>
    <w:rsid w:val="0040631B"/>
    <w:rsid w:val="00415121"/>
    <w:rsid w:val="004164C9"/>
    <w:rsid w:val="00423EF3"/>
    <w:rsid w:val="004322D5"/>
    <w:rsid w:val="00462B52"/>
    <w:rsid w:val="004D2201"/>
    <w:rsid w:val="004D7B56"/>
    <w:rsid w:val="004E2661"/>
    <w:rsid w:val="0051108B"/>
    <w:rsid w:val="00516921"/>
    <w:rsid w:val="005337B0"/>
    <w:rsid w:val="00570FAC"/>
    <w:rsid w:val="00576AD1"/>
    <w:rsid w:val="00581FC1"/>
    <w:rsid w:val="005A3292"/>
    <w:rsid w:val="005B3C00"/>
    <w:rsid w:val="005C7F36"/>
    <w:rsid w:val="005F391A"/>
    <w:rsid w:val="005F48F1"/>
    <w:rsid w:val="00605861"/>
    <w:rsid w:val="00610E7C"/>
    <w:rsid w:val="00614F6B"/>
    <w:rsid w:val="0062350F"/>
    <w:rsid w:val="00633AED"/>
    <w:rsid w:val="006700B3"/>
    <w:rsid w:val="00672266"/>
    <w:rsid w:val="00684871"/>
    <w:rsid w:val="0068750A"/>
    <w:rsid w:val="00692DC7"/>
    <w:rsid w:val="006941EC"/>
    <w:rsid w:val="006A0A9A"/>
    <w:rsid w:val="006D69C2"/>
    <w:rsid w:val="006E36AC"/>
    <w:rsid w:val="006F18AA"/>
    <w:rsid w:val="0070181F"/>
    <w:rsid w:val="00707AC5"/>
    <w:rsid w:val="00707B84"/>
    <w:rsid w:val="007234DF"/>
    <w:rsid w:val="007271F4"/>
    <w:rsid w:val="007473F7"/>
    <w:rsid w:val="007502D4"/>
    <w:rsid w:val="00760C71"/>
    <w:rsid w:val="00767D9D"/>
    <w:rsid w:val="007726C4"/>
    <w:rsid w:val="007750A4"/>
    <w:rsid w:val="00784B4A"/>
    <w:rsid w:val="007A5DBD"/>
    <w:rsid w:val="007B2453"/>
    <w:rsid w:val="007E47A9"/>
    <w:rsid w:val="007F46C1"/>
    <w:rsid w:val="00815278"/>
    <w:rsid w:val="008372E6"/>
    <w:rsid w:val="00853E24"/>
    <w:rsid w:val="00861059"/>
    <w:rsid w:val="00877859"/>
    <w:rsid w:val="00885164"/>
    <w:rsid w:val="008A298D"/>
    <w:rsid w:val="008D2EA9"/>
    <w:rsid w:val="008F795A"/>
    <w:rsid w:val="009122EF"/>
    <w:rsid w:val="0093371B"/>
    <w:rsid w:val="009434B0"/>
    <w:rsid w:val="009568DF"/>
    <w:rsid w:val="00960C8D"/>
    <w:rsid w:val="00975431"/>
    <w:rsid w:val="00975E39"/>
    <w:rsid w:val="009853A7"/>
    <w:rsid w:val="009A732B"/>
    <w:rsid w:val="009B01BA"/>
    <w:rsid w:val="009D7276"/>
    <w:rsid w:val="009E58A2"/>
    <w:rsid w:val="009E79DE"/>
    <w:rsid w:val="009F45E0"/>
    <w:rsid w:val="009F5213"/>
    <w:rsid w:val="00A06AEE"/>
    <w:rsid w:val="00A20F6A"/>
    <w:rsid w:val="00A270E3"/>
    <w:rsid w:val="00A36087"/>
    <w:rsid w:val="00A51126"/>
    <w:rsid w:val="00A532A2"/>
    <w:rsid w:val="00A61B8B"/>
    <w:rsid w:val="00AA0C7D"/>
    <w:rsid w:val="00AA4F01"/>
    <w:rsid w:val="00AB347D"/>
    <w:rsid w:val="00AC6A14"/>
    <w:rsid w:val="00B036BE"/>
    <w:rsid w:val="00B07750"/>
    <w:rsid w:val="00B11659"/>
    <w:rsid w:val="00B11D62"/>
    <w:rsid w:val="00B22E8B"/>
    <w:rsid w:val="00B23D41"/>
    <w:rsid w:val="00B25AC2"/>
    <w:rsid w:val="00B33D85"/>
    <w:rsid w:val="00B37497"/>
    <w:rsid w:val="00B42E95"/>
    <w:rsid w:val="00B47937"/>
    <w:rsid w:val="00B50063"/>
    <w:rsid w:val="00B5691A"/>
    <w:rsid w:val="00B74408"/>
    <w:rsid w:val="00B74DA9"/>
    <w:rsid w:val="00B77484"/>
    <w:rsid w:val="00B857FE"/>
    <w:rsid w:val="00C00312"/>
    <w:rsid w:val="00C01E44"/>
    <w:rsid w:val="00C137F3"/>
    <w:rsid w:val="00C151EC"/>
    <w:rsid w:val="00C43D0A"/>
    <w:rsid w:val="00C57D23"/>
    <w:rsid w:val="00C671FD"/>
    <w:rsid w:val="00C91D3B"/>
    <w:rsid w:val="00C92656"/>
    <w:rsid w:val="00CA1319"/>
    <w:rsid w:val="00CB2C99"/>
    <w:rsid w:val="00CB5DC3"/>
    <w:rsid w:val="00CB641A"/>
    <w:rsid w:val="00CC3ED1"/>
    <w:rsid w:val="00CF74D1"/>
    <w:rsid w:val="00D064E9"/>
    <w:rsid w:val="00D0775C"/>
    <w:rsid w:val="00D1180C"/>
    <w:rsid w:val="00D1448A"/>
    <w:rsid w:val="00D21591"/>
    <w:rsid w:val="00D23D3A"/>
    <w:rsid w:val="00D45BAA"/>
    <w:rsid w:val="00D53695"/>
    <w:rsid w:val="00D56F65"/>
    <w:rsid w:val="00D826B2"/>
    <w:rsid w:val="00DB14A1"/>
    <w:rsid w:val="00DD66A3"/>
    <w:rsid w:val="00DD76B7"/>
    <w:rsid w:val="00DF5BA4"/>
    <w:rsid w:val="00E168DB"/>
    <w:rsid w:val="00E23F18"/>
    <w:rsid w:val="00E25070"/>
    <w:rsid w:val="00E425DF"/>
    <w:rsid w:val="00E50C92"/>
    <w:rsid w:val="00E75AD4"/>
    <w:rsid w:val="00E8265F"/>
    <w:rsid w:val="00E92AB7"/>
    <w:rsid w:val="00EA7201"/>
    <w:rsid w:val="00EB209D"/>
    <w:rsid w:val="00EB3C7E"/>
    <w:rsid w:val="00ED3428"/>
    <w:rsid w:val="00EE2954"/>
    <w:rsid w:val="00EF54D4"/>
    <w:rsid w:val="00EF70AB"/>
    <w:rsid w:val="00F00ABB"/>
    <w:rsid w:val="00F1393A"/>
    <w:rsid w:val="00F44BC5"/>
    <w:rsid w:val="00F506C4"/>
    <w:rsid w:val="00F51AEF"/>
    <w:rsid w:val="00F60D92"/>
    <w:rsid w:val="00F623E9"/>
    <w:rsid w:val="00F8191B"/>
    <w:rsid w:val="00F82FD1"/>
    <w:rsid w:val="00F92ED1"/>
    <w:rsid w:val="00FC26C6"/>
    <w:rsid w:val="00FC5FA1"/>
    <w:rsid w:val="00FD2CEA"/>
    <w:rsid w:val="00FD386A"/>
    <w:rsid w:val="00FD3AFF"/>
    <w:rsid w:val="00FE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8ADBB"/>
  <w15:docId w15:val="{6D6AA99D-8A6B-4367-9AF1-534E8194F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6BE"/>
    <w:pPr>
      <w:ind w:firstLine="360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36BE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eastAsia="Times New Roman" w:hAnsi="Cambria"/>
      <w:b/>
      <w:bCs/>
      <w:color w:val="365F91"/>
      <w:sz w:val="24"/>
      <w:szCs w:val="24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36BE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eastAsia="Times New Roman" w:hAnsi="Cambria"/>
      <w:color w:val="365F91"/>
      <w:sz w:val="24"/>
      <w:szCs w:val="24"/>
      <w:lang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36BE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eastAsia="Times New Roman" w:hAnsi="Cambria"/>
      <w:color w:val="4F81BD"/>
      <w:sz w:val="24"/>
      <w:szCs w:val="24"/>
      <w:lang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36BE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eastAsia="Times New Roman" w:hAnsi="Cambria"/>
      <w:i/>
      <w:iCs/>
      <w:color w:val="4F81BD"/>
      <w:sz w:val="24"/>
      <w:szCs w:val="24"/>
      <w:lang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36BE"/>
    <w:pPr>
      <w:spacing w:before="200" w:after="80"/>
      <w:ind w:firstLine="0"/>
      <w:outlineLvl w:val="4"/>
    </w:pPr>
    <w:rPr>
      <w:rFonts w:ascii="Cambria" w:eastAsia="Times New Roman" w:hAnsi="Cambria"/>
      <w:color w:val="4F81BD"/>
      <w:sz w:val="20"/>
      <w:szCs w:val="20"/>
      <w:lang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036BE"/>
    <w:pPr>
      <w:spacing w:before="280" w:after="100"/>
      <w:ind w:firstLine="0"/>
      <w:outlineLvl w:val="5"/>
    </w:pPr>
    <w:rPr>
      <w:rFonts w:ascii="Cambria" w:eastAsia="Times New Roman" w:hAnsi="Cambria"/>
      <w:i/>
      <w:iCs/>
      <w:color w:val="4F81BD"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36BE"/>
    <w:pPr>
      <w:spacing w:before="320" w:after="100"/>
      <w:ind w:firstLine="0"/>
      <w:outlineLvl w:val="6"/>
    </w:pPr>
    <w:rPr>
      <w:rFonts w:ascii="Cambria" w:eastAsia="Times New Roman" w:hAnsi="Cambria"/>
      <w:b/>
      <w:bCs/>
      <w:color w:val="9BBB59"/>
      <w:sz w:val="20"/>
      <w:szCs w:val="20"/>
      <w:lang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036BE"/>
    <w:pPr>
      <w:spacing w:before="320" w:after="100"/>
      <w:ind w:firstLine="0"/>
      <w:outlineLvl w:val="7"/>
    </w:pPr>
    <w:rPr>
      <w:rFonts w:ascii="Cambria" w:eastAsia="Times New Roman" w:hAnsi="Cambria"/>
      <w:b/>
      <w:bCs/>
      <w:i/>
      <w:iCs/>
      <w:color w:val="9BBB59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36BE"/>
    <w:pPr>
      <w:spacing w:before="320" w:after="100"/>
      <w:ind w:firstLine="0"/>
      <w:outlineLvl w:val="8"/>
    </w:pPr>
    <w:rPr>
      <w:rFonts w:ascii="Cambria" w:eastAsia="Times New Roman" w:hAnsi="Cambria"/>
      <w:i/>
      <w:iCs/>
      <w:color w:val="9BBB59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0C9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C92"/>
    <w:rPr>
      <w:rFonts w:ascii="Arial" w:hAnsi="Arial"/>
      <w:sz w:val="16"/>
      <w:szCs w:val="16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E50C92"/>
    <w:rPr>
      <w:rFonts w:ascii="Arial" w:hAnsi="Arial" w:cs="Arial"/>
      <w:sz w:val="16"/>
      <w:szCs w:val="16"/>
    </w:rPr>
  </w:style>
  <w:style w:type="character" w:customStyle="1" w:styleId="Heading1Char">
    <w:name w:val="Heading 1 Char"/>
    <w:link w:val="Heading1"/>
    <w:uiPriority w:val="9"/>
    <w:rsid w:val="00B036BE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link w:val="Heading2"/>
    <w:uiPriority w:val="9"/>
    <w:rsid w:val="00B036BE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B036BE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B036BE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B036BE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link w:val="Heading6"/>
    <w:uiPriority w:val="9"/>
    <w:semiHidden/>
    <w:rsid w:val="00B036BE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link w:val="Heading7"/>
    <w:uiPriority w:val="9"/>
    <w:semiHidden/>
    <w:rsid w:val="00B036BE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B036BE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B036BE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036BE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036BE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eastAsia="Times New Roman" w:hAnsi="Cambria"/>
      <w:i/>
      <w:iCs/>
      <w:color w:val="243F60"/>
      <w:sz w:val="60"/>
      <w:szCs w:val="60"/>
      <w:lang w:bidi="ar-SA"/>
    </w:rPr>
  </w:style>
  <w:style w:type="character" w:customStyle="1" w:styleId="TitleChar">
    <w:name w:val="Title Char"/>
    <w:link w:val="Title"/>
    <w:uiPriority w:val="10"/>
    <w:rsid w:val="00B036BE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36BE"/>
    <w:pPr>
      <w:spacing w:before="200" w:after="900"/>
      <w:ind w:firstLine="0"/>
      <w:jc w:val="right"/>
    </w:pPr>
    <w:rPr>
      <w:i/>
      <w:iCs/>
      <w:sz w:val="24"/>
      <w:szCs w:val="24"/>
      <w:lang w:bidi="ar-SA"/>
    </w:rPr>
  </w:style>
  <w:style w:type="character" w:customStyle="1" w:styleId="SubtitleChar">
    <w:name w:val="Subtitle Char"/>
    <w:link w:val="Subtitle"/>
    <w:uiPriority w:val="11"/>
    <w:rsid w:val="00B036BE"/>
    <w:rPr>
      <w:rFonts w:ascii="Calibri"/>
      <w:i/>
      <w:iCs/>
      <w:sz w:val="24"/>
      <w:szCs w:val="24"/>
    </w:rPr>
  </w:style>
  <w:style w:type="character" w:styleId="Strong">
    <w:name w:val="Strong"/>
    <w:uiPriority w:val="22"/>
    <w:qFormat/>
    <w:rsid w:val="00B036BE"/>
    <w:rPr>
      <w:b/>
      <w:bCs/>
      <w:spacing w:val="0"/>
    </w:rPr>
  </w:style>
  <w:style w:type="character" w:styleId="Emphasis">
    <w:name w:val="Emphasis"/>
    <w:uiPriority w:val="20"/>
    <w:qFormat/>
    <w:rsid w:val="00B036BE"/>
    <w:rPr>
      <w:b/>
      <w:bCs/>
      <w:i/>
      <w:iCs/>
      <w:color w:val="5A5A5A"/>
    </w:rPr>
  </w:style>
  <w:style w:type="paragraph" w:styleId="NoSpacing">
    <w:name w:val="No Spacing"/>
    <w:basedOn w:val="Normal"/>
    <w:link w:val="NoSpacingChar"/>
    <w:uiPriority w:val="1"/>
    <w:qFormat/>
    <w:rsid w:val="00B036BE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B036BE"/>
  </w:style>
  <w:style w:type="paragraph" w:styleId="ListParagraph">
    <w:name w:val="List Paragraph"/>
    <w:basedOn w:val="Normal"/>
    <w:uiPriority w:val="34"/>
    <w:qFormat/>
    <w:rsid w:val="00B036B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036BE"/>
    <w:rPr>
      <w:rFonts w:ascii="Cambria" w:eastAsia="Times New Roman" w:hAnsi="Cambria"/>
      <w:i/>
      <w:iCs/>
      <w:color w:val="5A5A5A"/>
      <w:sz w:val="20"/>
      <w:szCs w:val="20"/>
      <w:lang w:bidi="ar-SA"/>
    </w:rPr>
  </w:style>
  <w:style w:type="character" w:customStyle="1" w:styleId="QuoteChar">
    <w:name w:val="Quote Char"/>
    <w:link w:val="Quote"/>
    <w:uiPriority w:val="29"/>
    <w:rsid w:val="00B036BE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36BE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/>
      <w:i/>
      <w:iCs/>
      <w:color w:val="FFFFFF"/>
      <w:sz w:val="24"/>
      <w:szCs w:val="24"/>
      <w:lang w:bidi="ar-SA"/>
    </w:rPr>
  </w:style>
  <w:style w:type="character" w:customStyle="1" w:styleId="IntenseQuoteChar">
    <w:name w:val="Intense Quote Char"/>
    <w:link w:val="IntenseQuote"/>
    <w:uiPriority w:val="30"/>
    <w:rsid w:val="00B036BE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qFormat/>
    <w:rsid w:val="00B036BE"/>
    <w:rPr>
      <w:i/>
      <w:iCs/>
      <w:color w:val="5A5A5A"/>
    </w:rPr>
  </w:style>
  <w:style w:type="character" w:styleId="IntenseEmphasis">
    <w:name w:val="Intense Emphasis"/>
    <w:uiPriority w:val="21"/>
    <w:qFormat/>
    <w:rsid w:val="00B036BE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B036BE"/>
    <w:rPr>
      <w:color w:val="auto"/>
      <w:u w:val="single" w:color="9BBB59"/>
    </w:rPr>
  </w:style>
  <w:style w:type="character" w:styleId="IntenseReference">
    <w:name w:val="Intense Reference"/>
    <w:uiPriority w:val="32"/>
    <w:qFormat/>
    <w:rsid w:val="00B036BE"/>
    <w:rPr>
      <w:b/>
      <w:bCs/>
      <w:color w:val="76923C"/>
      <w:u w:val="single" w:color="9BBB59"/>
    </w:rPr>
  </w:style>
  <w:style w:type="character" w:styleId="BookTitle">
    <w:name w:val="Book Title"/>
    <w:uiPriority w:val="33"/>
    <w:qFormat/>
    <w:rsid w:val="00B036BE"/>
    <w:rPr>
      <w:rFonts w:ascii="Cambria" w:eastAsia="Times New Roman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036BE"/>
    <w:pPr>
      <w:outlineLvl w:val="9"/>
    </w:pPr>
  </w:style>
  <w:style w:type="character" w:styleId="Hyperlink">
    <w:name w:val="Hyperlink"/>
    <w:uiPriority w:val="99"/>
    <w:unhideWhenUsed/>
    <w:rsid w:val="004E2661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5B3C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3C0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B3C00"/>
    <w:rPr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3C0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B3C00"/>
    <w:rPr>
      <w:b/>
      <w:bCs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A61B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B8B"/>
    <w:rPr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61B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B8B"/>
    <w:rPr>
      <w:sz w:val="22"/>
      <w:szCs w:val="22"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118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2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5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559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03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357A92"/>
                        <w:bottom w:val="none" w:sz="0" w:space="0" w:color="auto"/>
                        <w:right w:val="single" w:sz="6" w:space="0" w:color="357A92"/>
                      </w:divBdr>
                      <w:divsChild>
                        <w:div w:id="152817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357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64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348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623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84088">
                                              <w:marLeft w:val="14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7106356">
                                              <w:marLeft w:val="14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pi.wi.gov/accountability/report-card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pi.wi.gov/accountability/report-card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5689</CharactersWithSpaces>
  <SharedDoc>false</SharedDoc>
  <HLinks>
    <vt:vector size="6" baseType="variant">
      <vt:variant>
        <vt:i4>2949235</vt:i4>
      </vt:variant>
      <vt:variant>
        <vt:i4>0</vt:i4>
      </vt:variant>
      <vt:variant>
        <vt:i4>0</vt:i4>
      </vt:variant>
      <vt:variant>
        <vt:i4>5</vt:i4>
      </vt:variant>
      <vt:variant>
        <vt:lpwstr>http://dpi.wi.gov/oea/acct/accountability.html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Anne Landsverk</dc:creator>
  <cp:keywords/>
  <cp:lastModifiedBy>Bohrod, Samuel W.   DPI</cp:lastModifiedBy>
  <cp:revision>4</cp:revision>
  <cp:lastPrinted>2013-08-01T18:39:00Z</cp:lastPrinted>
  <dcterms:created xsi:type="dcterms:W3CDTF">2016-11-08T21:07:00Z</dcterms:created>
  <dcterms:modified xsi:type="dcterms:W3CDTF">2016-11-15T15:52:00Z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-1094046751</vt:i4>
  </property>
  <property fmtid="{D5CDD505-2E9C-101B-9397-08002B2CF9AE}" pid="3" name="_NewReviewCycle">
    <vt:lpwstr/>
  </property>
  <property fmtid="{D5CDD505-2E9C-101B-9397-08002B2CF9AE}" pid="4" name="_EmailSubject">
    <vt:lpwstr>Translations</vt:lpwstr>
  </property>
  <property fmtid="{D5CDD505-2E9C-101B-9397-08002B2CF9AE}" pid="5" name="_AuthorEmail">
    <vt:lpwstr>Samuel.Bohrod@dpi.wi.gov</vt:lpwstr>
  </property>
  <property fmtid="{D5CDD505-2E9C-101B-9397-08002B2CF9AE}" pid="6" name="_AuthorEmailDisplayName">
    <vt:lpwstr>Bohrod, Samuel W.   DPI</vt:lpwstr>
  </property>
  <property fmtid="{D5CDD505-2E9C-101B-9397-08002B2CF9AE}" pid="7" name="_PreviousAdHocReviewCycleID">
    <vt:i4>-249782632</vt:i4>
  </property>
  <property fmtid="{D5CDD505-2E9C-101B-9397-08002B2CF9AE}" pid="8" name="_ReviewingToolsShownOnce">
    <vt:lpwstr/>
  </property>
</Properties>
</file>