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1096" w14:textId="77777777" w:rsidR="00BC2C41" w:rsidRPr="00973175" w:rsidRDefault="00BC2C41" w:rsidP="00ED6BC6">
      <w:pPr>
        <w:tabs>
          <w:tab w:val="left" w:pos="2700"/>
        </w:tabs>
        <w:ind w:firstLine="0"/>
        <w:jc w:val="center"/>
        <w:rPr>
          <w:i/>
          <w:color w:val="0070C0"/>
          <w:sz w:val="24"/>
          <w:szCs w:val="24"/>
        </w:rPr>
      </w:pPr>
      <w:proofErr w:type="spellStart"/>
      <w:r w:rsidRPr="00973175">
        <w:rPr>
          <w:i/>
          <w:color w:val="0070C0"/>
          <w:sz w:val="24"/>
        </w:rPr>
        <w:t>Sample</w:t>
      </w:r>
      <w:proofErr w:type="spellEnd"/>
      <w:r w:rsidRPr="00973175">
        <w:rPr>
          <w:i/>
          <w:color w:val="0070C0"/>
          <w:sz w:val="24"/>
        </w:rPr>
        <w:t xml:space="preserve"> </w:t>
      </w:r>
      <w:proofErr w:type="spellStart"/>
      <w:r w:rsidRPr="00973175">
        <w:rPr>
          <w:i/>
          <w:color w:val="0070C0"/>
          <w:sz w:val="24"/>
        </w:rPr>
        <w:t>cover</w:t>
      </w:r>
      <w:proofErr w:type="spellEnd"/>
      <w:r w:rsidRPr="00973175">
        <w:rPr>
          <w:i/>
          <w:color w:val="0070C0"/>
          <w:sz w:val="24"/>
        </w:rPr>
        <w:t xml:space="preserve"> </w:t>
      </w:r>
      <w:proofErr w:type="spellStart"/>
      <w:r w:rsidRPr="00973175">
        <w:rPr>
          <w:i/>
          <w:color w:val="0070C0"/>
          <w:sz w:val="24"/>
        </w:rPr>
        <w:t>letter</w:t>
      </w:r>
      <w:proofErr w:type="spellEnd"/>
      <w:r w:rsidRPr="00973175">
        <w:rPr>
          <w:i/>
          <w:color w:val="0070C0"/>
          <w:sz w:val="24"/>
        </w:rPr>
        <w:t xml:space="preserve"> </w:t>
      </w:r>
      <w:proofErr w:type="spellStart"/>
      <w:r w:rsidRPr="00973175">
        <w:rPr>
          <w:i/>
          <w:color w:val="0070C0"/>
          <w:sz w:val="24"/>
        </w:rPr>
        <w:t>for</w:t>
      </w:r>
      <w:proofErr w:type="spellEnd"/>
      <w:r w:rsidRPr="00973175">
        <w:rPr>
          <w:i/>
          <w:color w:val="0070C0"/>
          <w:sz w:val="24"/>
        </w:rPr>
        <w:t xml:space="preserve"> Individual </w:t>
      </w:r>
      <w:proofErr w:type="spellStart"/>
      <w:r w:rsidRPr="00973175">
        <w:rPr>
          <w:i/>
          <w:color w:val="0070C0"/>
          <w:sz w:val="24"/>
        </w:rPr>
        <w:t>Student</w:t>
      </w:r>
      <w:proofErr w:type="spellEnd"/>
      <w:r w:rsidRPr="00973175">
        <w:rPr>
          <w:i/>
          <w:color w:val="0070C0"/>
          <w:sz w:val="24"/>
        </w:rPr>
        <w:t xml:space="preserve"> Report (ISR) </w:t>
      </w:r>
      <w:r w:rsidRPr="00973175">
        <w:rPr>
          <w:i/>
          <w:color w:val="0070C0"/>
          <w:sz w:val="24"/>
        </w:rPr>
        <w:br/>
      </w:r>
      <w:proofErr w:type="spellStart"/>
      <w:r w:rsidRPr="00973175">
        <w:rPr>
          <w:i/>
          <w:color w:val="0070C0"/>
          <w:sz w:val="24"/>
        </w:rPr>
        <w:t>from</w:t>
      </w:r>
      <w:proofErr w:type="spellEnd"/>
      <w:r w:rsidRPr="00973175">
        <w:rPr>
          <w:i/>
          <w:color w:val="0070C0"/>
          <w:sz w:val="24"/>
        </w:rPr>
        <w:t xml:space="preserve"> </w:t>
      </w:r>
      <w:proofErr w:type="spellStart"/>
      <w:r w:rsidRPr="00973175">
        <w:rPr>
          <w:i/>
          <w:color w:val="0070C0"/>
          <w:sz w:val="24"/>
        </w:rPr>
        <w:t>school</w:t>
      </w:r>
      <w:proofErr w:type="spellEnd"/>
      <w:r w:rsidRPr="00973175">
        <w:rPr>
          <w:i/>
          <w:color w:val="0070C0"/>
          <w:sz w:val="24"/>
        </w:rPr>
        <w:t xml:space="preserve"> </w:t>
      </w:r>
      <w:proofErr w:type="spellStart"/>
      <w:r w:rsidRPr="00973175">
        <w:rPr>
          <w:i/>
          <w:color w:val="0070C0"/>
          <w:sz w:val="24"/>
        </w:rPr>
        <w:t>principals</w:t>
      </w:r>
      <w:proofErr w:type="spellEnd"/>
      <w:r w:rsidRPr="00973175">
        <w:rPr>
          <w:i/>
          <w:color w:val="0070C0"/>
          <w:sz w:val="24"/>
        </w:rPr>
        <w:t xml:space="preserve"> to </w:t>
      </w:r>
      <w:proofErr w:type="spellStart"/>
      <w:r w:rsidRPr="00973175">
        <w:rPr>
          <w:i/>
          <w:color w:val="0070C0"/>
          <w:sz w:val="24"/>
        </w:rPr>
        <w:t>accompany</w:t>
      </w:r>
      <w:proofErr w:type="spellEnd"/>
      <w:r w:rsidRPr="00973175">
        <w:rPr>
          <w:i/>
          <w:color w:val="0070C0"/>
          <w:sz w:val="24"/>
        </w:rPr>
        <w:t xml:space="preserve"> </w:t>
      </w:r>
      <w:proofErr w:type="spellStart"/>
      <w:r w:rsidRPr="00973175">
        <w:rPr>
          <w:i/>
          <w:color w:val="0070C0"/>
          <w:sz w:val="24"/>
        </w:rPr>
        <w:t>each</w:t>
      </w:r>
      <w:proofErr w:type="spellEnd"/>
      <w:r w:rsidRPr="00973175">
        <w:rPr>
          <w:i/>
          <w:color w:val="0070C0"/>
          <w:sz w:val="24"/>
        </w:rPr>
        <w:t xml:space="preserve"> </w:t>
      </w:r>
      <w:proofErr w:type="spellStart"/>
      <w:r w:rsidRPr="00973175">
        <w:rPr>
          <w:i/>
          <w:color w:val="0070C0"/>
          <w:sz w:val="24"/>
        </w:rPr>
        <w:t>student’s</w:t>
      </w:r>
      <w:proofErr w:type="spellEnd"/>
      <w:r w:rsidRPr="00973175">
        <w:rPr>
          <w:i/>
          <w:color w:val="0070C0"/>
          <w:sz w:val="24"/>
        </w:rPr>
        <w:t xml:space="preserve"> ISR</w:t>
      </w:r>
    </w:p>
    <w:p w14:paraId="44E421A2" w14:textId="77777777" w:rsidR="00BC2C41" w:rsidRPr="00973175" w:rsidRDefault="00BC2C41" w:rsidP="00BC2C41"/>
    <w:p w14:paraId="7EEB2734" w14:textId="77777777" w:rsidR="00B03EF3" w:rsidRPr="00973175" w:rsidRDefault="00B03EF3" w:rsidP="004E5803">
      <w:pPr>
        <w:autoSpaceDE w:val="0"/>
        <w:autoSpaceDN w:val="0"/>
        <w:adjustRightInd w:val="0"/>
        <w:ind w:firstLine="0"/>
        <w:rPr>
          <w:rFonts w:cs="Times New Roman"/>
          <w:sz w:val="24"/>
          <w:szCs w:val="24"/>
          <w:lang w:bidi="ar-SA"/>
        </w:rPr>
      </w:pPr>
    </w:p>
    <w:p w14:paraId="1E4BF08D" w14:textId="28E2179B" w:rsidR="00BC2C41" w:rsidRPr="00973175" w:rsidRDefault="004E5803" w:rsidP="004E5803">
      <w:pPr>
        <w:autoSpaceDE w:val="0"/>
        <w:autoSpaceDN w:val="0"/>
        <w:adjustRightInd w:val="0"/>
        <w:ind w:firstLine="0"/>
        <w:rPr>
          <w:rFonts w:cs="Times New Roman"/>
          <w:sz w:val="24"/>
          <w:szCs w:val="24"/>
        </w:rPr>
      </w:pPr>
      <w:r w:rsidRPr="00973175">
        <w:rPr>
          <w:sz w:val="24"/>
        </w:rPr>
        <w:t xml:space="preserve">(Date to </w:t>
      </w:r>
      <w:proofErr w:type="spellStart"/>
      <w:r w:rsidRPr="00973175">
        <w:rPr>
          <w:sz w:val="24"/>
        </w:rPr>
        <w:t>reflect</w:t>
      </w:r>
      <w:proofErr w:type="spellEnd"/>
      <w:r w:rsidRPr="00973175">
        <w:rPr>
          <w:sz w:val="24"/>
        </w:rPr>
        <w:t xml:space="preserve"> </w:t>
      </w:r>
      <w:proofErr w:type="spellStart"/>
      <w:r w:rsidRPr="00973175">
        <w:rPr>
          <w:sz w:val="24"/>
        </w:rPr>
        <w:t>the</w:t>
      </w:r>
      <w:proofErr w:type="spellEnd"/>
      <w:r w:rsidRPr="00973175">
        <w:rPr>
          <w:sz w:val="24"/>
        </w:rPr>
        <w:t xml:space="preserve"> </w:t>
      </w:r>
      <w:proofErr w:type="spellStart"/>
      <w:r w:rsidRPr="00973175">
        <w:rPr>
          <w:sz w:val="24"/>
        </w:rPr>
        <w:t>dissemination</w:t>
      </w:r>
      <w:proofErr w:type="spellEnd"/>
      <w:r w:rsidRPr="00973175">
        <w:rPr>
          <w:sz w:val="24"/>
        </w:rPr>
        <w:t xml:space="preserve"> of ISR 202</w:t>
      </w:r>
      <w:r w:rsidR="00973175">
        <w:rPr>
          <w:sz w:val="24"/>
        </w:rPr>
        <w:t>2</w:t>
      </w:r>
      <w:r w:rsidRPr="00973175">
        <w:rPr>
          <w:sz w:val="24"/>
        </w:rPr>
        <w:t>)</w:t>
      </w:r>
    </w:p>
    <w:p w14:paraId="62581209" w14:textId="77777777" w:rsidR="00BC2C41" w:rsidRPr="00973175" w:rsidRDefault="00BC2C41" w:rsidP="00BC2C41">
      <w:pPr>
        <w:ind w:firstLine="0"/>
        <w:rPr>
          <w:rFonts w:cs="Times New Roman"/>
          <w:sz w:val="24"/>
          <w:szCs w:val="24"/>
        </w:rPr>
      </w:pPr>
    </w:p>
    <w:p w14:paraId="67B8C1AD" w14:textId="77777777" w:rsidR="00BC2C41" w:rsidRPr="00973175" w:rsidRDefault="00BC2C41" w:rsidP="00BC2C41">
      <w:pPr>
        <w:ind w:firstLine="0"/>
        <w:rPr>
          <w:rFonts w:cs="Times New Roman"/>
          <w:sz w:val="24"/>
          <w:szCs w:val="24"/>
        </w:rPr>
      </w:pPr>
      <w:r w:rsidRPr="00973175">
        <w:rPr>
          <w:sz w:val="24"/>
        </w:rPr>
        <w:t>Estimados padres y tutores:</w:t>
      </w:r>
    </w:p>
    <w:p w14:paraId="35EB04F5" w14:textId="77777777" w:rsidR="00BC2C41" w:rsidRPr="00973175" w:rsidRDefault="00BC2C41" w:rsidP="00BC2C41">
      <w:pPr>
        <w:rPr>
          <w:rFonts w:cs="Times New Roman"/>
          <w:sz w:val="24"/>
          <w:szCs w:val="24"/>
        </w:rPr>
      </w:pPr>
    </w:p>
    <w:p w14:paraId="1429EF31" w14:textId="1CF70F22" w:rsidR="00591198" w:rsidRPr="00973175" w:rsidRDefault="00BC2C41" w:rsidP="00AC22BA">
      <w:pPr>
        <w:autoSpaceDE w:val="0"/>
        <w:autoSpaceDN w:val="0"/>
        <w:adjustRightInd w:val="0"/>
        <w:ind w:firstLine="0"/>
        <w:rPr>
          <w:rFonts w:cs="Times New Roman"/>
          <w:sz w:val="24"/>
          <w:szCs w:val="24"/>
        </w:rPr>
      </w:pPr>
      <w:r w:rsidRPr="00973175">
        <w:rPr>
          <w:sz w:val="24"/>
        </w:rPr>
        <w:t xml:space="preserve">Se adjunta el Informe individual del estudiante de su hijo (Individual </w:t>
      </w:r>
      <w:proofErr w:type="spellStart"/>
      <w:r w:rsidRPr="00973175">
        <w:rPr>
          <w:sz w:val="24"/>
        </w:rPr>
        <w:t>Student</w:t>
      </w:r>
      <w:proofErr w:type="spellEnd"/>
      <w:r w:rsidRPr="00973175">
        <w:rPr>
          <w:sz w:val="24"/>
        </w:rPr>
        <w:t xml:space="preserve"> Report) (ISR). El ISR muestra el desempeño que su hijo tuvo en el examen ACT Aspire de primavera de 202</w:t>
      </w:r>
      <w:r w:rsidR="00973175">
        <w:rPr>
          <w:sz w:val="24"/>
        </w:rPr>
        <w:t>2</w:t>
      </w:r>
      <w:r w:rsidRPr="00973175">
        <w:rPr>
          <w:sz w:val="24"/>
        </w:rPr>
        <w:t>. El ACT Aspire es un examen estandarizado diseñado para evaluar el aprendizaje del estudiante y la preparación para la universidad y las carreras profesionales e informar sobre esto. El examen ACT Aspire mide lo que los estudiantes aprendieron en las áreas de inglés, lectura, matemáticas, ciencias y redacción. Las calificaciones de este examen predicen la manera en la que un estudiante se desempeñará en el ACT cuando lleguen a 11.º grado. Las calificaciones también pueden ayudar a identificar a los estudiantes que necesitan recibir intervenciones académicas o aprendizaje acelerado durante sus estudios secundarios.</w:t>
      </w:r>
    </w:p>
    <w:p w14:paraId="27C9E984" w14:textId="77777777" w:rsidR="007F27A8" w:rsidRPr="00973175" w:rsidRDefault="007F27A8" w:rsidP="00591198">
      <w:pPr>
        <w:spacing w:after="60"/>
        <w:ind w:firstLine="0"/>
        <w:rPr>
          <w:rFonts w:cs="Times New Roman"/>
          <w:sz w:val="24"/>
          <w:szCs w:val="24"/>
        </w:rPr>
      </w:pPr>
    </w:p>
    <w:p w14:paraId="08104812" w14:textId="3BEE125E" w:rsidR="0018764F" w:rsidRPr="00973175" w:rsidRDefault="005F415C" w:rsidP="00BC2C41">
      <w:pPr>
        <w:ind w:firstLine="0"/>
      </w:pPr>
      <w:r w:rsidRPr="00973175">
        <w:rPr>
          <w:sz w:val="24"/>
        </w:rPr>
        <w:t>El ISR incluye calificaciones combinadas y por asignaturas de las pruebas, nivel de preparación para el ACT, Rangos de calificaciones, Clasificación percentil nacional y Calificación del ACT. También incluye Calificaciones suplementarias, entre ellas, artes del lenguaje inglés (ELA) y STEM (ciencias y matemáticas), Progreso sobre la complejidad del texto y Progreso de habilidades en la carrera profesional. Puede encontrar más información y explicaciones sobre estos términos y detalles de los informes en:</w:t>
      </w:r>
      <w:r w:rsidRPr="00973175">
        <w:t xml:space="preserve"> </w:t>
      </w:r>
      <w:hyperlink r:id="rId7" w:history="1">
        <w:r w:rsidR="00B254AF" w:rsidRPr="008E288A">
          <w:rPr>
            <w:rStyle w:val="Hyperlink"/>
            <w:rFonts w:cstheme="minorHAnsi"/>
            <w:sz w:val="24"/>
            <w:szCs w:val="24"/>
          </w:rPr>
          <w:t>https://dpi.wi.gov/assessment/historical/act/aspire/data</w:t>
        </w:r>
      </w:hyperlink>
      <w:r w:rsidR="00B254AF">
        <w:t>.</w:t>
      </w:r>
    </w:p>
    <w:p w14:paraId="73A98937" w14:textId="77777777" w:rsidR="0018764F" w:rsidRPr="00973175" w:rsidRDefault="0018764F" w:rsidP="00BC2C41">
      <w:pPr>
        <w:ind w:firstLine="0"/>
      </w:pPr>
    </w:p>
    <w:p w14:paraId="4A020967" w14:textId="22A4DEB9" w:rsidR="00625528" w:rsidRPr="00973175" w:rsidRDefault="001D69A1" w:rsidP="00BC2C41">
      <w:pPr>
        <w:ind w:firstLine="0"/>
        <w:rPr>
          <w:rFonts w:cstheme="minorHAnsi"/>
          <w:sz w:val="24"/>
          <w:szCs w:val="24"/>
        </w:rPr>
      </w:pPr>
      <w:r w:rsidRPr="00973175">
        <w:rPr>
          <w:sz w:val="24"/>
        </w:rPr>
        <w:t>Dos recursos adicionales que ofrecen información útil para comprender plenamente los resultados de la evaluación son  “</w:t>
      </w:r>
      <w:hyperlink r:id="rId8" w:history="1">
        <w:r w:rsidRPr="00973175">
          <w:rPr>
            <w:color w:val="0000FF"/>
            <w:sz w:val="24"/>
            <w:u w:val="single"/>
          </w:rPr>
          <w:t>Interpretación de tus resultados del examen ACT Aspire (</w:t>
        </w:r>
        <w:proofErr w:type="spellStart"/>
        <w:r w:rsidRPr="00973175">
          <w:rPr>
            <w:color w:val="0000FF"/>
            <w:sz w:val="24"/>
            <w:u w:val="single"/>
          </w:rPr>
          <w:t>Understanding</w:t>
        </w:r>
        <w:proofErr w:type="spellEnd"/>
        <w:r w:rsidRPr="00973175">
          <w:rPr>
            <w:color w:val="0000FF"/>
            <w:sz w:val="24"/>
            <w:u w:val="single"/>
          </w:rPr>
          <w:t xml:space="preserve"> </w:t>
        </w:r>
        <w:proofErr w:type="spellStart"/>
        <w:r w:rsidRPr="00973175">
          <w:rPr>
            <w:color w:val="0000FF"/>
            <w:sz w:val="24"/>
            <w:u w:val="single"/>
          </w:rPr>
          <w:t>Your</w:t>
        </w:r>
        <w:proofErr w:type="spellEnd"/>
        <w:r w:rsidRPr="00973175">
          <w:rPr>
            <w:color w:val="0000FF"/>
            <w:sz w:val="24"/>
            <w:u w:val="single"/>
          </w:rPr>
          <w:t xml:space="preserve"> ACT Aspire </w:t>
        </w:r>
        <w:proofErr w:type="spellStart"/>
        <w:r w:rsidRPr="00973175">
          <w:rPr>
            <w:color w:val="0000FF"/>
            <w:sz w:val="24"/>
            <w:u w:val="single"/>
          </w:rPr>
          <w:t>Results</w:t>
        </w:r>
        <w:proofErr w:type="spellEnd"/>
        <w:r w:rsidRPr="00973175">
          <w:rPr>
            <w:color w:val="0000FF"/>
            <w:sz w:val="24"/>
            <w:u w:val="single"/>
          </w:rPr>
          <w:t>)</w:t>
        </w:r>
      </w:hyperlink>
      <w:r w:rsidRPr="00973175">
        <w:rPr>
          <w:sz w:val="24"/>
        </w:rPr>
        <w:t>” y la “</w:t>
      </w:r>
      <w:hyperlink r:id="rId9" w:history="1">
        <w:r w:rsidRPr="00973175">
          <w:rPr>
            <w:rStyle w:val="Hyperlink"/>
            <w:sz w:val="24"/>
          </w:rPr>
          <w:t>(Guía interpretativa para informes sumativos de Aspire (</w:t>
        </w:r>
        <w:proofErr w:type="spellStart"/>
        <w:r w:rsidRPr="00973175">
          <w:rPr>
            <w:rStyle w:val="Hyperlink"/>
            <w:sz w:val="24"/>
          </w:rPr>
          <w:t>Interpretive</w:t>
        </w:r>
        <w:proofErr w:type="spellEnd"/>
        <w:r w:rsidRPr="00973175">
          <w:rPr>
            <w:rStyle w:val="Hyperlink"/>
            <w:sz w:val="24"/>
          </w:rPr>
          <w:t xml:space="preserve"> Guide </w:t>
        </w:r>
        <w:proofErr w:type="spellStart"/>
        <w:r w:rsidRPr="00973175">
          <w:rPr>
            <w:rStyle w:val="Hyperlink"/>
            <w:sz w:val="24"/>
          </w:rPr>
          <w:t>for</w:t>
        </w:r>
        <w:proofErr w:type="spellEnd"/>
        <w:r w:rsidRPr="00973175">
          <w:rPr>
            <w:rStyle w:val="Hyperlink"/>
            <w:sz w:val="24"/>
          </w:rPr>
          <w:t xml:space="preserve"> Aspire </w:t>
        </w:r>
        <w:proofErr w:type="spellStart"/>
        <w:r w:rsidRPr="00973175">
          <w:rPr>
            <w:rStyle w:val="Hyperlink"/>
            <w:sz w:val="24"/>
          </w:rPr>
          <w:t>Summative</w:t>
        </w:r>
        <w:proofErr w:type="spellEnd"/>
        <w:r w:rsidRPr="00973175">
          <w:rPr>
            <w:rStyle w:val="Hyperlink"/>
            <w:sz w:val="24"/>
          </w:rPr>
          <w:t xml:space="preserve"> </w:t>
        </w:r>
        <w:proofErr w:type="spellStart"/>
        <w:r w:rsidRPr="00973175">
          <w:rPr>
            <w:rStyle w:val="Hyperlink"/>
            <w:sz w:val="24"/>
          </w:rPr>
          <w:t>Reports</w:t>
        </w:r>
        <w:proofErr w:type="spellEnd"/>
        <w:r w:rsidRPr="00973175">
          <w:rPr>
            <w:rStyle w:val="Hyperlink"/>
            <w:sz w:val="24"/>
          </w:rPr>
          <w:t>)</w:t>
        </w:r>
      </w:hyperlink>
      <w:r w:rsidRPr="00973175">
        <w:rPr>
          <w:sz w:val="24"/>
        </w:rPr>
        <w:t>.”</w:t>
      </w:r>
    </w:p>
    <w:p w14:paraId="4B2F8929" w14:textId="77777777" w:rsidR="00056367" w:rsidRPr="00973175" w:rsidRDefault="00056367" w:rsidP="00BC2C41">
      <w:pPr>
        <w:ind w:firstLine="0"/>
      </w:pPr>
    </w:p>
    <w:p w14:paraId="79ADD470" w14:textId="77777777" w:rsidR="00056367" w:rsidRPr="00973175" w:rsidRDefault="00056367" w:rsidP="00056367">
      <w:pPr>
        <w:autoSpaceDE w:val="0"/>
        <w:autoSpaceDN w:val="0"/>
        <w:adjustRightInd w:val="0"/>
        <w:ind w:firstLine="0"/>
        <w:rPr>
          <w:sz w:val="24"/>
          <w:szCs w:val="24"/>
        </w:rPr>
      </w:pPr>
      <w:r w:rsidRPr="00973175">
        <w:rPr>
          <w:sz w:val="24"/>
        </w:rPr>
        <w:t xml:space="preserve">Recuerde que el ISR es simplemente uno de los tantos indicadores del desempeño académico de su hijo. Con el objetivo de obtener un panorama más completo de las áreas de fortaleza y crecimiento de su hijo, es importante considerar información de diversas fuentes. </w:t>
      </w:r>
    </w:p>
    <w:p w14:paraId="1CBBD822" w14:textId="77777777" w:rsidR="007745B9" w:rsidRPr="00973175" w:rsidRDefault="007745B9" w:rsidP="00BC2C41">
      <w:pPr>
        <w:ind w:firstLine="0"/>
      </w:pPr>
    </w:p>
    <w:p w14:paraId="6D5F452C" w14:textId="77777777" w:rsidR="00BC2C41" w:rsidRPr="00973175" w:rsidRDefault="00BC2C41" w:rsidP="00BC2C41">
      <w:pPr>
        <w:autoSpaceDE w:val="0"/>
        <w:autoSpaceDN w:val="0"/>
        <w:adjustRightInd w:val="0"/>
        <w:ind w:firstLine="0"/>
        <w:rPr>
          <w:rFonts w:cs="Times New Roman"/>
          <w:sz w:val="24"/>
          <w:szCs w:val="24"/>
        </w:rPr>
      </w:pPr>
      <w:r w:rsidRPr="00973175">
        <w:rPr>
          <w:sz w:val="24"/>
        </w:rPr>
        <w:t>No dude en comunicarse con el maestro de su hijo o conmigo si tiene alguna pregunta.</w:t>
      </w:r>
    </w:p>
    <w:p w14:paraId="7AEDAB5B" w14:textId="77777777" w:rsidR="00C7473F" w:rsidRPr="00973175" w:rsidRDefault="00C7473F" w:rsidP="00BC2C41">
      <w:pPr>
        <w:autoSpaceDE w:val="0"/>
        <w:autoSpaceDN w:val="0"/>
        <w:adjustRightInd w:val="0"/>
        <w:ind w:firstLine="0"/>
        <w:rPr>
          <w:rFonts w:cs="Times New Roman"/>
          <w:sz w:val="24"/>
          <w:szCs w:val="24"/>
          <w:lang w:bidi="ar-SA"/>
        </w:rPr>
      </w:pPr>
    </w:p>
    <w:p w14:paraId="0AD3C45D" w14:textId="77777777" w:rsidR="00BC2C41" w:rsidRPr="00973175" w:rsidRDefault="00BC2C41" w:rsidP="00BC2C41">
      <w:pPr>
        <w:autoSpaceDE w:val="0"/>
        <w:autoSpaceDN w:val="0"/>
        <w:adjustRightInd w:val="0"/>
        <w:ind w:firstLine="0"/>
        <w:rPr>
          <w:rFonts w:cs="Times New Roman"/>
          <w:sz w:val="24"/>
          <w:szCs w:val="24"/>
        </w:rPr>
      </w:pPr>
      <w:r w:rsidRPr="00973175">
        <w:rPr>
          <w:sz w:val="24"/>
        </w:rPr>
        <w:t>Atentamente,</w:t>
      </w:r>
    </w:p>
    <w:p w14:paraId="7920D276" w14:textId="77777777" w:rsidR="00BC2C41" w:rsidRPr="00973175" w:rsidRDefault="00BC2C41" w:rsidP="00BC2C41">
      <w:pPr>
        <w:autoSpaceDE w:val="0"/>
        <w:autoSpaceDN w:val="0"/>
        <w:adjustRightInd w:val="0"/>
        <w:ind w:firstLine="0"/>
        <w:rPr>
          <w:rFonts w:cs="Times New Roman"/>
          <w:sz w:val="24"/>
          <w:szCs w:val="24"/>
          <w:lang w:bidi="ar-SA"/>
        </w:rPr>
      </w:pPr>
    </w:p>
    <w:p w14:paraId="7B36FF49" w14:textId="77777777" w:rsidR="00BC2C41" w:rsidRPr="00047BB0" w:rsidRDefault="00BC2C41" w:rsidP="00BC2C41">
      <w:pPr>
        <w:autoSpaceDE w:val="0"/>
        <w:autoSpaceDN w:val="0"/>
        <w:adjustRightInd w:val="0"/>
        <w:ind w:firstLine="0"/>
        <w:rPr>
          <w:rFonts w:cs="Times New Roman"/>
          <w:sz w:val="24"/>
          <w:szCs w:val="24"/>
        </w:rPr>
      </w:pPr>
      <w:r w:rsidRPr="00973175">
        <w:rPr>
          <w:sz w:val="24"/>
        </w:rPr>
        <w:t>(</w:t>
      </w:r>
      <w:proofErr w:type="spellStart"/>
      <w:r w:rsidRPr="00973175">
        <w:rPr>
          <w:sz w:val="24"/>
        </w:rPr>
        <w:t>Name</w:t>
      </w:r>
      <w:proofErr w:type="spellEnd"/>
      <w:r w:rsidRPr="00973175">
        <w:rPr>
          <w:sz w:val="24"/>
        </w:rPr>
        <w:t xml:space="preserve"> and </w:t>
      </w:r>
      <w:proofErr w:type="spellStart"/>
      <w:r w:rsidRPr="00973175">
        <w:rPr>
          <w:sz w:val="24"/>
        </w:rPr>
        <w:t>Contact</w:t>
      </w:r>
      <w:proofErr w:type="spellEnd"/>
      <w:r w:rsidRPr="00973175">
        <w:rPr>
          <w:sz w:val="24"/>
        </w:rPr>
        <w:t xml:space="preserve"> </w:t>
      </w:r>
      <w:proofErr w:type="spellStart"/>
      <w:r w:rsidRPr="00973175">
        <w:rPr>
          <w:sz w:val="24"/>
        </w:rPr>
        <w:t>Information</w:t>
      </w:r>
      <w:proofErr w:type="spellEnd"/>
      <w:r w:rsidRPr="00973175">
        <w:rPr>
          <w:sz w:val="24"/>
        </w:rPr>
        <w:t xml:space="preserve"> </w:t>
      </w:r>
      <w:proofErr w:type="spellStart"/>
      <w:r w:rsidRPr="00973175">
        <w:rPr>
          <w:sz w:val="24"/>
        </w:rPr>
        <w:t>for</w:t>
      </w:r>
      <w:proofErr w:type="spellEnd"/>
      <w:r w:rsidRPr="00973175">
        <w:rPr>
          <w:sz w:val="24"/>
        </w:rPr>
        <w:t xml:space="preserve"> Principal)</w:t>
      </w:r>
    </w:p>
    <w:p w14:paraId="07EC8EA1" w14:textId="77777777" w:rsidR="00BC2C41" w:rsidRPr="00B03EF3" w:rsidRDefault="00BC2C41" w:rsidP="00BC2C41">
      <w:pPr>
        <w:autoSpaceDE w:val="0"/>
        <w:autoSpaceDN w:val="0"/>
        <w:adjustRightInd w:val="0"/>
        <w:ind w:firstLine="0"/>
        <w:rPr>
          <w:rFonts w:ascii="Times New Roman" w:hAnsi="Times New Roman" w:cs="Times New Roman"/>
          <w:sz w:val="24"/>
          <w:szCs w:val="24"/>
        </w:rPr>
      </w:pPr>
    </w:p>
    <w:p w14:paraId="19287AC0" w14:textId="77777777" w:rsidR="00FD4068" w:rsidRPr="00B03EF3" w:rsidRDefault="00FD4068">
      <w:pPr>
        <w:rPr>
          <w:rFonts w:ascii="Times New Roman" w:hAnsi="Times New Roman" w:cs="Times New Roman"/>
          <w:sz w:val="24"/>
          <w:szCs w:val="24"/>
        </w:rPr>
      </w:pPr>
    </w:p>
    <w:sectPr w:rsidR="00FD4068" w:rsidRPr="00B03EF3" w:rsidSect="00C30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F271" w14:textId="77777777" w:rsidR="008828F5" w:rsidRDefault="008828F5" w:rsidP="0041329E">
      <w:r>
        <w:separator/>
      </w:r>
    </w:p>
  </w:endnote>
  <w:endnote w:type="continuationSeparator" w:id="0">
    <w:p w14:paraId="4CBE1EA0" w14:textId="77777777" w:rsidR="008828F5" w:rsidRDefault="008828F5" w:rsidP="0041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D6B8" w14:textId="77777777" w:rsidR="008828F5" w:rsidRDefault="008828F5" w:rsidP="0041329E">
      <w:r>
        <w:separator/>
      </w:r>
    </w:p>
  </w:footnote>
  <w:footnote w:type="continuationSeparator" w:id="0">
    <w:p w14:paraId="64E9F436" w14:textId="77777777" w:rsidR="008828F5" w:rsidRDefault="008828F5" w:rsidP="0041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2B8"/>
    <w:multiLevelType w:val="multilevel"/>
    <w:tmpl w:val="A8D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77831FB3"/>
    <w:multiLevelType w:val="multilevel"/>
    <w:tmpl w:val="93DE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61315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0690264">
    <w:abstractNumId w:val="1"/>
  </w:num>
  <w:num w:numId="3" w16cid:durableId="1968272353">
    <w:abstractNumId w:val="2"/>
  </w:num>
  <w:num w:numId="4" w16cid:durableId="1077173829">
    <w:abstractNumId w:val="3"/>
  </w:num>
  <w:num w:numId="5" w16cid:durableId="1034619556">
    <w:abstractNumId w:val="5"/>
  </w:num>
  <w:num w:numId="6" w16cid:durableId="1953515723">
    <w:abstractNumId w:val="6"/>
  </w:num>
  <w:num w:numId="7" w16cid:durableId="142641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41"/>
    <w:rsid w:val="00023EBD"/>
    <w:rsid w:val="00041628"/>
    <w:rsid w:val="00047BB0"/>
    <w:rsid w:val="00056367"/>
    <w:rsid w:val="000C0C82"/>
    <w:rsid w:val="000D4235"/>
    <w:rsid w:val="000F6E9C"/>
    <w:rsid w:val="00110DDE"/>
    <w:rsid w:val="00123A29"/>
    <w:rsid w:val="00136472"/>
    <w:rsid w:val="00151C11"/>
    <w:rsid w:val="00184B2E"/>
    <w:rsid w:val="0018764F"/>
    <w:rsid w:val="001A7993"/>
    <w:rsid w:val="001D69A1"/>
    <w:rsid w:val="002032CF"/>
    <w:rsid w:val="00276E9C"/>
    <w:rsid w:val="002C0BDD"/>
    <w:rsid w:val="002D4B3E"/>
    <w:rsid w:val="003238EF"/>
    <w:rsid w:val="00337550"/>
    <w:rsid w:val="003B738F"/>
    <w:rsid w:val="00411463"/>
    <w:rsid w:val="0041329E"/>
    <w:rsid w:val="004439D3"/>
    <w:rsid w:val="00450DB9"/>
    <w:rsid w:val="004531A5"/>
    <w:rsid w:val="004566E0"/>
    <w:rsid w:val="004701D4"/>
    <w:rsid w:val="00475F8E"/>
    <w:rsid w:val="004B3C5F"/>
    <w:rsid w:val="004B3EC2"/>
    <w:rsid w:val="004E5803"/>
    <w:rsid w:val="00514DB2"/>
    <w:rsid w:val="0052774C"/>
    <w:rsid w:val="00541412"/>
    <w:rsid w:val="0054490B"/>
    <w:rsid w:val="00545A3A"/>
    <w:rsid w:val="00556DC6"/>
    <w:rsid w:val="00571D8F"/>
    <w:rsid w:val="005722A3"/>
    <w:rsid w:val="00591198"/>
    <w:rsid w:val="00596FAE"/>
    <w:rsid w:val="005A74A4"/>
    <w:rsid w:val="005D3E64"/>
    <w:rsid w:val="005E20C5"/>
    <w:rsid w:val="005E21DA"/>
    <w:rsid w:val="005F415C"/>
    <w:rsid w:val="005F49F8"/>
    <w:rsid w:val="005F76CF"/>
    <w:rsid w:val="00625528"/>
    <w:rsid w:val="00663528"/>
    <w:rsid w:val="006679D3"/>
    <w:rsid w:val="007138F9"/>
    <w:rsid w:val="00733247"/>
    <w:rsid w:val="00740068"/>
    <w:rsid w:val="00753536"/>
    <w:rsid w:val="007602DC"/>
    <w:rsid w:val="007623F4"/>
    <w:rsid w:val="007745B9"/>
    <w:rsid w:val="00775BDD"/>
    <w:rsid w:val="007E6D0A"/>
    <w:rsid w:val="007F27A8"/>
    <w:rsid w:val="0081685B"/>
    <w:rsid w:val="00823B34"/>
    <w:rsid w:val="0084407E"/>
    <w:rsid w:val="0085591A"/>
    <w:rsid w:val="008828F5"/>
    <w:rsid w:val="00891E3A"/>
    <w:rsid w:val="008A7A65"/>
    <w:rsid w:val="00901ACB"/>
    <w:rsid w:val="00910521"/>
    <w:rsid w:val="00932FA8"/>
    <w:rsid w:val="00973175"/>
    <w:rsid w:val="009C7E79"/>
    <w:rsid w:val="009E2A9B"/>
    <w:rsid w:val="009E796B"/>
    <w:rsid w:val="009F7ABE"/>
    <w:rsid w:val="00A03568"/>
    <w:rsid w:val="00A57537"/>
    <w:rsid w:val="00A94656"/>
    <w:rsid w:val="00AA0EBE"/>
    <w:rsid w:val="00AC22BA"/>
    <w:rsid w:val="00AD54B6"/>
    <w:rsid w:val="00B00A4C"/>
    <w:rsid w:val="00B03EF3"/>
    <w:rsid w:val="00B14B82"/>
    <w:rsid w:val="00B254AF"/>
    <w:rsid w:val="00B27E7E"/>
    <w:rsid w:val="00B3537A"/>
    <w:rsid w:val="00B814A6"/>
    <w:rsid w:val="00B81A44"/>
    <w:rsid w:val="00BC0339"/>
    <w:rsid w:val="00BC2C41"/>
    <w:rsid w:val="00BD4251"/>
    <w:rsid w:val="00C02209"/>
    <w:rsid w:val="00C30342"/>
    <w:rsid w:val="00C332C1"/>
    <w:rsid w:val="00C539C9"/>
    <w:rsid w:val="00C7473F"/>
    <w:rsid w:val="00C83B70"/>
    <w:rsid w:val="00CD10B1"/>
    <w:rsid w:val="00CD287E"/>
    <w:rsid w:val="00CF1618"/>
    <w:rsid w:val="00CF5D1B"/>
    <w:rsid w:val="00D07CB3"/>
    <w:rsid w:val="00D66D2B"/>
    <w:rsid w:val="00DD0FCE"/>
    <w:rsid w:val="00DE6E21"/>
    <w:rsid w:val="00E625F6"/>
    <w:rsid w:val="00E7283A"/>
    <w:rsid w:val="00E72CD5"/>
    <w:rsid w:val="00E7668D"/>
    <w:rsid w:val="00EA4626"/>
    <w:rsid w:val="00EB6952"/>
    <w:rsid w:val="00ED27A7"/>
    <w:rsid w:val="00ED6BC6"/>
    <w:rsid w:val="00EF0589"/>
    <w:rsid w:val="00F05A3A"/>
    <w:rsid w:val="00F114DA"/>
    <w:rsid w:val="00F162CC"/>
    <w:rsid w:val="00F55499"/>
    <w:rsid w:val="00F55607"/>
    <w:rsid w:val="00F56467"/>
    <w:rsid w:val="00F75AB4"/>
    <w:rsid w:val="00F77718"/>
    <w:rsid w:val="00FD4068"/>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unhideWhenUsed/>
    <w:rsid w:val="00023EBD"/>
    <w:rPr>
      <w:sz w:val="20"/>
      <w:szCs w:val="20"/>
    </w:rPr>
  </w:style>
  <w:style w:type="character" w:customStyle="1" w:styleId="CommentTextChar">
    <w:name w:val="Comment Text Char"/>
    <w:basedOn w:val="DefaultParagraphFont"/>
    <w:link w:val="CommentText"/>
    <w:uiPriority w:val="99"/>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 w:type="character" w:styleId="FollowedHyperlink">
    <w:name w:val="FollowedHyperlink"/>
    <w:basedOn w:val="DefaultParagraphFont"/>
    <w:uiPriority w:val="99"/>
    <w:semiHidden/>
    <w:unhideWhenUsed/>
    <w:rsid w:val="003B738F"/>
    <w:rPr>
      <w:color w:val="800080" w:themeColor="followedHyperlink"/>
      <w:u w:val="single"/>
    </w:rPr>
  </w:style>
  <w:style w:type="paragraph" w:styleId="Header">
    <w:name w:val="header"/>
    <w:basedOn w:val="Normal"/>
    <w:link w:val="HeaderChar"/>
    <w:uiPriority w:val="99"/>
    <w:unhideWhenUsed/>
    <w:rsid w:val="0041329E"/>
    <w:pPr>
      <w:tabs>
        <w:tab w:val="center" w:pos="4680"/>
        <w:tab w:val="right" w:pos="9360"/>
      </w:tabs>
    </w:pPr>
  </w:style>
  <w:style w:type="character" w:customStyle="1" w:styleId="HeaderChar">
    <w:name w:val="Header Char"/>
    <w:basedOn w:val="DefaultParagraphFont"/>
    <w:link w:val="Header"/>
    <w:uiPriority w:val="99"/>
    <w:rsid w:val="0041329E"/>
    <w:rPr>
      <w:rFonts w:asciiTheme="minorHAnsi" w:eastAsiaTheme="minorHAnsi" w:hAnsiTheme="minorHAnsi" w:cstheme="minorBidi"/>
      <w:sz w:val="22"/>
      <w:szCs w:val="22"/>
      <w:lang w:bidi="en-US"/>
    </w:rPr>
  </w:style>
  <w:style w:type="paragraph" w:styleId="Footer">
    <w:name w:val="footer"/>
    <w:basedOn w:val="Normal"/>
    <w:link w:val="FooterChar"/>
    <w:uiPriority w:val="99"/>
    <w:unhideWhenUsed/>
    <w:rsid w:val="0041329E"/>
    <w:pPr>
      <w:tabs>
        <w:tab w:val="center" w:pos="4680"/>
        <w:tab w:val="right" w:pos="9360"/>
      </w:tabs>
    </w:pPr>
  </w:style>
  <w:style w:type="character" w:customStyle="1" w:styleId="FooterChar">
    <w:name w:val="Footer Char"/>
    <w:basedOn w:val="DefaultParagraphFont"/>
    <w:link w:val="Footer"/>
    <w:uiPriority w:val="99"/>
    <w:rsid w:val="0041329E"/>
    <w:rPr>
      <w:rFonts w:asciiTheme="minorHAnsi" w:eastAsiaTheme="minorHAnsi" w:hAnsiTheme="minorHAnsi" w:cstheme="minorBidi"/>
      <w:sz w:val="22"/>
      <w:szCs w:val="22"/>
      <w:lang w:bidi="en-US"/>
    </w:rPr>
  </w:style>
  <w:style w:type="character" w:styleId="UnresolvedMention">
    <w:name w:val="Unresolved Mention"/>
    <w:basedOn w:val="DefaultParagraphFont"/>
    <w:uiPriority w:val="99"/>
    <w:semiHidden/>
    <w:unhideWhenUsed/>
    <w:rsid w:val="0097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0508">
      <w:bodyDiv w:val="1"/>
      <w:marLeft w:val="0"/>
      <w:marRight w:val="0"/>
      <w:marTop w:val="0"/>
      <w:marBottom w:val="0"/>
      <w:divBdr>
        <w:top w:val="none" w:sz="0" w:space="0" w:color="auto"/>
        <w:left w:val="none" w:sz="0" w:space="0" w:color="auto"/>
        <w:bottom w:val="none" w:sz="0" w:space="0" w:color="auto"/>
        <w:right w:val="none" w:sz="0" w:space="0" w:color="auto"/>
      </w:divBdr>
    </w:div>
    <w:div w:id="2130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cess.act.org/s/article/ACT-Aspire-Interpretive-Guide-for-Summative-Reports" TargetMode="External"/><Relationship Id="rId3" Type="http://schemas.openxmlformats.org/officeDocument/2006/relationships/settings" Target="settings.xml"/><Relationship Id="rId7" Type="http://schemas.openxmlformats.org/officeDocument/2006/relationships/hyperlink" Target="https://dpi.wi.gov/assessment/historical/act/aspire/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ccess.act.org/s/article/ACT-Aspire-Interpretive-Guide-for-Summativ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2022-08-03T15:21:00Z</dcterms:created>
  <dcterms:modified xsi:type="dcterms:W3CDTF">2022-08-03T15:24:00Z</dcterms:modified>
</cp:coreProperties>
</file>