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FFC26" w14:textId="0895D719" w:rsidR="00D84B30" w:rsidRDefault="00D84B30" w:rsidP="00D84B30">
      <w:pPr>
        <w:rPr>
          <w:b/>
        </w:rPr>
      </w:pPr>
      <w:r>
        <w:rPr>
          <w:b/>
        </w:rPr>
        <w:t>Student Name______________________Team Names____________________________Date_______</w:t>
      </w:r>
    </w:p>
    <w:p w14:paraId="3A9FE843" w14:textId="77777777" w:rsidR="00ED0154" w:rsidRDefault="00ED0154" w:rsidP="00ED0154">
      <w:pPr>
        <w:jc w:val="center"/>
        <w:rPr>
          <w:b/>
        </w:rPr>
      </w:pPr>
      <w:r>
        <w:rPr>
          <w:b/>
        </w:rPr>
        <w:t>Guidance and Worksheet</w:t>
      </w:r>
    </w:p>
    <w:p w14:paraId="239E304D" w14:textId="77777777" w:rsidR="00ED0154" w:rsidRDefault="00ED0154" w:rsidP="00ED0154">
      <w:pPr>
        <w:jc w:val="center"/>
        <w:rPr>
          <w:b/>
        </w:rPr>
      </w:pPr>
      <w:r>
        <w:rPr>
          <w:b/>
        </w:rPr>
        <w:t>For Obtaining a Valid Cognitive Abilities Assessment</w:t>
      </w:r>
    </w:p>
    <w:p w14:paraId="5562B3A8" w14:textId="77777777" w:rsidR="0058456D" w:rsidRDefault="0058456D">
      <w:r>
        <w:t>Choosing a test to measure cognitive abilities can be complicated.  While such tests often come with descriptive statistics about reliability and validity, even a test with appropriate diagnostic characteristics, may or may not be appropriate for the measurement of cognitive abilities and important decision-making for</w:t>
      </w:r>
      <w:r w:rsidR="00DD517F">
        <w:t xml:space="preserve"> every child</w:t>
      </w:r>
      <w:r>
        <w:t xml:space="preserve">.  It is important for </w:t>
      </w:r>
      <w:r w:rsidR="00E67E8D">
        <w:t xml:space="preserve">decision-makers to </w:t>
      </w:r>
      <w:r>
        <w:t>be aware of th</w:t>
      </w:r>
      <w:r w:rsidR="0096469F">
        <w:t xml:space="preserve">e factors that contribute to obtaining a valid score of cognitive abilities for an individual child. </w:t>
      </w:r>
      <w:r w:rsidR="00043B9A">
        <w:t xml:space="preserve">  It is </w:t>
      </w:r>
      <w:r w:rsidR="00E67E8D">
        <w:t xml:space="preserve">essential </w:t>
      </w:r>
      <w:r w:rsidR="00043B9A">
        <w:t xml:space="preserve">to remember that important decisions need to be made based on multiple measures. </w:t>
      </w:r>
    </w:p>
    <w:p w14:paraId="3C0E4393" w14:textId="065A9AE3" w:rsidR="00327FE7" w:rsidRDefault="00327FE7" w:rsidP="00327FE7">
      <w:r>
        <w:t xml:space="preserve">The current rule for identifying a student as having </w:t>
      </w:r>
      <w:r w:rsidR="002117B7">
        <w:t xml:space="preserve">an </w:t>
      </w:r>
      <w:r>
        <w:t>Intellectual Disability can be found under</w:t>
      </w:r>
      <w:r w:rsidRPr="00CB2EFA">
        <w:t xml:space="preserve"> </w:t>
      </w:r>
      <w:hyperlink r:id="rId7" w:history="1">
        <w:r w:rsidRPr="00D04C8A">
          <w:rPr>
            <w:rStyle w:val="Hyperlink"/>
          </w:rPr>
          <w:t>PI 11.36(1)(b)1</w:t>
        </w:r>
      </w:hyperlink>
      <w:r>
        <w:t xml:space="preserve">.  </w:t>
      </w:r>
    </w:p>
    <w:p w14:paraId="3263028C" w14:textId="25DB10C3" w:rsidR="0071286E" w:rsidRDefault="0071286E">
      <w:r>
        <w:t>This worksheet is designed to provide guidance regarding team decision points</w:t>
      </w:r>
      <w:r w:rsidR="00327FE7">
        <w:t xml:space="preserve"> and </w:t>
      </w:r>
      <w:r w:rsidR="004629B1">
        <w:t xml:space="preserve">to provide </w:t>
      </w:r>
      <w:r w:rsidR="00327FE7">
        <w:t>spaces to document the team decision and the evidence considered when making the decision.</w:t>
      </w:r>
    </w:p>
    <w:p w14:paraId="46930F85" w14:textId="77777777" w:rsidR="00BD6ED4" w:rsidRPr="001D323C" w:rsidRDefault="00BD6ED4" w:rsidP="00BD6ED4">
      <w:pPr>
        <w:rPr>
          <w:b/>
        </w:rPr>
      </w:pPr>
      <w:r w:rsidRPr="001D323C">
        <w:rPr>
          <w:b/>
        </w:rPr>
        <w:t>Evaluator Credentials</w:t>
      </w:r>
      <w:r w:rsidRPr="001D323C">
        <w:rPr>
          <w:b/>
        </w:rPr>
        <w:tab/>
      </w:r>
    </w:p>
    <w:p w14:paraId="0366A2B1" w14:textId="50071A7C" w:rsidR="0016213C" w:rsidRDefault="00876E9F" w:rsidP="00BD6ED4">
      <w:r>
        <w:t>In educ</w:t>
      </w:r>
      <w:r w:rsidR="00795780">
        <w:t>ation, c</w:t>
      </w:r>
      <w:r w:rsidR="0016213C">
        <w:t>ognitive assessment or cognitive testing refer</w:t>
      </w:r>
      <w:r w:rsidR="00795780">
        <w:t>s</w:t>
      </w:r>
      <w:r w:rsidR="0016213C">
        <w:t xml:space="preserve"> to the evaluation of an individual’s general intellectual functioning and cognitive abilities using a cognitive or intellectual abilities test. These tests were once called IQ tests, named after the</w:t>
      </w:r>
      <w:r w:rsidR="002117B7">
        <w:t xml:space="preserve"> now obsolete</w:t>
      </w:r>
      <w:r w:rsidR="0016213C">
        <w:t xml:space="preserve"> metric </w:t>
      </w:r>
      <w:r w:rsidR="00795780">
        <w:t xml:space="preserve">which  </w:t>
      </w:r>
      <w:r w:rsidR="002117B7">
        <w:t xml:space="preserve">was once </w:t>
      </w:r>
      <w:r w:rsidR="0016213C">
        <w:t xml:space="preserve">used to calculate the overall score (i.e., the intelligence quotient). </w:t>
      </w:r>
    </w:p>
    <w:p w14:paraId="12C732D7" w14:textId="019E78E8" w:rsidR="00BD6ED4" w:rsidRDefault="00AC20D2" w:rsidP="00BD6ED4">
      <w:r>
        <w:lastRenderedPageBreak/>
        <w:t xml:space="preserve">Publishers establish guidelines on the level of training needed to administer various assessments.  Typically, school psychologists are the only school-employed professionals who are qualified to administer cognitive assessments. </w:t>
      </w:r>
      <w:r w:rsidR="00795780">
        <w:t>It is not possible for school psychologists to be trained in all cognitive assessments.</w:t>
      </w:r>
      <w:r w:rsidR="00BD6ED4">
        <w:t xml:space="preserve"> If the </w:t>
      </w:r>
      <w:r w:rsidR="00294EB3">
        <w:t xml:space="preserve">school </w:t>
      </w:r>
      <w:r w:rsidR="00BD6ED4">
        <w:t>psychologist and the team decide the evaluation should include a test the psychologist has never given, it is incumbent on the psychologist to get appropriate training in the test</w:t>
      </w:r>
      <w:r>
        <w:t xml:space="preserve"> in accordance with test publisher recommendations</w:t>
      </w:r>
      <w:r w:rsidR="00BD6ED4">
        <w:t xml:space="preserve">, or </w:t>
      </w:r>
      <w:r w:rsidR="001C6876">
        <w:t>it is</w:t>
      </w:r>
      <w:r w:rsidR="00BD6ED4">
        <w:t xml:space="preserve"> incumbent on the </w:t>
      </w:r>
      <w:r w:rsidR="00E67E8D">
        <w:t>local educational agency</w:t>
      </w:r>
      <w:r w:rsidR="00BD6ED4">
        <w:t xml:space="preserve"> to</w:t>
      </w:r>
      <w:r w:rsidR="00662506">
        <w:t xml:space="preserve"> obtain the services of a</w:t>
      </w:r>
      <w:r w:rsidR="002117B7">
        <w:t xml:space="preserve"> school</w:t>
      </w:r>
      <w:r w:rsidR="00BD6ED4">
        <w:t xml:space="preserve"> psychologist who is trained in the administration of the </w:t>
      </w:r>
      <w:r w:rsidR="00662506">
        <w:t xml:space="preserve">chosen </w:t>
      </w:r>
      <w:r w:rsidR="00BD6ED4">
        <w:t>test.</w:t>
      </w:r>
    </w:p>
    <w:p w14:paraId="7EF62D8E" w14:textId="77777777" w:rsidR="00BD6ED4" w:rsidRPr="00332518" w:rsidRDefault="00BD6ED4" w:rsidP="00BD6ED4">
      <w:pPr>
        <w:rPr>
          <w:b/>
        </w:rPr>
      </w:pPr>
      <w:r>
        <w:rPr>
          <w:b/>
        </w:rPr>
        <w:t>Decision Errors</w:t>
      </w:r>
    </w:p>
    <w:p w14:paraId="453E9D6B" w14:textId="77777777" w:rsidR="00BD6ED4" w:rsidRDefault="00BD6ED4" w:rsidP="00E67E8D">
      <w:pPr>
        <w:ind w:left="720"/>
      </w:pPr>
      <w:r>
        <w:t>…Society has high expectations that a member of a profession will exercise a higher level of professional responsibility and judgment in making decisions than an ordinary person would.  This trust demands that members of a profession understand and think systematically, deeply, and seriously about the nature of high stakes decision making in working with individuals with [Intellectual Disabilities] and their families.  (AAIDD, 2015)</w:t>
      </w:r>
    </w:p>
    <w:p w14:paraId="0E29DD07" w14:textId="2E0FFA60" w:rsidR="00BD6ED4" w:rsidRDefault="00BD6ED4" w:rsidP="00BD6ED4">
      <w:r>
        <w:t>Decision errors are costly.  A child found eligible for special education in the area of</w:t>
      </w:r>
      <w:r w:rsidR="00E67E8D">
        <w:t xml:space="preserve"> </w:t>
      </w:r>
      <w:r w:rsidR="001C6876">
        <w:t xml:space="preserve">Intellectual </w:t>
      </w:r>
      <w:r w:rsidR="00E67E8D">
        <w:t>D</w:t>
      </w:r>
      <w:r>
        <w:t>isability</w:t>
      </w:r>
      <w:r w:rsidR="00E67E8D">
        <w:t xml:space="preserve"> (ID)</w:t>
      </w:r>
      <w:r>
        <w:t xml:space="preserve">, when s/he does not have ID </w:t>
      </w:r>
      <w:r w:rsidR="00E67E8D">
        <w:t>may lose</w:t>
      </w:r>
      <w:r>
        <w:t xml:space="preserve"> the opportunity to be challenged</w:t>
      </w:r>
      <w:r w:rsidR="00E67E8D">
        <w:t xml:space="preserve"> at his/her</w:t>
      </w:r>
      <w:r w:rsidR="00294EB3">
        <w:t xml:space="preserve"> appropriate</w:t>
      </w:r>
      <w:r w:rsidR="00E67E8D">
        <w:t xml:space="preserve"> level</w:t>
      </w:r>
      <w:r w:rsidR="00294EB3">
        <w:t xml:space="preserve"> of</w:t>
      </w:r>
      <w:r>
        <w:t xml:space="preserve"> learning.  A child with ID who is not found eligible </w:t>
      </w:r>
      <w:r w:rsidR="00F42D87">
        <w:t>may lose</w:t>
      </w:r>
      <w:r>
        <w:t xml:space="preserve"> a lifetime of support and specialized instruction.  </w:t>
      </w:r>
    </w:p>
    <w:p w14:paraId="77111022" w14:textId="77777777" w:rsidR="00BD6ED4" w:rsidRDefault="00BD6ED4" w:rsidP="00BD6ED4">
      <w:r>
        <w:lastRenderedPageBreak/>
        <w:t>The American Association on Intellectual and Developmental Disabilities states, “It must be stressed that the diagnosis of ID is intended to reflect a clinical judgment rather than an actuarial determination.”  (2015, p.40)</w:t>
      </w:r>
      <w:r w:rsidR="00993360">
        <w:t xml:space="preserve"> </w:t>
      </w:r>
      <w:r>
        <w:t xml:space="preserve">This means that whether using a standardized, norm-referenced test, a proxy, or </w:t>
      </w:r>
      <w:r w:rsidR="00E67E8D">
        <w:t>other relevant data</w:t>
      </w:r>
      <w:r>
        <w:t>, the psychologist and the team evaluate comprehensively, and make eligibility decisions based on</w:t>
      </w:r>
      <w:r w:rsidR="00E67E8D">
        <w:t xml:space="preserve"> a thoughtful</w:t>
      </w:r>
      <w:r>
        <w:t xml:space="preserve"> review of all relevant data.</w:t>
      </w:r>
    </w:p>
    <w:p w14:paraId="64A4EA33" w14:textId="5EB7ACFA" w:rsidR="00AA5A75" w:rsidRDefault="007F190E">
      <w:pPr>
        <w:rPr>
          <w:b/>
        </w:rPr>
      </w:pPr>
      <w:r w:rsidRPr="007F190E">
        <w:rPr>
          <w:b/>
        </w:rPr>
        <w:t xml:space="preserve">How do we decide whether a test </w:t>
      </w:r>
      <w:r w:rsidR="00F42D87">
        <w:rPr>
          <w:b/>
        </w:rPr>
        <w:t xml:space="preserve">of Cognitive abilities </w:t>
      </w:r>
      <w:r w:rsidRPr="007F190E">
        <w:rPr>
          <w:b/>
        </w:rPr>
        <w:t>is valid for a student?</w:t>
      </w:r>
    </w:p>
    <w:p w14:paraId="25B99E7D" w14:textId="77777777" w:rsidR="003E0EB8" w:rsidRDefault="00C30882">
      <w:r>
        <w:t xml:space="preserve"> Consider test characteristics:</w:t>
      </w:r>
    </w:p>
    <w:p w14:paraId="5D01F3D4" w14:textId="013BA840" w:rsidR="003E0EB8" w:rsidRDefault="005B5F55" w:rsidP="005B5F55">
      <w:pPr>
        <w:ind w:left="720"/>
      </w:pPr>
      <w:r>
        <w:t>Are there suffic</w:t>
      </w:r>
      <w:r w:rsidR="00876E9F">
        <w:t>ient items at each level, and are</w:t>
      </w:r>
      <w:r>
        <w:t xml:space="preserve"> there adequate floor or ceiling levels?  For example, do more than 2-3 items exist for each subscale score?  Are there suff</w:t>
      </w:r>
      <w:r w:rsidR="00433D84">
        <w:t>icient items at the extreme end</w:t>
      </w:r>
      <w:r>
        <w:t xml:space="preserve"> of the test to be able to adequately assess children who may be</w:t>
      </w:r>
      <w:r w:rsidR="00433D84">
        <w:t xml:space="preserve"> cognitively delayed</w:t>
      </w:r>
      <w:r>
        <w:t>?</w:t>
      </w:r>
    </w:p>
    <w:p w14:paraId="544B983C" w14:textId="7F7B27E7" w:rsidR="008F642D" w:rsidRDefault="005B5F55" w:rsidP="00C30882">
      <w:pPr>
        <w:ind w:left="720"/>
      </w:pPr>
      <w:r>
        <w:t>Is the f</w:t>
      </w:r>
      <w:r w:rsidR="003E0EB8">
        <w:t xml:space="preserve">ormat well matched to student </w:t>
      </w:r>
      <w:r w:rsidR="00DD517F">
        <w:t>need?</w:t>
      </w:r>
      <w:r w:rsidR="0084548B">
        <w:t xml:space="preserve">  </w:t>
      </w:r>
      <w:r w:rsidR="001E0956">
        <w:t xml:space="preserve">In the following decision tree, the evaluator considers both receptive </w:t>
      </w:r>
      <w:r w:rsidR="00405151">
        <w:t xml:space="preserve">and </w:t>
      </w:r>
      <w:r w:rsidR="001E0956">
        <w:t xml:space="preserve">expressive language before choosing a primarily verbal or nonverbal assessment tool. </w:t>
      </w:r>
    </w:p>
    <w:tbl>
      <w:tblPr>
        <w:tblStyle w:val="TableGrid"/>
        <w:tblW w:w="0" w:type="auto"/>
        <w:tblInd w:w="720" w:type="dxa"/>
        <w:tblLook w:val="04A0" w:firstRow="1" w:lastRow="0" w:firstColumn="1" w:lastColumn="0" w:noHBand="0" w:noVBand="1"/>
      </w:tblPr>
      <w:tblGrid>
        <w:gridCol w:w="8630"/>
      </w:tblGrid>
      <w:tr w:rsidR="008F642D" w14:paraId="4039715B" w14:textId="77777777" w:rsidTr="00FC37D7">
        <w:trPr>
          <w:trHeight w:val="7910"/>
        </w:trPr>
        <w:tc>
          <w:tcPr>
            <w:tcW w:w="9350" w:type="dxa"/>
          </w:tcPr>
          <w:p w14:paraId="76BE7C1C" w14:textId="403D4374" w:rsidR="008F642D" w:rsidRDefault="008F642D" w:rsidP="008F642D">
            <w:pPr>
              <w:jc w:val="center"/>
            </w:pPr>
            <w:r>
              <w:rPr>
                <w:noProof/>
              </w:rPr>
              <w:lastRenderedPageBreak/>
              <mc:AlternateContent>
                <mc:Choice Requires="wps">
                  <w:drawing>
                    <wp:anchor distT="0" distB="0" distL="114300" distR="114300" simplePos="0" relativeHeight="251659264" behindDoc="0" locked="0" layoutInCell="1" allowOverlap="1" wp14:anchorId="5231AF40" wp14:editId="2E3A561F">
                      <wp:simplePos x="0" y="0"/>
                      <wp:positionH relativeFrom="column">
                        <wp:posOffset>1899920</wp:posOffset>
                      </wp:positionH>
                      <wp:positionV relativeFrom="paragraph">
                        <wp:posOffset>97790</wp:posOffset>
                      </wp:positionV>
                      <wp:extent cx="1695450" cy="13430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695450" cy="1343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5E97B" id="Rounded Rectangle 2" o:spid="_x0000_s1026" style="position:absolute;margin-left:149.6pt;margin-top:7.7pt;width:133.5pt;height:10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" fillcolor="#5b9bd5 [3204]" strokecolor="#1f4d78 [1604]" strokeweight="1pt">
                      <v:stroke joinstyle="miter"/>
                    </v:roundrect>
                  </w:pict>
                </mc:Fallback>
              </mc:AlternateContent>
            </w:r>
          </w:p>
          <w:p w14:paraId="04AC2607" w14:textId="09519F92" w:rsidR="008F642D" w:rsidRDefault="00CA667E" w:rsidP="008F642D">
            <w:pPr>
              <w:jc w:val="center"/>
            </w:pPr>
            <w:r>
              <w:rPr>
                <w:noProof/>
              </w:rPr>
              <mc:AlternateContent>
                <mc:Choice Requires="wps">
                  <w:drawing>
                    <wp:anchor distT="0" distB="0" distL="114300" distR="114300" simplePos="0" relativeHeight="251660288" behindDoc="0" locked="0" layoutInCell="1" allowOverlap="1" wp14:anchorId="53932336" wp14:editId="2EED9E73">
                      <wp:simplePos x="0" y="0"/>
                      <wp:positionH relativeFrom="column">
                        <wp:posOffset>2014220</wp:posOffset>
                      </wp:positionH>
                      <wp:positionV relativeFrom="paragraph">
                        <wp:posOffset>29845</wp:posOffset>
                      </wp:positionV>
                      <wp:extent cx="1476375" cy="1133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47637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DE1823" w14:textId="6297DCD6" w:rsidR="008F642D" w:rsidRDefault="008F642D">
                                  <w:r>
                                    <w:t>Does the student understand verbal instructions competently and reliably?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932336" id="_x0000_t202" coordsize="21600,21600" o:spt="202" path="m,l,21600r21600,l21600,xe">
                      <v:stroke joinstyle="miter"/>
                      <v:path gradientshapeok="t" o:connecttype="rect"/>
                    </v:shapetype>
                    <v:shape id="Text Box 3" o:spid="_x0000_s1026" type="#_x0000_t202" style="position:absolute;left:0;text-align:left;margin-left:158.6pt;margin-top:2.35pt;width:116.25pt;height:8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" fillcolor="white [3201]" strokeweight=".5pt">
                      <v:textbox>
                        <w:txbxContent>
                          <w:p w14:paraId="35DE1823" w14:textId="6297DCD6" w:rsidR="008F642D" w:rsidRDefault="008F642D">
                            <w:r>
                              <w:t>Does the student understand verbal instructions competently and reliably?</w:t>
                            </w:r>
                          </w:p>
                        </w:txbxContent>
                      </v:textbox>
                    </v:shape>
                  </w:pict>
                </mc:Fallback>
              </mc:AlternateContent>
            </w:r>
          </w:p>
          <w:p w14:paraId="5B3B84BA" w14:textId="38737E82" w:rsidR="008F642D" w:rsidRDefault="008F642D" w:rsidP="008F642D">
            <w:pPr>
              <w:jc w:val="center"/>
            </w:pPr>
          </w:p>
          <w:p w14:paraId="155FB787" w14:textId="63E10BD7" w:rsidR="008F642D" w:rsidRDefault="008F642D" w:rsidP="008F642D">
            <w:pPr>
              <w:jc w:val="center"/>
            </w:pPr>
          </w:p>
          <w:p w14:paraId="3F1F66DD" w14:textId="32757AC4" w:rsidR="008F642D" w:rsidRDefault="00060DA0" w:rsidP="008F642D">
            <w:pPr>
              <w:jc w:val="center"/>
            </w:pPr>
            <w:r>
              <w:rPr>
                <w:noProof/>
              </w:rPr>
              <mc:AlternateContent>
                <mc:Choice Requires="wps">
                  <w:drawing>
                    <wp:anchor distT="0" distB="0" distL="114300" distR="114300" simplePos="0" relativeHeight="251661312" behindDoc="0" locked="0" layoutInCell="1" allowOverlap="1" wp14:anchorId="0020E389" wp14:editId="5B35A169">
                      <wp:simplePos x="0" y="0"/>
                      <wp:positionH relativeFrom="column">
                        <wp:posOffset>3538220</wp:posOffset>
                      </wp:positionH>
                      <wp:positionV relativeFrom="paragraph">
                        <wp:posOffset>151130</wp:posOffset>
                      </wp:positionV>
                      <wp:extent cx="590550" cy="352425"/>
                      <wp:effectExtent l="0" t="0" r="19050" b="28575"/>
                      <wp:wrapNone/>
                      <wp:docPr id="4" name="Elbow Connector 4"/>
                      <wp:cNvGraphicFramePr/>
                      <a:graphic xmlns:a="http://schemas.openxmlformats.org/drawingml/2006/main">
                        <a:graphicData uri="http://schemas.microsoft.com/office/word/2010/wordprocessingShape">
                          <wps:wsp>
                            <wps:cNvCnPr/>
                            <wps:spPr>
                              <a:xfrm>
                                <a:off x="0" y="0"/>
                                <a:ext cx="590550" cy="35242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C298C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278.6pt;margin-top:11.9pt;width:46.5pt;height:27.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" strokecolor="#5b9bd5 [3204]" strokeweight=".5pt"/>
                  </w:pict>
                </mc:Fallback>
              </mc:AlternateContent>
            </w:r>
            <w:r w:rsidR="009C1470">
              <w:rPr>
                <w:noProof/>
              </w:rPr>
              <mc:AlternateContent>
                <mc:Choice Requires="wps">
                  <w:drawing>
                    <wp:anchor distT="0" distB="0" distL="114300" distR="114300" simplePos="0" relativeHeight="251669504" behindDoc="0" locked="0" layoutInCell="1" allowOverlap="1" wp14:anchorId="1CD1420D" wp14:editId="67242EF2">
                      <wp:simplePos x="0" y="0"/>
                      <wp:positionH relativeFrom="column">
                        <wp:posOffset>1162050</wp:posOffset>
                      </wp:positionH>
                      <wp:positionV relativeFrom="paragraph">
                        <wp:posOffset>85725</wp:posOffset>
                      </wp:positionV>
                      <wp:extent cx="1828800" cy="1828800"/>
                      <wp:effectExtent l="0" t="0" r="22860" b="1079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1F746D1A" w14:textId="77879C67" w:rsidR="009C1470" w:rsidRPr="00B6651D" w:rsidRDefault="009C1470" w:rsidP="00B6651D">
                                  <w:pPr>
                                    <w:spacing w:after="0" w:line="240" w:lineRule="auto"/>
                                    <w:jc w:val="center"/>
                                  </w:pPr>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D1420D" id="Text Box 1" o:spid="_x0000_s1027" type="#_x0000_t202" style="position:absolute;left:0;text-align:left;margin-left:91.5pt;margin-top:6.7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" fillcolor="white [3201]" strokecolor="black [3200]" strokeweight="1pt">
                      <v:textbox style="mso-fit-shape-to-text:t">
                        <w:txbxContent>
                          <w:p w14:paraId="1F746D1A" w14:textId="77879C67" w:rsidR="009C1470" w:rsidRPr="00B6651D" w:rsidRDefault="009C1470" w:rsidP="00B6651D">
                            <w:pPr>
                              <w:spacing w:after="0" w:line="240" w:lineRule="auto"/>
                              <w:jc w:val="center"/>
                            </w:pPr>
                            <w:r>
                              <w:t>YES</w:t>
                            </w:r>
                          </w:p>
                        </w:txbxContent>
                      </v:textbox>
                      <w10:wrap type="square"/>
                    </v:shape>
                  </w:pict>
                </mc:Fallback>
              </mc:AlternateContent>
            </w:r>
            <w:r w:rsidR="00CA667E">
              <w:rPr>
                <w:noProof/>
              </w:rPr>
              <mc:AlternateContent>
                <mc:Choice Requires="wps">
                  <w:drawing>
                    <wp:anchor distT="0" distB="0" distL="114300" distR="114300" simplePos="0" relativeHeight="251665408" behindDoc="0" locked="0" layoutInCell="1" allowOverlap="1" wp14:anchorId="1E2E615E" wp14:editId="51A88D0B">
                      <wp:simplePos x="0" y="0"/>
                      <wp:positionH relativeFrom="column">
                        <wp:posOffset>1433194</wp:posOffset>
                      </wp:positionH>
                      <wp:positionV relativeFrom="paragraph">
                        <wp:posOffset>102870</wp:posOffset>
                      </wp:positionV>
                      <wp:extent cx="581025" cy="457200"/>
                      <wp:effectExtent l="0" t="0" r="9525" b="19050"/>
                      <wp:wrapNone/>
                      <wp:docPr id="8" name="Elbow Connector 8"/>
                      <wp:cNvGraphicFramePr/>
                      <a:graphic xmlns:a="http://schemas.openxmlformats.org/drawingml/2006/main">
                        <a:graphicData uri="http://schemas.microsoft.com/office/word/2010/wordprocessingShape">
                          <wps:wsp>
                            <wps:cNvCnPr/>
                            <wps:spPr>
                              <a:xfrm flipH="1">
                                <a:off x="0" y="0"/>
                                <a:ext cx="581025" cy="4572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7D04BD" id="Elbow Connector 8" o:spid="_x0000_s1026" type="#_x0000_t34" style="position:absolute;margin-left:112.85pt;margin-top:8.1pt;width:45.75pt;height:3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" strokecolor="#5b9bd5 [3204]" strokeweight=".5pt"/>
                  </w:pict>
                </mc:Fallback>
              </mc:AlternateContent>
            </w:r>
            <w:r w:rsidR="00CA667E">
              <w:rPr>
                <w:noProof/>
              </w:rPr>
              <mc:AlternateContent>
                <mc:Choice Requires="wps">
                  <w:drawing>
                    <wp:anchor distT="0" distB="0" distL="114300" distR="114300" simplePos="0" relativeHeight="251662336" behindDoc="0" locked="0" layoutInCell="1" allowOverlap="1" wp14:anchorId="1A411C6D" wp14:editId="37725CFB">
                      <wp:simplePos x="0" y="0"/>
                      <wp:positionH relativeFrom="column">
                        <wp:posOffset>4147820</wp:posOffset>
                      </wp:positionH>
                      <wp:positionV relativeFrom="paragraph">
                        <wp:posOffset>83820</wp:posOffset>
                      </wp:positionV>
                      <wp:extent cx="40005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00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B09DFB" w14:textId="13533F69" w:rsidR="008F642D" w:rsidRDefault="00CA667E">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11C6D" id="Text Box 5" o:spid="_x0000_s1028" type="#_x0000_t202" style="position:absolute;left:0;text-align:left;margin-left:326.6pt;margin-top:6.6pt;width:31.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" fillcolor="white [3201]" strokeweight=".5pt">
                      <v:textbox>
                        <w:txbxContent>
                          <w:p w14:paraId="02B09DFB" w14:textId="13533F69" w:rsidR="008F642D" w:rsidRDefault="00CA667E">
                            <w:r>
                              <w:t>NO</w:t>
                            </w:r>
                          </w:p>
                        </w:txbxContent>
                      </v:textbox>
                    </v:shape>
                  </w:pict>
                </mc:Fallback>
              </mc:AlternateContent>
            </w:r>
          </w:p>
          <w:p w14:paraId="32B9F0D8" w14:textId="762632BD" w:rsidR="008F642D" w:rsidRDefault="008F642D" w:rsidP="008F642D">
            <w:pPr>
              <w:jc w:val="center"/>
            </w:pPr>
          </w:p>
          <w:p w14:paraId="22597007" w14:textId="4D0740BD" w:rsidR="008F642D" w:rsidRDefault="001E0956" w:rsidP="008F642D">
            <w:pPr>
              <w:jc w:val="center"/>
            </w:pPr>
            <w:r>
              <w:rPr>
                <w:noProof/>
              </w:rPr>
              <mc:AlternateContent>
                <mc:Choice Requires="wps">
                  <w:drawing>
                    <wp:anchor distT="0" distB="0" distL="114300" distR="114300" simplePos="0" relativeHeight="251663360" behindDoc="0" locked="0" layoutInCell="1" allowOverlap="1" wp14:anchorId="211659E9" wp14:editId="7573AB25">
                      <wp:simplePos x="0" y="0"/>
                      <wp:positionH relativeFrom="column">
                        <wp:posOffset>3862070</wp:posOffset>
                      </wp:positionH>
                      <wp:positionV relativeFrom="paragraph">
                        <wp:posOffset>113665</wp:posOffset>
                      </wp:positionV>
                      <wp:extent cx="1419225" cy="15144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419225" cy="1514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68028" id="Rounded Rectangle 6" o:spid="_x0000_s1026" style="position:absolute;margin-left:304.1pt;margin-top:8.95pt;width:111.75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" fillcolor="#5b9bd5 [3204]" strokecolor="#1f4d78 [1604]" strokeweight="1pt">
                      <v:stroke joinstyle="miter"/>
                    </v:roundrect>
                  </w:pict>
                </mc:Fallback>
              </mc:AlternateContent>
            </w:r>
            <w:r w:rsidR="00D52361">
              <w:rPr>
                <w:noProof/>
              </w:rPr>
              <mc:AlternateContent>
                <mc:Choice Requires="wps">
                  <w:drawing>
                    <wp:anchor distT="0" distB="0" distL="114300" distR="114300" simplePos="0" relativeHeight="251666432" behindDoc="0" locked="0" layoutInCell="1" allowOverlap="1" wp14:anchorId="2BD62405" wp14:editId="2A4B6B9A">
                      <wp:simplePos x="0" y="0"/>
                      <wp:positionH relativeFrom="column">
                        <wp:posOffset>118745</wp:posOffset>
                      </wp:positionH>
                      <wp:positionV relativeFrom="paragraph">
                        <wp:posOffset>114300</wp:posOffset>
                      </wp:positionV>
                      <wp:extent cx="1476375" cy="1457325"/>
                      <wp:effectExtent l="0" t="0" r="28575" b="47625"/>
                      <wp:wrapNone/>
                      <wp:docPr id="9" name="Rounded Rectangle 9"/>
                      <wp:cNvGraphicFramePr/>
                      <a:graphic xmlns:a="http://schemas.openxmlformats.org/drawingml/2006/main">
                        <a:graphicData uri="http://schemas.microsoft.com/office/word/2010/wordprocessingShape">
                          <wps:wsp>
                            <wps:cNvSpPr/>
                            <wps:spPr>
                              <a:xfrm>
                                <a:off x="0" y="0"/>
                                <a:ext cx="1476375" cy="1457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2B40E9" id="Rounded Rectangle 9" o:spid="_x0000_s1026" style="position:absolute;margin-left:9.35pt;margin-top:9pt;width:116.25pt;height:11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" fillcolor="#5b9bd5 [3204]" strokecolor="#1f4d78 [1604]" strokeweight="1pt">
                      <v:stroke joinstyle="miter"/>
                    </v:roundrect>
                  </w:pict>
                </mc:Fallback>
              </mc:AlternateContent>
            </w:r>
          </w:p>
          <w:p w14:paraId="5C2B830D" w14:textId="4F018659" w:rsidR="008F642D" w:rsidRDefault="001E0956" w:rsidP="008F642D">
            <w:pPr>
              <w:jc w:val="center"/>
            </w:pPr>
            <w:r>
              <w:rPr>
                <w:noProof/>
              </w:rPr>
              <mc:AlternateContent>
                <mc:Choice Requires="wps">
                  <w:drawing>
                    <wp:anchor distT="0" distB="0" distL="114300" distR="114300" simplePos="0" relativeHeight="251664384" behindDoc="0" locked="0" layoutInCell="1" allowOverlap="1" wp14:anchorId="24BA0782" wp14:editId="4E2534A6">
                      <wp:simplePos x="0" y="0"/>
                      <wp:positionH relativeFrom="column">
                        <wp:posOffset>3957320</wp:posOffset>
                      </wp:positionH>
                      <wp:positionV relativeFrom="paragraph">
                        <wp:posOffset>95250</wp:posOffset>
                      </wp:positionV>
                      <wp:extent cx="1257300" cy="12763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25730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D1C3F" w14:textId="6A56B1FE" w:rsidR="00CA667E" w:rsidRDefault="00CA667E">
                                  <w:r>
                                    <w:t>Use a cognitive assessment in which directions/ instructions are given nonverbally (e.g., Leiter)</w:t>
                                  </w:r>
                                  <w:r w:rsidR="0040515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A0782" id="Text Box 7" o:spid="_x0000_s1029" type="#_x0000_t202" style="position:absolute;left:0;text-align:left;margin-left:311.6pt;margin-top:7.5pt;width:99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" fillcolor="white [3201]" strokeweight=".5pt">
                      <v:textbox>
                        <w:txbxContent>
                          <w:p w14:paraId="08BD1C3F" w14:textId="6A56B1FE" w:rsidR="00CA667E" w:rsidRDefault="00CA667E">
                            <w:r>
                              <w:t>Use a cognitive assessment in which directions/ instructions are given nonverbally (e.g., Leiter)</w:t>
                            </w:r>
                            <w:r w:rsidR="00405151">
                              <w:t>.</w:t>
                            </w:r>
                          </w:p>
                        </w:txbxContent>
                      </v:textbox>
                    </v:shape>
                  </w:pict>
                </mc:Fallback>
              </mc:AlternateContent>
            </w:r>
            <w:r w:rsidR="00D52361">
              <w:rPr>
                <w:noProof/>
              </w:rPr>
              <mc:AlternateContent>
                <mc:Choice Requires="wps">
                  <w:drawing>
                    <wp:anchor distT="0" distB="0" distL="114300" distR="114300" simplePos="0" relativeHeight="251667456" behindDoc="0" locked="0" layoutInCell="1" allowOverlap="1" wp14:anchorId="28061BAD" wp14:editId="088BE12C">
                      <wp:simplePos x="0" y="0"/>
                      <wp:positionH relativeFrom="column">
                        <wp:posOffset>194945</wp:posOffset>
                      </wp:positionH>
                      <wp:positionV relativeFrom="paragraph">
                        <wp:posOffset>77470</wp:posOffset>
                      </wp:positionV>
                      <wp:extent cx="1333500" cy="11906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33350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961FFF" w14:textId="3AD973B0" w:rsidR="009C1470" w:rsidRDefault="009C1470">
                                  <w:r>
                                    <w:t xml:space="preserve">Consider a cognitive assessment in which directions/ instructions are given verbally.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61BAD" id="Text Box 10" o:spid="_x0000_s1030" type="#_x0000_t202" style="position:absolute;left:0;text-align:left;margin-left:15.35pt;margin-top:6.1pt;width:10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" fillcolor="white [3201]" strokeweight=".5pt">
                      <v:textbox>
                        <w:txbxContent>
                          <w:p w14:paraId="41961FFF" w14:textId="3AD973B0" w:rsidR="009C1470" w:rsidRDefault="009C1470">
                            <w:r>
                              <w:t xml:space="preserve">Consider a cognitive assessment in which directions/ instructions are given verbally.  </w:t>
                            </w:r>
                          </w:p>
                        </w:txbxContent>
                      </v:textbox>
                    </v:shape>
                  </w:pict>
                </mc:Fallback>
              </mc:AlternateContent>
            </w:r>
          </w:p>
          <w:p w14:paraId="0C4F60A5" w14:textId="56E91DEE" w:rsidR="008F642D" w:rsidRDefault="008F642D" w:rsidP="008F642D">
            <w:pPr>
              <w:jc w:val="center"/>
            </w:pPr>
          </w:p>
          <w:p w14:paraId="5C3B4207" w14:textId="5034C4C2" w:rsidR="008F642D" w:rsidRDefault="008F642D" w:rsidP="008F642D">
            <w:pPr>
              <w:jc w:val="center"/>
            </w:pPr>
          </w:p>
          <w:p w14:paraId="1975F02D" w14:textId="1B3E655C" w:rsidR="008F642D" w:rsidRDefault="00717651" w:rsidP="008F642D">
            <w:pPr>
              <w:jc w:val="center"/>
            </w:pPr>
            <w:r>
              <w:rPr>
                <w:noProof/>
              </w:rPr>
              <mc:AlternateContent>
                <mc:Choice Requires="wps">
                  <w:drawing>
                    <wp:anchor distT="0" distB="0" distL="114300" distR="114300" simplePos="0" relativeHeight="251671552" behindDoc="0" locked="0" layoutInCell="1" allowOverlap="1" wp14:anchorId="2BC6B6B9" wp14:editId="7AE34250">
                      <wp:simplePos x="0" y="0"/>
                      <wp:positionH relativeFrom="column">
                        <wp:posOffset>1880870</wp:posOffset>
                      </wp:positionH>
                      <wp:positionV relativeFrom="paragraph">
                        <wp:posOffset>164465</wp:posOffset>
                      </wp:positionV>
                      <wp:extent cx="1695450" cy="9620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6954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227CCF" w14:textId="77EC1363" w:rsidR="00D52361" w:rsidRDefault="00D52361">
                                  <w:r>
                                    <w:t>Does this student have sufficient verbal expression to be able to answer questions verbally?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6B6B9" id="Text Box 12" o:spid="_x0000_s1031" type="#_x0000_t202" style="position:absolute;left:0;text-align:left;margin-left:148.1pt;margin-top:12.95pt;width:133.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" fillcolor="white [3201]" strokeweight=".5pt">
                      <v:textbox>
                        <w:txbxContent>
                          <w:p w14:paraId="0D227CCF" w14:textId="77EC1363" w:rsidR="00D52361" w:rsidRDefault="00D52361">
                            <w:r>
                              <w:t>Does this student have sufficient verbal expression to be able to answer questions verbally?</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A244855" wp14:editId="43C34C9E">
                      <wp:simplePos x="0" y="0"/>
                      <wp:positionH relativeFrom="column">
                        <wp:posOffset>1814195</wp:posOffset>
                      </wp:positionH>
                      <wp:positionV relativeFrom="paragraph">
                        <wp:posOffset>68580</wp:posOffset>
                      </wp:positionV>
                      <wp:extent cx="1828800" cy="11906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828800" cy="1190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E8078" id="Rounded Rectangle 11" o:spid="_x0000_s1026" style="position:absolute;margin-left:142.85pt;margin-top:5.4pt;width:2in;height: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" fillcolor="#5b9bd5 [3204]" strokecolor="#1f4d78 [1604]" strokeweight="1pt">
                      <v:stroke joinstyle="miter"/>
                    </v:roundrect>
                  </w:pict>
                </mc:Fallback>
              </mc:AlternateContent>
            </w:r>
          </w:p>
          <w:p w14:paraId="3DA6C0E9" w14:textId="3BBAF0B0" w:rsidR="00CA667E" w:rsidRDefault="00CA667E" w:rsidP="008F642D">
            <w:pPr>
              <w:jc w:val="center"/>
            </w:pPr>
          </w:p>
          <w:p w14:paraId="41436DEE" w14:textId="13F1F756" w:rsidR="00CA667E" w:rsidRDefault="00FC37D7" w:rsidP="008F642D">
            <w:pPr>
              <w:jc w:val="center"/>
            </w:pPr>
            <w:r>
              <w:rPr>
                <w:noProof/>
              </w:rPr>
              <mc:AlternateContent>
                <mc:Choice Requires="wps">
                  <w:drawing>
                    <wp:anchor distT="0" distB="0" distL="114300" distR="114300" simplePos="0" relativeHeight="251673600" behindDoc="0" locked="0" layoutInCell="1" allowOverlap="1" wp14:anchorId="44AA5AEF" wp14:editId="0F3EE1D8">
                      <wp:simplePos x="0" y="0"/>
                      <wp:positionH relativeFrom="column">
                        <wp:posOffset>3671570</wp:posOffset>
                      </wp:positionH>
                      <wp:positionV relativeFrom="paragraph">
                        <wp:posOffset>175895</wp:posOffset>
                      </wp:positionV>
                      <wp:extent cx="180975" cy="0"/>
                      <wp:effectExtent l="38100" t="76200" r="0" b="95250"/>
                      <wp:wrapNone/>
                      <wp:docPr id="14" name="Straight Arrow Connector 14"/>
                      <wp:cNvGraphicFramePr/>
                      <a:graphic xmlns:a="http://schemas.openxmlformats.org/drawingml/2006/main">
                        <a:graphicData uri="http://schemas.microsoft.com/office/word/2010/wordprocessingShape">
                          <wps:wsp>
                            <wps:cNvCnPr/>
                            <wps:spPr>
                              <a:xfrm flipH="1">
                                <a:off x="0" y="0"/>
                                <a:ext cx="180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FE448D" id="_x0000_t32" coordsize="21600,21600" o:spt="32" o:oned="t" path="m,l21600,21600e" filled="f">
                      <v:path arrowok="t" fillok="f" o:connecttype="none"/>
                      <o:lock v:ext="edit" shapetype="t"/>
                    </v:shapetype>
                    <v:shape id="Straight Arrow Connector 14" o:spid="_x0000_s1026" type="#_x0000_t32" style="position:absolute;margin-left:289.1pt;margin-top:13.85pt;width:14.2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" strokecolor="#5b9bd5 [3204]"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5629638E" wp14:editId="72B4E9D4">
                      <wp:simplePos x="0" y="0"/>
                      <wp:positionH relativeFrom="column">
                        <wp:posOffset>1585595</wp:posOffset>
                      </wp:positionH>
                      <wp:positionV relativeFrom="paragraph">
                        <wp:posOffset>147320</wp:posOffset>
                      </wp:positionV>
                      <wp:extent cx="257175" cy="0"/>
                      <wp:effectExtent l="0" t="76200" r="9525" b="95250"/>
                      <wp:wrapNone/>
                      <wp:docPr id="13" name="Straight Arrow Connector 13"/>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CEC7FD" id="Straight Arrow Connector 13" o:spid="_x0000_s1026" type="#_x0000_t32" style="position:absolute;margin-left:124.85pt;margin-top:11.6pt;width:20.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" strokecolor="#5b9bd5 [3204]" strokeweight=".5pt">
                      <v:stroke endarrow="block" joinstyle="miter"/>
                    </v:shape>
                  </w:pict>
                </mc:Fallback>
              </mc:AlternateContent>
            </w:r>
          </w:p>
          <w:p w14:paraId="52DD21A5" w14:textId="77777777" w:rsidR="00CA667E" w:rsidRDefault="00CA667E" w:rsidP="008F642D">
            <w:pPr>
              <w:jc w:val="center"/>
            </w:pPr>
          </w:p>
          <w:p w14:paraId="08609D26" w14:textId="77777777" w:rsidR="00CA667E" w:rsidRDefault="00CA667E" w:rsidP="008F642D">
            <w:pPr>
              <w:jc w:val="center"/>
            </w:pPr>
          </w:p>
          <w:p w14:paraId="7D7964FC" w14:textId="77777777" w:rsidR="00CA667E" w:rsidRDefault="00CA667E" w:rsidP="008F642D">
            <w:pPr>
              <w:jc w:val="center"/>
            </w:pPr>
          </w:p>
          <w:p w14:paraId="433828A7" w14:textId="07A219E2" w:rsidR="00FC37D7" w:rsidRDefault="00FC37D7" w:rsidP="00FC37D7">
            <w:pPr>
              <w:jc w:val="center"/>
            </w:pPr>
            <w:r>
              <w:rPr>
                <w:noProof/>
              </w:rPr>
              <mc:AlternateContent>
                <mc:Choice Requires="wps">
                  <w:drawing>
                    <wp:anchor distT="0" distB="0" distL="114300" distR="114300" simplePos="0" relativeHeight="251682816" behindDoc="0" locked="0" layoutInCell="1" allowOverlap="1" wp14:anchorId="277A7A73" wp14:editId="2011C4C9">
                      <wp:simplePos x="0" y="0"/>
                      <wp:positionH relativeFrom="column">
                        <wp:posOffset>1194435</wp:posOffset>
                      </wp:positionH>
                      <wp:positionV relativeFrom="paragraph">
                        <wp:posOffset>151130</wp:posOffset>
                      </wp:positionV>
                      <wp:extent cx="1828800" cy="1828800"/>
                      <wp:effectExtent l="0" t="0" r="22860" b="10795"/>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1130D958" w14:textId="77777777" w:rsidR="00FC37D7" w:rsidRPr="00B6651D" w:rsidRDefault="00FC37D7" w:rsidP="00FC37D7">
                                  <w:pPr>
                                    <w:spacing w:after="0" w:line="240" w:lineRule="auto"/>
                                    <w:jc w:val="center"/>
                                  </w:pPr>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7A7A73" id="Text Box 16" o:spid="_x0000_s1032" type="#_x0000_t202" style="position:absolute;left:0;text-align:left;margin-left:94.05pt;margin-top:11.9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" fillcolor="white [3201]" strokecolor="black [3200]" strokeweight="1pt">
                      <v:textbox style="mso-fit-shape-to-text:t">
                        <w:txbxContent>
                          <w:p w14:paraId="1130D958" w14:textId="77777777" w:rsidR="00FC37D7" w:rsidRPr="00B6651D" w:rsidRDefault="00FC37D7" w:rsidP="00FC37D7">
                            <w:pPr>
                              <w:spacing w:after="0" w:line="240" w:lineRule="auto"/>
                              <w:jc w:val="center"/>
                            </w:pPr>
                            <w:r>
                              <w:t>YES</w:t>
                            </w: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592A7B15" wp14:editId="69076E27">
                      <wp:simplePos x="0" y="0"/>
                      <wp:positionH relativeFrom="column">
                        <wp:posOffset>1403985</wp:posOffset>
                      </wp:positionH>
                      <wp:positionV relativeFrom="paragraph">
                        <wp:posOffset>149225</wp:posOffset>
                      </wp:positionV>
                      <wp:extent cx="581025" cy="457200"/>
                      <wp:effectExtent l="0" t="0" r="9525" b="19050"/>
                      <wp:wrapNone/>
                      <wp:docPr id="17" name="Elbow Connector 17"/>
                      <wp:cNvGraphicFramePr/>
                      <a:graphic xmlns:a="http://schemas.openxmlformats.org/drawingml/2006/main">
                        <a:graphicData uri="http://schemas.microsoft.com/office/word/2010/wordprocessingShape">
                          <wps:wsp>
                            <wps:cNvCnPr/>
                            <wps:spPr>
                              <a:xfrm flipH="1">
                                <a:off x="0" y="0"/>
                                <a:ext cx="581025" cy="4572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532B10" id="Elbow Connector 17" o:spid="_x0000_s1026" type="#_x0000_t34" style="position:absolute;margin-left:110.55pt;margin-top:11.75pt;width:45.75pt;height:3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" strokecolor="#5b9bd5 [3204]" strokeweight=".5pt"/>
                  </w:pict>
                </mc:Fallback>
              </mc:AlternateContent>
            </w:r>
            <w:r>
              <w:rPr>
                <w:noProof/>
              </w:rPr>
              <mc:AlternateContent>
                <mc:Choice Requires="wps">
                  <w:drawing>
                    <wp:anchor distT="0" distB="0" distL="114300" distR="114300" simplePos="0" relativeHeight="251676672" behindDoc="0" locked="0" layoutInCell="1" allowOverlap="1" wp14:anchorId="77F9F4D6" wp14:editId="75AFB0A0">
                      <wp:simplePos x="0" y="0"/>
                      <wp:positionH relativeFrom="column">
                        <wp:posOffset>4062095</wp:posOffset>
                      </wp:positionH>
                      <wp:positionV relativeFrom="paragraph">
                        <wp:posOffset>111125</wp:posOffset>
                      </wp:positionV>
                      <wp:extent cx="400050" cy="2667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00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2239D" w14:textId="77777777" w:rsidR="00FC37D7" w:rsidRDefault="00FC37D7" w:rsidP="00FC37D7">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9F4D6" id="Text Box 18" o:spid="_x0000_s1033" type="#_x0000_t202" style="position:absolute;left:0;text-align:left;margin-left:319.85pt;margin-top:8.75pt;width:31.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" fillcolor="white [3201]" strokeweight=".5pt">
                      <v:textbox>
                        <w:txbxContent>
                          <w:p w14:paraId="4162239D" w14:textId="77777777" w:rsidR="00FC37D7" w:rsidRDefault="00FC37D7" w:rsidP="00FC37D7">
                            <w:r>
                              <w:t>NO</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A191616" wp14:editId="28297B6A">
                      <wp:simplePos x="0" y="0"/>
                      <wp:positionH relativeFrom="column">
                        <wp:posOffset>3566795</wp:posOffset>
                      </wp:positionH>
                      <wp:positionV relativeFrom="paragraph">
                        <wp:posOffset>140335</wp:posOffset>
                      </wp:positionV>
                      <wp:extent cx="590550" cy="352425"/>
                      <wp:effectExtent l="0" t="0" r="19050" b="28575"/>
                      <wp:wrapNone/>
                      <wp:docPr id="15" name="Elbow Connector 15"/>
                      <wp:cNvGraphicFramePr/>
                      <a:graphic xmlns:a="http://schemas.openxmlformats.org/drawingml/2006/main">
                        <a:graphicData uri="http://schemas.microsoft.com/office/word/2010/wordprocessingShape">
                          <wps:wsp>
                            <wps:cNvCnPr/>
                            <wps:spPr>
                              <a:xfrm>
                                <a:off x="0" y="0"/>
                                <a:ext cx="590550" cy="35242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1BAEF5" id="Elbow Connector 15" o:spid="_x0000_s1026" type="#_x0000_t34" style="position:absolute;margin-left:280.85pt;margin-top:11.05pt;width:46.5pt;height:27.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" strokecolor="#5b9bd5 [3204]" strokeweight=".5pt"/>
                  </w:pict>
                </mc:Fallback>
              </mc:AlternateContent>
            </w:r>
          </w:p>
          <w:p w14:paraId="5C7C60B7" w14:textId="5B155420" w:rsidR="00FC37D7" w:rsidRDefault="00FC37D7" w:rsidP="00FC37D7">
            <w:pPr>
              <w:jc w:val="center"/>
            </w:pPr>
          </w:p>
          <w:p w14:paraId="2A97225A" w14:textId="7ED409B7" w:rsidR="00FC37D7" w:rsidRDefault="00FC37D7" w:rsidP="00FC37D7">
            <w:pPr>
              <w:jc w:val="center"/>
            </w:pPr>
            <w:r>
              <w:rPr>
                <w:noProof/>
              </w:rPr>
              <mc:AlternateContent>
                <mc:Choice Requires="wps">
                  <w:drawing>
                    <wp:anchor distT="0" distB="0" distL="114300" distR="114300" simplePos="0" relativeHeight="251683840" behindDoc="0" locked="0" layoutInCell="1" allowOverlap="1" wp14:anchorId="2785B73B" wp14:editId="396A808B">
                      <wp:simplePos x="0" y="0"/>
                      <wp:positionH relativeFrom="column">
                        <wp:posOffset>1757045</wp:posOffset>
                      </wp:positionH>
                      <wp:positionV relativeFrom="paragraph">
                        <wp:posOffset>153035</wp:posOffset>
                      </wp:positionV>
                      <wp:extent cx="2019300" cy="16764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01930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2D04EB" w14:textId="6A6D1CD0" w:rsidR="00FC37D7" w:rsidRPr="00FC37D7" w:rsidRDefault="00FC37D7" w:rsidP="00FC37D7">
                                  <w:pPr>
                                    <w:jc w:val="center"/>
                                    <w:rPr>
                                      <w:sz w:val="32"/>
                                      <w:szCs w:val="32"/>
                                    </w:rPr>
                                  </w:pPr>
                                  <w:r w:rsidRPr="00FC37D7">
                                    <w:rPr>
                                      <w:sz w:val="32"/>
                                      <w:szCs w:val="32"/>
                                    </w:rPr>
                                    <w:t xml:space="preserve">Is a Primarily Verbal or NonVerbal Assessment required?  </w:t>
                                  </w:r>
                                  <w:r w:rsidRPr="001E0956">
                                    <w:rPr>
                                      <w:sz w:val="40"/>
                                      <w:szCs w:val="40"/>
                                    </w:rPr>
                                    <w:t>A Decision 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85B73B" id="Text Box 23" o:spid="_x0000_s1034" type="#_x0000_t202" style="position:absolute;left:0;text-align:left;margin-left:138.35pt;margin-top:12.05pt;width:159pt;height:13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" fillcolor="white [3201]" strokeweight=".5pt">
                      <v:textbox>
                        <w:txbxContent>
                          <w:p w14:paraId="182D04EB" w14:textId="6A6D1CD0" w:rsidR="00FC37D7" w:rsidRPr="00FC37D7" w:rsidRDefault="00FC37D7" w:rsidP="00FC37D7">
                            <w:pPr>
                              <w:jc w:val="center"/>
                              <w:rPr>
                                <w:sz w:val="32"/>
                                <w:szCs w:val="32"/>
                              </w:rPr>
                            </w:pPr>
                            <w:r w:rsidRPr="00FC37D7">
                              <w:rPr>
                                <w:sz w:val="32"/>
                                <w:szCs w:val="32"/>
                              </w:rPr>
                              <w:t xml:space="preserve">Is a Primarily Verbal or NonVerbal Assessment required?  </w:t>
                            </w:r>
                            <w:r w:rsidRPr="001E0956">
                              <w:rPr>
                                <w:sz w:val="40"/>
                                <w:szCs w:val="40"/>
                              </w:rPr>
                              <w:t>A Decision Tree</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DD56DA8" wp14:editId="4C09A7D2">
                      <wp:simplePos x="0" y="0"/>
                      <wp:positionH relativeFrom="column">
                        <wp:posOffset>3871595</wp:posOffset>
                      </wp:positionH>
                      <wp:positionV relativeFrom="paragraph">
                        <wp:posOffset>112395</wp:posOffset>
                      </wp:positionV>
                      <wp:extent cx="1419225" cy="151447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1419225" cy="1514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5FBB6" id="Rounded Rectangle 20" o:spid="_x0000_s1026" style="position:absolute;margin-left:304.85pt;margin-top:8.85pt;width:111.75pt;height:1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" fillcolor="#5b9bd5 [3204]" strokecolor="#1f4d78 [1604]" strokeweight="1pt">
                      <v:stroke joinstyle="miter"/>
                    </v:roundrect>
                  </w:pict>
                </mc:Fallback>
              </mc:AlternateContent>
            </w:r>
          </w:p>
          <w:p w14:paraId="030D9052" w14:textId="136FF9A3" w:rsidR="00FC37D7" w:rsidRDefault="001E0956" w:rsidP="00FC37D7">
            <w:pPr>
              <w:jc w:val="center"/>
            </w:pPr>
            <w:r>
              <w:rPr>
                <w:noProof/>
              </w:rPr>
              <mc:AlternateContent>
                <mc:Choice Requires="wps">
                  <w:drawing>
                    <wp:anchor distT="0" distB="0" distL="114300" distR="114300" simplePos="0" relativeHeight="251680768" behindDoc="0" locked="0" layoutInCell="1" allowOverlap="1" wp14:anchorId="702ADCBC" wp14:editId="7BE5121A">
                      <wp:simplePos x="0" y="0"/>
                      <wp:positionH relativeFrom="column">
                        <wp:posOffset>128270</wp:posOffset>
                      </wp:positionH>
                      <wp:positionV relativeFrom="paragraph">
                        <wp:posOffset>7620</wp:posOffset>
                      </wp:positionV>
                      <wp:extent cx="1476375" cy="13716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476375" cy="137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5C5825" id="Rounded Rectangle 19" o:spid="_x0000_s1026" style="position:absolute;margin-left:10.1pt;margin-top:.6pt;width:116.25pt;height:10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" fillcolor="#5b9bd5 [3204]" strokecolor="#1f4d78 [1604]" strokeweight="1pt">
                      <v:stroke joinstyle="miter"/>
                    </v:roundrect>
                  </w:pict>
                </mc:Fallback>
              </mc:AlternateContent>
            </w:r>
            <w:r>
              <w:rPr>
                <w:noProof/>
              </w:rPr>
              <mc:AlternateContent>
                <mc:Choice Requires="wps">
                  <w:drawing>
                    <wp:anchor distT="0" distB="0" distL="114300" distR="114300" simplePos="0" relativeHeight="251681792" behindDoc="0" locked="0" layoutInCell="1" allowOverlap="1" wp14:anchorId="441DD893" wp14:editId="49C8A7E6">
                      <wp:simplePos x="0" y="0"/>
                      <wp:positionH relativeFrom="column">
                        <wp:posOffset>185420</wp:posOffset>
                      </wp:positionH>
                      <wp:positionV relativeFrom="paragraph">
                        <wp:posOffset>74295</wp:posOffset>
                      </wp:positionV>
                      <wp:extent cx="1333500" cy="11334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333500"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16EEBB" w14:textId="33C0B147" w:rsidR="00FC37D7" w:rsidRDefault="00FC37D7" w:rsidP="00FC37D7">
                                  <w:r>
                                    <w:t xml:space="preserve">Consider a cognitive assessment in which responses are given verbally.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DD893" id="Text Box 21" o:spid="_x0000_s1035" type="#_x0000_t202" style="position:absolute;left:0;text-align:left;margin-left:14.6pt;margin-top:5.85pt;width:105pt;height:8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" fillcolor="white [3201]" strokeweight=".5pt">
                      <v:textbox>
                        <w:txbxContent>
                          <w:p w14:paraId="4316EEBB" w14:textId="33C0B147" w:rsidR="00FC37D7" w:rsidRDefault="00FC37D7" w:rsidP="00FC37D7">
                            <w:r>
                              <w:t xml:space="preserve">Consider a cognitive assessment in which responses are given verbally.  </w:t>
                            </w:r>
                          </w:p>
                        </w:txbxContent>
                      </v:textbox>
                    </v:shape>
                  </w:pict>
                </mc:Fallback>
              </mc:AlternateContent>
            </w:r>
            <w:r w:rsidR="00FC37D7">
              <w:rPr>
                <w:noProof/>
              </w:rPr>
              <mc:AlternateContent>
                <mc:Choice Requires="wps">
                  <w:drawing>
                    <wp:anchor distT="0" distB="0" distL="114300" distR="114300" simplePos="0" relativeHeight="251678720" behindDoc="0" locked="0" layoutInCell="1" allowOverlap="1" wp14:anchorId="50FD0676" wp14:editId="119E7A54">
                      <wp:simplePos x="0" y="0"/>
                      <wp:positionH relativeFrom="column">
                        <wp:posOffset>3957320</wp:posOffset>
                      </wp:positionH>
                      <wp:positionV relativeFrom="paragraph">
                        <wp:posOffset>74930</wp:posOffset>
                      </wp:positionV>
                      <wp:extent cx="1257300" cy="12763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25730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428B1" w14:textId="79EA7AA0" w:rsidR="00FC37D7" w:rsidRDefault="00FC37D7" w:rsidP="00FC37D7">
                                  <w:r>
                                    <w:t xml:space="preserve">Use a cognitive assessment in which responses are given nonverbally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D0676" id="Text Box 22" o:spid="_x0000_s1036" type="#_x0000_t202" style="position:absolute;left:0;text-align:left;margin-left:311.6pt;margin-top:5.9pt;width:99pt;height:1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" fillcolor="white [3201]" strokeweight=".5pt">
                      <v:textbox>
                        <w:txbxContent>
                          <w:p w14:paraId="35F428B1" w14:textId="79EA7AA0" w:rsidR="00FC37D7" w:rsidRDefault="00FC37D7" w:rsidP="00FC37D7">
                            <w:r>
                              <w:t xml:space="preserve">Use a cognitive assessment in which responses are given nonverbally </w:t>
                            </w:r>
                          </w:p>
                        </w:txbxContent>
                      </v:textbox>
                    </v:shape>
                  </w:pict>
                </mc:Fallback>
              </mc:AlternateContent>
            </w:r>
          </w:p>
          <w:p w14:paraId="3A66410D" w14:textId="39763EAD" w:rsidR="00FC37D7" w:rsidRDefault="00FC37D7" w:rsidP="00FC37D7">
            <w:pPr>
              <w:jc w:val="center"/>
            </w:pPr>
          </w:p>
          <w:p w14:paraId="7FDA7074" w14:textId="77777777" w:rsidR="00FC37D7" w:rsidRDefault="00FC37D7" w:rsidP="00FC37D7">
            <w:pPr>
              <w:jc w:val="center"/>
            </w:pPr>
          </w:p>
          <w:p w14:paraId="4A0A8035" w14:textId="77777777" w:rsidR="009C1470" w:rsidRDefault="009C1470" w:rsidP="008F642D">
            <w:pPr>
              <w:jc w:val="center"/>
            </w:pPr>
          </w:p>
          <w:p w14:paraId="75E07D72" w14:textId="77777777" w:rsidR="00CA667E" w:rsidRDefault="00CA667E" w:rsidP="008F642D">
            <w:pPr>
              <w:jc w:val="center"/>
            </w:pPr>
          </w:p>
        </w:tc>
      </w:tr>
    </w:tbl>
    <w:p w14:paraId="17B24CE1" w14:textId="77777777" w:rsidR="008F642D" w:rsidRDefault="008F642D" w:rsidP="00C30882">
      <w:pPr>
        <w:ind w:left="720"/>
      </w:pPr>
    </w:p>
    <w:p w14:paraId="31CE1A09" w14:textId="77777777" w:rsidR="00EB10A8" w:rsidRDefault="001E0956" w:rsidP="00C30882">
      <w:pPr>
        <w:ind w:left="720"/>
      </w:pPr>
      <w:r>
        <w:t>The examiner will ask certain questions:  “D</w:t>
      </w:r>
      <w:r w:rsidR="00C30882">
        <w:t>oes the student need both a nonverbal re</w:t>
      </w:r>
      <w:r w:rsidR="0084548B">
        <w:t xml:space="preserve">sponse and nonverbal </w:t>
      </w:r>
      <w:r w:rsidR="00993360">
        <w:t>instructions</w:t>
      </w:r>
      <w:r>
        <w:t xml:space="preserve"> in order to be assessed in a valid way?”  D</w:t>
      </w:r>
      <w:r w:rsidR="0084548B">
        <w:t>oes the student have appropriate receptive language skills and needs only to provide nonverbal responses?</w:t>
      </w:r>
      <w:r w:rsidR="00A87130">
        <w:t>”</w:t>
      </w:r>
      <w:r w:rsidR="0084548B">
        <w:t xml:space="preserve">  There are cognitive assessments that are </w:t>
      </w:r>
      <w:r w:rsidR="00A87130">
        <w:t xml:space="preserve">essentially </w:t>
      </w:r>
      <w:r w:rsidR="00993360">
        <w:t>nonverbal (nonverbal instructions and responses) and partially nonverbal (verbal instructions and nonverbal responses).</w:t>
      </w:r>
      <w:r w:rsidR="007330C5">
        <w:t xml:space="preserve">  </w:t>
      </w:r>
    </w:p>
    <w:p w14:paraId="40F1F24C" w14:textId="77777777" w:rsidR="005F3A3B" w:rsidRDefault="007330C5" w:rsidP="00255441">
      <w:pPr>
        <w:ind w:left="720"/>
      </w:pPr>
      <w:r>
        <w:t xml:space="preserve">Does the test include a lot of verbal content and verbal </w:t>
      </w:r>
      <w:r w:rsidR="0096469F">
        <w:t>i</w:t>
      </w:r>
      <w:r w:rsidR="00993360">
        <w:t>nstructions?</w:t>
      </w:r>
      <w:r w:rsidR="0096469F">
        <w:t xml:space="preserve">  If so, it may not be valid </w:t>
      </w:r>
      <w:r>
        <w:t>for</w:t>
      </w:r>
      <w:r w:rsidR="001A3F1D">
        <w:t xml:space="preserve"> </w:t>
      </w:r>
      <w:r>
        <w:t>many culturally and linguistically diverse students</w:t>
      </w:r>
      <w:r w:rsidR="00565DF9">
        <w:t xml:space="preserve">.     How does the </w:t>
      </w:r>
      <w:r w:rsidR="00565DF9">
        <w:lastRenderedPageBreak/>
        <w:t>team know this content matches the student’s communication style?  How does the team consider his/her social, cultural, and linguistic background?</w:t>
      </w:r>
      <w:r w:rsidR="00100EE7">
        <w:t xml:space="preserve"> </w:t>
      </w:r>
    </w:p>
    <w:p w14:paraId="5B381B4F" w14:textId="1CE917B7" w:rsidR="00255441" w:rsidRDefault="00255441" w:rsidP="00255441">
      <w:pPr>
        <w:ind w:left="720"/>
      </w:pPr>
      <w:r>
        <w:t>How does the team assess whether the test contains cultural content?  It is not always easy to see the cultural loading of a test, especially when the cultural cues are congruent with our own culture.  It may be helpful to review vocabulary and concepts from the perspective of a recent immigrant, who may have different cultural references.  If the team is able to discern that the test contains cultural and linguistic content which may be unfamiliar to a newcomer, then it may not be possible to obtain a valid score of cognitive abilities for a student whose cultural and linguistic backgrounds differ from the perspectives represented in the test.</w:t>
      </w:r>
    </w:p>
    <w:p w14:paraId="62661EF2" w14:textId="77777777" w:rsidR="001D6CB0" w:rsidRDefault="001D6CB0" w:rsidP="00085A07">
      <w:pPr>
        <w:ind w:left="720"/>
      </w:pPr>
      <w:r>
        <w:t>Are the test materials approp</w:t>
      </w:r>
      <w:r w:rsidR="00853370">
        <w:t>riat</w:t>
      </w:r>
      <w:r w:rsidR="005237C4">
        <w:t>ely matched to student need?  (E</w:t>
      </w:r>
      <w:r w:rsidR="00853370">
        <w:t>asels, stimuli of right size, response protocols, etc.?)</w:t>
      </w:r>
    </w:p>
    <w:p w14:paraId="02BE1FC8" w14:textId="23261E0F" w:rsidR="00853370" w:rsidRDefault="00853370" w:rsidP="00C30882">
      <w:pPr>
        <w:ind w:left="720"/>
      </w:pPr>
      <w:r>
        <w:t>Does the normative sample include sufficient numbers of student</w:t>
      </w:r>
      <w:r w:rsidR="004E4298">
        <w:t xml:space="preserve">s similar to the student </w:t>
      </w:r>
      <w:r w:rsidR="00EB10A8">
        <w:t>being</w:t>
      </w:r>
      <w:r w:rsidR="004E4298">
        <w:t xml:space="preserve"> test</w:t>
      </w:r>
      <w:r w:rsidR="001444FB">
        <w:t>ed</w:t>
      </w:r>
      <w:r w:rsidR="004E4298">
        <w:t xml:space="preserve">? </w:t>
      </w:r>
      <w:r w:rsidR="0096469F">
        <w:t xml:space="preserve"> One answer to this question can be found in the technical manual of the test.  However, the technical manual may not provide all the disaggregated</w:t>
      </w:r>
      <w:r w:rsidR="00565DF9">
        <w:t xml:space="preserve"> or cross-tabulated </w:t>
      </w:r>
      <w:r w:rsidR="0096469F">
        <w:t>data needed to make a determination.</w:t>
      </w:r>
      <w:r w:rsidR="004E4298">
        <w:t xml:space="preserve">  For example,</w:t>
      </w:r>
      <w:r w:rsidR="00993360">
        <w:t xml:space="preserve"> often the manual does not tell us whether</w:t>
      </w:r>
      <w:r w:rsidR="004E4298">
        <w:t xml:space="preserve"> all </w:t>
      </w:r>
      <w:r w:rsidR="00984457">
        <w:t>children with disabilities o</w:t>
      </w:r>
      <w:r w:rsidR="00565DF9">
        <w:t>r</w:t>
      </w:r>
      <w:r w:rsidR="00984457">
        <w:t xml:space="preserve"> </w:t>
      </w:r>
      <w:r w:rsidR="004E4298">
        <w:t xml:space="preserve">children of color </w:t>
      </w:r>
      <w:r w:rsidR="00993360">
        <w:t xml:space="preserve">in the normative sample came </w:t>
      </w:r>
      <w:r w:rsidR="00984457">
        <w:t xml:space="preserve">only </w:t>
      </w:r>
      <w:r w:rsidR="00993360">
        <w:t>from middle class homes</w:t>
      </w:r>
      <w:r w:rsidR="001444FB">
        <w:t xml:space="preserve"> or instead</w:t>
      </w:r>
      <w:r w:rsidR="00085A07">
        <w:t xml:space="preserve"> are represented across the economic spectrum</w:t>
      </w:r>
      <w:r w:rsidR="00993360">
        <w:t>.</w:t>
      </w:r>
      <w:r w:rsidR="004E4298">
        <w:t xml:space="preserve">  Were children with disabilities i</w:t>
      </w:r>
      <w:r w:rsidR="0096469F">
        <w:t>ncluded in the normative sam</w:t>
      </w:r>
      <w:r w:rsidR="0096469F">
        <w:lastRenderedPageBreak/>
        <w:t>ple?  Were children with low incidence disabilities i</w:t>
      </w:r>
      <w:r w:rsidR="0084548B">
        <w:t xml:space="preserve">ncluded in the normative sample?  One cognitive assessment </w:t>
      </w:r>
      <w:r w:rsidR="00311F2B">
        <w:t xml:space="preserve">often </w:t>
      </w:r>
      <w:r w:rsidR="0084548B">
        <w:t>used to assess Spanish speakers was normed entirely on mono-lingual Spanish speakers, with no English language learners</w:t>
      </w:r>
      <w:r w:rsidR="00565DF9">
        <w:t xml:space="preserve"> among the normative sample</w:t>
      </w:r>
      <w:r w:rsidR="0084548B">
        <w:t xml:space="preserve">.  Since most testing of Spanish speaking children in Wisconsin </w:t>
      </w:r>
      <w:r w:rsidR="005237C4">
        <w:t>is of English language learners,</w:t>
      </w:r>
      <w:r w:rsidR="00085A07">
        <w:t xml:space="preserve"> the</w:t>
      </w:r>
      <w:r w:rsidR="005237C4">
        <w:t xml:space="preserve"> use </w:t>
      </w:r>
      <w:r w:rsidR="00085A07">
        <w:t xml:space="preserve">of this popular test </w:t>
      </w:r>
      <w:r w:rsidR="005237C4">
        <w:t>is highly questionable.  A totally nonverbal (instructions and responses) test may be more appropriate.</w:t>
      </w:r>
    </w:p>
    <w:p w14:paraId="52D5E46B" w14:textId="123B85FA" w:rsidR="007330C5" w:rsidRDefault="007330C5" w:rsidP="00C30882">
      <w:pPr>
        <w:ind w:left="720"/>
      </w:pPr>
      <w:r>
        <w:t>Does the test manual include data about differences in scores between various</w:t>
      </w:r>
      <w:r w:rsidR="0096469F">
        <w:t xml:space="preserve"> </w:t>
      </w:r>
      <w:r>
        <w:t xml:space="preserve">cultural/racial groups?  Some tests show smaller gaps </w:t>
      </w:r>
      <w:r w:rsidR="00984457">
        <w:t xml:space="preserve">in scores </w:t>
      </w:r>
      <w:r>
        <w:t xml:space="preserve">than others. </w:t>
      </w:r>
      <w:r w:rsidR="0096469F">
        <w:t>For example, some tests have a</w:t>
      </w:r>
      <w:r w:rsidR="00311F2B">
        <w:t xml:space="preserve"> vastly</w:t>
      </w:r>
      <w:r w:rsidR="0096469F">
        <w:t xml:space="preserve"> different mean or standard d</w:t>
      </w:r>
      <w:r w:rsidR="005237C4">
        <w:t xml:space="preserve">eviation for </w:t>
      </w:r>
      <w:r w:rsidR="00225165">
        <w:t>black</w:t>
      </w:r>
      <w:r w:rsidR="005237C4">
        <w:t xml:space="preserve"> </w:t>
      </w:r>
      <w:r w:rsidR="001444FB">
        <w:t xml:space="preserve">children compared to </w:t>
      </w:r>
      <w:r w:rsidR="005237C4">
        <w:t xml:space="preserve">white children.  Obtaining a valid score on such </w:t>
      </w:r>
      <w:r w:rsidR="00225165">
        <w:t xml:space="preserve">a </w:t>
      </w:r>
      <w:r w:rsidR="005237C4">
        <w:t xml:space="preserve">test for a student of color would be questionable. </w:t>
      </w:r>
    </w:p>
    <w:p w14:paraId="72A8AF84" w14:textId="77777777" w:rsidR="005237C4" w:rsidRDefault="005237C4" w:rsidP="00C30882">
      <w:pPr>
        <w:ind w:left="720"/>
      </w:pPr>
      <w:r>
        <w:t xml:space="preserve">Was there a logical and representative process for choosing test item content?  Were cultural representatives used to vet items for unfair content?  </w:t>
      </w:r>
    </w:p>
    <w:p w14:paraId="740522A3" w14:textId="44ED4388" w:rsidR="00DD517F" w:rsidRDefault="00ED3DC7" w:rsidP="005367AD">
      <w:pPr>
        <w:ind w:left="720"/>
      </w:pPr>
      <w:r>
        <w:t>How old is the test?</w:t>
      </w:r>
      <w:r w:rsidR="00984457">
        <w:t xml:space="preserve"> For example, was the normative data </w:t>
      </w:r>
      <w:r w:rsidR="00984457" w:rsidRPr="002117B7">
        <w:rPr>
          <w:b/>
        </w:rPr>
        <w:t>collected</w:t>
      </w:r>
      <w:r w:rsidR="00984457">
        <w:t xml:space="preserve"> in the last decade? </w:t>
      </w:r>
    </w:p>
    <w:p w14:paraId="0047FB89" w14:textId="14425F01" w:rsidR="000F2AD7" w:rsidRDefault="000F2AD7">
      <w:r>
        <w:br w:type="page"/>
      </w:r>
    </w:p>
    <w:p w14:paraId="7B513650" w14:textId="1C2C5BFC" w:rsidR="005879D3" w:rsidRDefault="000A7FC1" w:rsidP="005367AD">
      <w:pPr>
        <w:ind w:left="720"/>
      </w:pPr>
      <w:r>
        <w:rPr>
          <w:noProof/>
        </w:rPr>
        <w:lastRenderedPageBreak/>
        <mc:AlternateContent>
          <mc:Choice Requires="wps">
            <w:drawing>
              <wp:anchor distT="0" distB="0" distL="114300" distR="114300" simplePos="0" relativeHeight="251684864" behindDoc="0" locked="0" layoutInCell="1" allowOverlap="1" wp14:anchorId="6CD19E72" wp14:editId="45094B84">
                <wp:simplePos x="0" y="0"/>
                <wp:positionH relativeFrom="margin">
                  <wp:align>left</wp:align>
                </wp:positionH>
                <wp:positionV relativeFrom="paragraph">
                  <wp:posOffset>41910</wp:posOffset>
                </wp:positionV>
                <wp:extent cx="6086475" cy="22764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6086475" cy="22764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C01FB8" w14:textId="3106BCD2" w:rsidR="000A7FC1" w:rsidRDefault="000A7FC1" w:rsidP="000A7FC1">
                            <w:r>
                              <w:t>Please use this space to document conver</w:t>
                            </w:r>
                            <w:r w:rsidR="007D2744">
                              <w:t xml:space="preserve">sations and data as appropriate: </w:t>
                            </w:r>
                            <w:r>
                              <w:t xml:space="preserve"> We have </w:t>
                            </w:r>
                            <w:r w:rsidRPr="000A7FC1">
                              <w:rPr>
                                <w:b/>
                              </w:rPr>
                              <w:t>not yet ruled out</w:t>
                            </w:r>
                            <w:r>
                              <w:t xml:space="preserve"> a comprehensive standardized norm-referenced assessment of cognitive abilities, based on consideration of the above factors.  Our decision was based on the following evidence and reasoning: </w:t>
                            </w:r>
                            <w:sdt>
                              <w:sdtPr>
                                <w:id w:val="-874303938"/>
                                <w:placeholder>
                                  <w:docPart w:val="82FF5379589240708F0D9F4903875F26"/>
                                </w:placeholder>
                                <w:showingPlcHdr/>
                              </w:sdtPr>
                              <w:sdtEndPr/>
                              <w:sdtContent>
                                <w:r w:rsidR="00C61738" w:rsidRPr="00280628">
                                  <w:rPr>
                                    <w:rStyle w:val="PlaceholderText"/>
                                  </w:rPr>
                                  <w:t>Click here to enter text.</w:t>
                                </w:r>
                              </w:sdtContent>
                            </w:sdt>
                          </w:p>
                          <w:p w14:paraId="6B8DB1A1" w14:textId="77777777" w:rsidR="000A7FC1" w:rsidRDefault="000A7FC1" w:rsidP="000A7FC1"/>
                          <w:p w14:paraId="35E45AE2" w14:textId="77777777" w:rsidR="000A7FC1" w:rsidRDefault="000A7FC1" w:rsidP="000A7FC1"/>
                          <w:p w14:paraId="006E0DF2" w14:textId="77777777" w:rsidR="000A7FC1" w:rsidRDefault="000A7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19E72" id="_x0000_t202" coordsize="21600,21600" o:spt="202" path="m,l,21600r21600,l21600,xe">
                <v:stroke joinstyle="miter"/>
                <v:path gradientshapeok="t" o:connecttype="rect"/>
              </v:shapetype>
              <v:shape id="Text Box 27" o:spid="_x0000_s1037" type="#_x0000_t202" style="position:absolute;left:0;text-align:left;margin-left:0;margin-top:3.3pt;width:479.25pt;height:179.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" fillcolor="white [3201]" strokeweight="1pt">
                <v:textbox>
                  <w:txbxContent>
                    <w:p w14:paraId="3EC01FB8" w14:textId="3106BCD2" w:rsidR="000A7FC1" w:rsidRDefault="000A7FC1" w:rsidP="000A7FC1">
                      <w:r>
                        <w:t>Please use this space to document conver</w:t>
                      </w:r>
                      <w:r w:rsidR="007D2744">
                        <w:t xml:space="preserve">sations and data as appropriate: </w:t>
                      </w:r>
                      <w:r>
                        <w:t xml:space="preserve"> We have </w:t>
                      </w:r>
                      <w:r w:rsidRPr="000A7FC1">
                        <w:rPr>
                          <w:b/>
                        </w:rPr>
                        <w:t>not yet ruled out</w:t>
                      </w:r>
                      <w:r>
                        <w:t xml:space="preserve"> a comprehensive standardized norm-referenced assessment of cognitive abilities, based on consideration of the above factors.  Our decision was based on the following evidence and reasoning: </w:t>
                      </w:r>
                      <w:sdt>
                        <w:sdtPr>
                          <w:id w:val="-874303938"/>
                          <w:placeholder>
                            <w:docPart w:val="DefaultPlaceholder_1081868574"/>
                          </w:placeholder>
                          <w:showingPlcHdr/>
                        </w:sdtPr>
                        <w:sdtContent>
                          <w:r w:rsidR="00C61738" w:rsidRPr="00280628">
                            <w:rPr>
                              <w:rStyle w:val="PlaceholderText"/>
                            </w:rPr>
                            <w:t>Click here to enter text.</w:t>
                          </w:r>
                        </w:sdtContent>
                      </w:sdt>
                    </w:p>
                    <w:p w14:paraId="6B8DB1A1" w14:textId="77777777" w:rsidR="000A7FC1" w:rsidRDefault="000A7FC1" w:rsidP="000A7FC1"/>
                    <w:p w14:paraId="35E45AE2" w14:textId="77777777" w:rsidR="000A7FC1" w:rsidRDefault="000A7FC1" w:rsidP="000A7FC1"/>
                    <w:p w14:paraId="006E0DF2" w14:textId="77777777" w:rsidR="000A7FC1" w:rsidRDefault="000A7FC1"/>
                  </w:txbxContent>
                </v:textbox>
                <w10:wrap anchorx="margin"/>
              </v:shape>
            </w:pict>
          </mc:Fallback>
        </mc:AlternateContent>
      </w:r>
    </w:p>
    <w:p w14:paraId="6DE6688E" w14:textId="77777777" w:rsidR="00BD6ED4" w:rsidRDefault="00BD6ED4" w:rsidP="00C30882">
      <w:pPr>
        <w:ind w:left="720"/>
      </w:pPr>
    </w:p>
    <w:p w14:paraId="0A432A9C" w14:textId="77777777" w:rsidR="00327FE7" w:rsidRDefault="00327FE7" w:rsidP="001D689D">
      <w:pPr>
        <w:rPr>
          <w:b/>
        </w:rPr>
      </w:pPr>
    </w:p>
    <w:p w14:paraId="55AD22C8" w14:textId="77777777" w:rsidR="007D2744" w:rsidRDefault="007D2744" w:rsidP="001D689D">
      <w:pPr>
        <w:rPr>
          <w:b/>
        </w:rPr>
      </w:pPr>
    </w:p>
    <w:p w14:paraId="28BFE9FD" w14:textId="77777777" w:rsidR="007D2744" w:rsidRDefault="007D2744" w:rsidP="001D689D">
      <w:pPr>
        <w:rPr>
          <w:b/>
        </w:rPr>
      </w:pPr>
    </w:p>
    <w:p w14:paraId="65806141" w14:textId="77777777" w:rsidR="007D2744" w:rsidRDefault="007D2744" w:rsidP="001D689D">
      <w:pPr>
        <w:rPr>
          <w:b/>
        </w:rPr>
      </w:pPr>
    </w:p>
    <w:p w14:paraId="091FEC5C" w14:textId="77777777" w:rsidR="007D2744" w:rsidRDefault="007D2744" w:rsidP="001D689D">
      <w:pPr>
        <w:rPr>
          <w:b/>
        </w:rPr>
      </w:pPr>
    </w:p>
    <w:p w14:paraId="28BB2E8F" w14:textId="77777777" w:rsidR="007D2744" w:rsidRDefault="007D2744" w:rsidP="001D689D">
      <w:pPr>
        <w:rPr>
          <w:b/>
        </w:rPr>
      </w:pPr>
    </w:p>
    <w:p w14:paraId="2FF5F313" w14:textId="77777777" w:rsidR="007D2744" w:rsidRDefault="007D2744" w:rsidP="001D689D">
      <w:pPr>
        <w:rPr>
          <w:b/>
        </w:rPr>
      </w:pPr>
    </w:p>
    <w:p w14:paraId="3B460EE4" w14:textId="77777777" w:rsidR="00E83D33" w:rsidRDefault="001D689D" w:rsidP="001D689D">
      <w:pPr>
        <w:rPr>
          <w:b/>
        </w:rPr>
      </w:pPr>
      <w:r>
        <w:rPr>
          <w:b/>
        </w:rPr>
        <w:t>Is standardized, norm-referenced cognitive ability testing possible?</w:t>
      </w:r>
    </w:p>
    <w:p w14:paraId="09B60BAF" w14:textId="77777777" w:rsidR="00E83D33" w:rsidRDefault="00E83D33" w:rsidP="001D689D">
      <w:r>
        <w:t xml:space="preserve">When a student has significant communication, sensory or motor limitations that preclude certain forms of test presentation or responses, the test administrator and team should document the steps taken to determine the best alternative to a standardized, norm-referenced cognitive ability test. </w:t>
      </w:r>
    </w:p>
    <w:p w14:paraId="7D120200" w14:textId="5EF80276" w:rsidR="002F6524" w:rsidRPr="00974F2C" w:rsidRDefault="002F6524" w:rsidP="00A87130">
      <w:pPr>
        <w:rPr>
          <w:b/>
        </w:rPr>
      </w:pPr>
      <w:r w:rsidRPr="00974F2C">
        <w:rPr>
          <w:b/>
        </w:rPr>
        <w:t>Communication Barriers Only</w:t>
      </w:r>
    </w:p>
    <w:p w14:paraId="36E3B063" w14:textId="01A3DFCC" w:rsidR="002F6524" w:rsidRDefault="002F6524" w:rsidP="001D689D">
      <w:r>
        <w:t>When</w:t>
      </w:r>
      <w:r w:rsidR="00A87130">
        <w:t xml:space="preserve"> evidence indicates</w:t>
      </w:r>
      <w:r>
        <w:t xml:space="preserve"> that the only challenge to cognitive assessment is one of </w:t>
      </w:r>
      <w:r w:rsidR="001E7540">
        <w:t xml:space="preserve">oral </w:t>
      </w:r>
      <w:r>
        <w:t>communication, one may consider a standardized, norm-referenced, non-verbal test of cognitive</w:t>
      </w:r>
      <w:r w:rsidR="00D74354">
        <w:t xml:space="preserve"> abilities.  There are a number of unidimensional nonverbal tests (progressive matrices, for example), which should be avoided for the purposes of determining eligibility for special education.  Rather</w:t>
      </w:r>
      <w:r w:rsidR="00311F2B">
        <w:t>,</w:t>
      </w:r>
      <w:r w:rsidR="00D74354">
        <w:t xml:space="preserve"> a comprehensive (or multidimensional) nonverbal test of cognitive abilities should be chosen.  There are </w:t>
      </w:r>
      <w:r w:rsidR="00311F2B">
        <w:t xml:space="preserve">a </w:t>
      </w:r>
      <w:r w:rsidR="00D74354">
        <w:t>few such t</w:t>
      </w:r>
      <w:r w:rsidR="00D83D4E">
        <w:t xml:space="preserve">ests </w:t>
      </w:r>
      <w:r w:rsidR="00D74354">
        <w:t xml:space="preserve">which have in common multiple measures </w:t>
      </w:r>
      <w:r w:rsidR="00D74354">
        <w:lastRenderedPageBreak/>
        <w:t>of the overall construct of intelligence, but which differ in whether directions are given verbally or nonverbally.  In addition, several of the more popular</w:t>
      </w:r>
      <w:r w:rsidR="009B0CFA">
        <w:t xml:space="preserve"> comprehensive </w:t>
      </w:r>
      <w:r w:rsidR="00D74354">
        <w:t xml:space="preserve">tests of cognitive </w:t>
      </w:r>
      <w:r w:rsidR="00974F2C">
        <w:t>abilities have nonverbal domain (or factor) scores which may be considered.</w:t>
      </w:r>
    </w:p>
    <w:tbl>
      <w:tblPr>
        <w:tblStyle w:val="TableGrid"/>
        <w:tblW w:w="0" w:type="auto"/>
        <w:tblLook w:val="04A0" w:firstRow="1" w:lastRow="0" w:firstColumn="1" w:lastColumn="0" w:noHBand="0" w:noVBand="1"/>
      </w:tblPr>
      <w:tblGrid>
        <w:gridCol w:w="9350"/>
      </w:tblGrid>
      <w:tr w:rsidR="00BD6ED4" w14:paraId="16EDCDFE" w14:textId="77777777" w:rsidTr="007D2744">
        <w:trPr>
          <w:trHeight w:val="3932"/>
        </w:trPr>
        <w:tc>
          <w:tcPr>
            <w:tcW w:w="9350" w:type="dxa"/>
          </w:tcPr>
          <w:p w14:paraId="57F29F81" w14:textId="52D04657" w:rsidR="009B0CFA" w:rsidRDefault="005367AD" w:rsidP="001D689D">
            <w:r>
              <w:t>Please use this box to document conver</w:t>
            </w:r>
            <w:r w:rsidR="007D2744">
              <w:t xml:space="preserve">sations and data as appropriate: </w:t>
            </w:r>
            <w:r>
              <w:t xml:space="preserve"> </w:t>
            </w:r>
            <w:r w:rsidR="00BD6ED4">
              <w:t>We have decided that a nonverbal, standardized norm-referenced cognitive assessment is possible.  We have decided that a valid assessment can be done when instructions are delivered</w:t>
            </w:r>
            <w:r w:rsidR="009B0CFA">
              <w:t>:</w:t>
            </w:r>
          </w:p>
          <w:p w14:paraId="11DDF407" w14:textId="5D0A4230" w:rsidR="00BD6ED4" w:rsidRDefault="00BD6ED4" w:rsidP="001D689D">
            <w:r>
              <w:t xml:space="preserve"> ___verbally or ___nonverbally.</w:t>
            </w:r>
            <w:r w:rsidR="00AB2B4C">
              <w:t xml:space="preserve"> Our decision was based on this evidence</w:t>
            </w:r>
            <w:r w:rsidR="009B0CFA">
              <w:t xml:space="preserve"> and reasoning</w:t>
            </w:r>
            <w:r w:rsidR="00AB2B4C">
              <w:t>:</w:t>
            </w:r>
            <w:r w:rsidR="007D2744">
              <w:t xml:space="preserve"> </w:t>
            </w:r>
            <w:sdt>
              <w:sdtPr>
                <w:id w:val="-222753444"/>
                <w:placeholder>
                  <w:docPart w:val="2D38B25137EB4596A753009662CBFC9B"/>
                </w:placeholder>
                <w:showingPlcHdr/>
              </w:sdtPr>
              <w:sdtEndPr/>
              <w:sdtContent>
                <w:bookmarkStart w:id="0" w:name="_GoBack"/>
                <w:r w:rsidR="00B276C0" w:rsidRPr="00B276C0">
                  <w:rPr>
                    <w:rStyle w:val="PlaceholderText"/>
                  </w:rPr>
                  <w:t>Click here to enter text.</w:t>
                </w:r>
                <w:bookmarkEnd w:id="0"/>
              </w:sdtContent>
            </w:sdt>
          </w:p>
          <w:p w14:paraId="0AE7740F" w14:textId="77777777" w:rsidR="00AB2B4C" w:rsidRDefault="00AB2B4C" w:rsidP="001D689D"/>
          <w:p w14:paraId="6C5C09CF" w14:textId="77777777" w:rsidR="00AB2B4C" w:rsidRDefault="00AB2B4C" w:rsidP="001D689D"/>
          <w:p w14:paraId="21F14A67" w14:textId="77777777" w:rsidR="00AB2B4C" w:rsidRDefault="00AB2B4C" w:rsidP="001D689D"/>
          <w:p w14:paraId="40C0232A" w14:textId="77777777" w:rsidR="00AB2B4C" w:rsidRDefault="00AB2B4C" w:rsidP="001D689D"/>
          <w:p w14:paraId="2611E29E" w14:textId="77777777" w:rsidR="00AB2B4C" w:rsidRDefault="00AB2B4C" w:rsidP="001D689D"/>
          <w:p w14:paraId="172F9181" w14:textId="77777777" w:rsidR="00AB2B4C" w:rsidRDefault="00AB2B4C" w:rsidP="001D689D"/>
        </w:tc>
      </w:tr>
    </w:tbl>
    <w:p w14:paraId="3C0451BB" w14:textId="77777777" w:rsidR="00257505" w:rsidRPr="00257505" w:rsidRDefault="00257505" w:rsidP="00311F2B">
      <w:pPr>
        <w:rPr>
          <w:b/>
        </w:rPr>
      </w:pPr>
    </w:p>
    <w:p w14:paraId="3ADD044B" w14:textId="77777777" w:rsidR="007D2744" w:rsidRDefault="007D2744" w:rsidP="001D689D">
      <w:pPr>
        <w:rPr>
          <w:b/>
        </w:rPr>
      </w:pPr>
    </w:p>
    <w:p w14:paraId="4BFA768E" w14:textId="77777777" w:rsidR="007D2744" w:rsidRDefault="007D2744" w:rsidP="001D689D">
      <w:pPr>
        <w:rPr>
          <w:b/>
        </w:rPr>
      </w:pPr>
    </w:p>
    <w:p w14:paraId="0CC03F37" w14:textId="4CFF0B91" w:rsidR="00974F2C" w:rsidRPr="00974F2C" w:rsidRDefault="00974F2C" w:rsidP="001D689D">
      <w:pPr>
        <w:rPr>
          <w:b/>
        </w:rPr>
      </w:pPr>
      <w:r w:rsidRPr="00974F2C">
        <w:rPr>
          <w:b/>
        </w:rPr>
        <w:t>Developmental Delays</w:t>
      </w:r>
    </w:p>
    <w:p w14:paraId="4645D102" w14:textId="78552EEE" w:rsidR="00D83D4E" w:rsidRDefault="001444FB" w:rsidP="001D689D">
      <w:r>
        <w:t xml:space="preserve">Not all skills develop uniformly at the same rate for all children.  Minor developmental delays can be ordinary.  Yet, it is important to take developing skills into consideration when choosing a cognitive assessment.  </w:t>
      </w:r>
      <w:r w:rsidR="001D689D">
        <w:t xml:space="preserve">The first </w:t>
      </w:r>
      <w:r w:rsidR="00974F2C">
        <w:t xml:space="preserve">consideration </w:t>
      </w:r>
      <w:r w:rsidR="001D689D">
        <w:t xml:space="preserve">is to determine whether the student has the requisite skills </w:t>
      </w:r>
      <w:r w:rsidR="00311F2B">
        <w:t xml:space="preserve">needed </w:t>
      </w:r>
      <w:r w:rsidR="001D689D">
        <w:t xml:space="preserve">for testing.  This can be achieved through a semi-structured observation or assessment.  </w:t>
      </w:r>
      <w:r w:rsidR="00D83D4E">
        <w:t>Here are a few sample questions to answer.</w:t>
      </w:r>
    </w:p>
    <w:p w14:paraId="7F70241F" w14:textId="77777777" w:rsidR="001D689D" w:rsidRDefault="001D689D" w:rsidP="001D689D">
      <w:r>
        <w:tab/>
        <w:t>Can the student follow verbal directions?</w:t>
      </w:r>
    </w:p>
    <w:p w14:paraId="0C26B6C5" w14:textId="77777777" w:rsidR="001D689D" w:rsidRDefault="00D83D4E" w:rsidP="001D689D">
      <w:r>
        <w:lastRenderedPageBreak/>
        <w:tab/>
        <w:t>Does the student have the</w:t>
      </w:r>
      <w:r w:rsidR="001D689D">
        <w:t xml:space="preserve"> physical skills to manipulate small items?</w:t>
      </w:r>
    </w:p>
    <w:p w14:paraId="443E60A2" w14:textId="77777777" w:rsidR="001D689D" w:rsidRDefault="001D689D" w:rsidP="001D689D">
      <w:r>
        <w:tab/>
        <w:t>Can the student use a pencil or crayon?  Does s/he require hand-over-hand assistance?</w:t>
      </w:r>
    </w:p>
    <w:p w14:paraId="280E021E" w14:textId="77777777" w:rsidR="001D689D" w:rsidRDefault="001D689D" w:rsidP="001D689D">
      <w:r>
        <w:tab/>
      </w:r>
      <w:r w:rsidR="007B429E">
        <w:t>Can the student visually track?</w:t>
      </w:r>
    </w:p>
    <w:p w14:paraId="3C73F584" w14:textId="77777777" w:rsidR="007B429E" w:rsidRDefault="007B429E" w:rsidP="001D689D">
      <w:r>
        <w:t>In other words, does the student have the skills to complete the test items?  Parents and teachers can also help inform these questions.</w:t>
      </w:r>
    </w:p>
    <w:p w14:paraId="479EA0C5" w14:textId="2594A047" w:rsidR="007B429E" w:rsidRDefault="007B429E" w:rsidP="001D689D">
      <w:r>
        <w:t xml:space="preserve">If a student’s response consistency is poor, consider whether it is still possible to administer a norm-referenced test in a non-standardized manner.  For example, if attention and response consistency are severely impaired, yet improved with positive feedback, a non-standard administration of a norm-referenced test may be considered.  This choice </w:t>
      </w:r>
      <w:r w:rsidR="00D83D4E">
        <w:t>should be explicitly document</w:t>
      </w:r>
      <w:r w:rsidR="00A87130">
        <w:t>ed</w:t>
      </w:r>
      <w:r>
        <w:t xml:space="preserve"> in the official test report.</w:t>
      </w:r>
    </w:p>
    <w:p w14:paraId="7A9A1236" w14:textId="77777777" w:rsidR="00AB2B4C" w:rsidRDefault="00AB2B4C" w:rsidP="001D689D"/>
    <w:tbl>
      <w:tblPr>
        <w:tblStyle w:val="TableGrid"/>
        <w:tblW w:w="0" w:type="auto"/>
        <w:tblInd w:w="720" w:type="dxa"/>
        <w:tblLook w:val="04A0" w:firstRow="1" w:lastRow="0" w:firstColumn="1" w:lastColumn="0" w:noHBand="0" w:noVBand="1"/>
      </w:tblPr>
      <w:tblGrid>
        <w:gridCol w:w="8630"/>
      </w:tblGrid>
      <w:tr w:rsidR="00AB2B4C" w14:paraId="68A94504" w14:textId="77777777" w:rsidTr="007D2744">
        <w:trPr>
          <w:trHeight w:val="4220"/>
        </w:trPr>
        <w:tc>
          <w:tcPr>
            <w:tcW w:w="9350" w:type="dxa"/>
          </w:tcPr>
          <w:p w14:paraId="03B98C18" w14:textId="6B2F7460" w:rsidR="00AB2B4C" w:rsidRDefault="00AB2B4C" w:rsidP="000B498C">
            <w:r>
              <w:t>We have decided that</w:t>
            </w:r>
            <w:r w:rsidR="00D83D4E">
              <w:t xml:space="preserve"> a</w:t>
            </w:r>
            <w:r>
              <w:t xml:space="preserve"> non</w:t>
            </w:r>
            <w:r w:rsidR="00D83D4E">
              <w:t>-</w:t>
            </w:r>
            <w:r>
              <w:t xml:space="preserve">standardized </w:t>
            </w:r>
            <w:r w:rsidR="00E8632C">
              <w:t xml:space="preserve">administration of a </w:t>
            </w:r>
            <w:r>
              <w:t>norm-referenced assessment of cognitive abilities is possible.</w:t>
            </w:r>
            <w:r w:rsidR="00F34918">
              <w:t xml:space="preserve">  Our decision was based on the following</w:t>
            </w:r>
            <w:r>
              <w:t xml:space="preserve"> evidence</w:t>
            </w:r>
            <w:r w:rsidR="00D83D4E">
              <w:t xml:space="preserve"> and reasoning</w:t>
            </w:r>
            <w:r>
              <w:t>:</w:t>
            </w:r>
            <w:sdt>
              <w:sdtPr>
                <w:id w:val="-179433954"/>
                <w:placeholder>
                  <w:docPart w:val="5A6AEA9EA3BB47C79AC09B3270972106"/>
                </w:placeholder>
                <w:showingPlcHdr/>
              </w:sdtPr>
              <w:sdtEndPr/>
              <w:sdtContent>
                <w:r w:rsidR="007D2744" w:rsidRPr="00280628">
                  <w:rPr>
                    <w:rStyle w:val="PlaceholderText"/>
                  </w:rPr>
                  <w:t>Click here to enter text.</w:t>
                </w:r>
              </w:sdtContent>
            </w:sdt>
          </w:p>
          <w:p w14:paraId="00402C8B" w14:textId="77777777" w:rsidR="00AB2B4C" w:rsidRDefault="00AB2B4C" w:rsidP="000B498C"/>
          <w:p w14:paraId="38F99056" w14:textId="77777777" w:rsidR="00AB2B4C" w:rsidRDefault="00AB2B4C" w:rsidP="000B498C"/>
          <w:p w14:paraId="592303CA" w14:textId="77777777" w:rsidR="00AB2B4C" w:rsidRDefault="00AB2B4C" w:rsidP="000B498C"/>
          <w:p w14:paraId="2F554EBA" w14:textId="77777777" w:rsidR="00AB2B4C" w:rsidRDefault="00AB2B4C" w:rsidP="000B498C"/>
          <w:p w14:paraId="76B9F016" w14:textId="77777777" w:rsidR="00AB2B4C" w:rsidRDefault="00AB2B4C" w:rsidP="000B498C"/>
          <w:p w14:paraId="563C76E0" w14:textId="77777777" w:rsidR="00AB2B4C" w:rsidRDefault="00AB2B4C" w:rsidP="000B498C"/>
        </w:tc>
      </w:tr>
    </w:tbl>
    <w:p w14:paraId="6700B05C" w14:textId="77777777" w:rsidR="00B733EE" w:rsidRDefault="00B733EE" w:rsidP="00B733EE"/>
    <w:p w14:paraId="207AB31C" w14:textId="3342ECCD" w:rsidR="00B733EE" w:rsidRDefault="00F34918" w:rsidP="00B733EE">
      <w:r w:rsidRPr="00F34918">
        <w:rPr>
          <w:b/>
        </w:rPr>
        <w:t xml:space="preserve">Multiple </w:t>
      </w:r>
      <w:r>
        <w:rPr>
          <w:b/>
        </w:rPr>
        <w:t xml:space="preserve">Cognitive Assessment </w:t>
      </w:r>
      <w:r w:rsidRPr="00F34918">
        <w:rPr>
          <w:b/>
        </w:rPr>
        <w:t>Measures</w:t>
      </w:r>
      <w:r>
        <w:rPr>
          <w:b/>
        </w:rPr>
        <w:t>:</w:t>
      </w:r>
      <w:r>
        <w:t xml:space="preserve"> </w:t>
      </w:r>
      <w:r w:rsidR="00B733EE">
        <w:t xml:space="preserve">Wisconsin Administrative Code allows that “more than one intelligence test may </w:t>
      </w:r>
      <w:r w:rsidR="00B733EE">
        <w:lastRenderedPageBreak/>
        <w:t>be used to produce a comprehensive result.</w:t>
      </w:r>
      <w:r w:rsidR="006F6026">
        <w:t>”</w:t>
      </w:r>
      <w:r w:rsidR="00B733EE">
        <w:t xml:space="preserve"> WI PI.11.36 (1)(b)1.</w:t>
      </w:r>
    </w:p>
    <w:tbl>
      <w:tblPr>
        <w:tblStyle w:val="TableGrid"/>
        <w:tblW w:w="0" w:type="auto"/>
        <w:tblInd w:w="720" w:type="dxa"/>
        <w:tblLook w:val="04A0" w:firstRow="1" w:lastRow="0" w:firstColumn="1" w:lastColumn="0" w:noHBand="0" w:noVBand="1"/>
      </w:tblPr>
      <w:tblGrid>
        <w:gridCol w:w="8630"/>
      </w:tblGrid>
      <w:tr w:rsidR="00B733EE" w14:paraId="448EFF18" w14:textId="77777777" w:rsidTr="00315437">
        <w:trPr>
          <w:trHeight w:val="3392"/>
        </w:trPr>
        <w:tc>
          <w:tcPr>
            <w:tcW w:w="8630" w:type="dxa"/>
          </w:tcPr>
          <w:p w14:paraId="441F7E16" w14:textId="38F4063E" w:rsidR="00B733EE" w:rsidRDefault="00B733EE" w:rsidP="00E60A6F">
            <w:r>
              <w:t>We have decided that more than one norm-referenced assessment of cognitive abilities is needed to produce a comprehensive result.</w:t>
            </w:r>
            <w:r w:rsidR="00F34918">
              <w:t xml:space="preserve">  Our decision was based on the following</w:t>
            </w:r>
            <w:r>
              <w:t xml:space="preserve"> evidence and reasoning:</w:t>
            </w:r>
            <w:r w:rsidR="00315437">
              <w:t xml:space="preserve"> </w:t>
            </w:r>
            <w:sdt>
              <w:sdtPr>
                <w:id w:val="880826276"/>
                <w:placeholder>
                  <w:docPart w:val="D9F452DC94F1457488E2F6762AA30F9C"/>
                </w:placeholder>
                <w:showingPlcHdr/>
              </w:sdtPr>
              <w:sdtEndPr/>
              <w:sdtContent>
                <w:r w:rsidR="00315437" w:rsidRPr="00280628">
                  <w:rPr>
                    <w:rStyle w:val="PlaceholderText"/>
                  </w:rPr>
                  <w:t>Click here to enter text.</w:t>
                </w:r>
              </w:sdtContent>
            </w:sdt>
          </w:p>
          <w:p w14:paraId="0734FAE5" w14:textId="77777777" w:rsidR="00B733EE" w:rsidRDefault="00B733EE" w:rsidP="00E60A6F"/>
          <w:p w14:paraId="1689E20F" w14:textId="77777777" w:rsidR="00B733EE" w:rsidRDefault="00B733EE" w:rsidP="00E60A6F"/>
          <w:p w14:paraId="42B21C23" w14:textId="77777777" w:rsidR="00B733EE" w:rsidRDefault="00B733EE" w:rsidP="00E60A6F"/>
          <w:p w14:paraId="45EE3784" w14:textId="77777777" w:rsidR="00B733EE" w:rsidRDefault="00B733EE" w:rsidP="00E60A6F"/>
          <w:p w14:paraId="5ED4A3C2" w14:textId="77777777" w:rsidR="00B733EE" w:rsidRDefault="00B733EE" w:rsidP="00E60A6F"/>
          <w:p w14:paraId="1E9B3D65" w14:textId="77777777" w:rsidR="00B733EE" w:rsidRDefault="00B733EE" w:rsidP="00E60A6F"/>
        </w:tc>
      </w:tr>
    </w:tbl>
    <w:p w14:paraId="2AB3DB6F" w14:textId="77777777" w:rsidR="00B733EE" w:rsidRDefault="00B733EE" w:rsidP="00B733EE"/>
    <w:p w14:paraId="116E7A2F" w14:textId="5DFFA2D6" w:rsidR="00043B9A" w:rsidRDefault="00043B9A" w:rsidP="001D689D">
      <w:r>
        <w:t>If the student does not appear to have the requisite skills and those skills cannot be mastered prior to testing, the exami</w:t>
      </w:r>
      <w:r w:rsidR="00D83D4E">
        <w:t>ner and team may consider out-of-</w:t>
      </w:r>
      <w:r>
        <w:t>level testing with a developmental test.  A developmental test would be considered a proxy measure for cognitive abilities.  When using a proxy measure</w:t>
      </w:r>
      <w:r w:rsidR="006D6A9D">
        <w:t>, such as a developmental test or adaptive measure</w:t>
      </w:r>
      <w:r>
        <w:t xml:space="preserve">, the team should gather information using </w:t>
      </w:r>
      <w:r w:rsidR="00ED3DC7">
        <w:t>multiple sour</w:t>
      </w:r>
      <w:r w:rsidR="007076F1">
        <w:t>ces of data, such as the</w:t>
      </w:r>
      <w:r w:rsidR="00A87130">
        <w:t xml:space="preserve"> Review-Interview-Observe-Test and Instruction-Curriculu</w:t>
      </w:r>
      <w:r w:rsidR="0058124F">
        <w:t>m</w:t>
      </w:r>
      <w:r w:rsidR="00A87130">
        <w:t>-Environment-Learner Matrix, better known as the</w:t>
      </w:r>
      <w:r w:rsidR="007076F1">
        <w:t xml:space="preserve"> RIOT / IC</w:t>
      </w:r>
      <w:r w:rsidR="00ED3DC7">
        <w:t>EL</w:t>
      </w:r>
      <w:r w:rsidR="00A87130">
        <w:t xml:space="preserve"> Matrix</w:t>
      </w:r>
      <w:r w:rsidR="00ED3DC7">
        <w:t xml:space="preserve"> (see below). </w:t>
      </w:r>
      <w:r w:rsidR="0084564C">
        <w:t xml:space="preserve"> </w:t>
      </w:r>
      <w:r w:rsidR="00D83D4E">
        <w:t>At this time, evidence does not support the use of adaptive measures with children of color as a proxy</w:t>
      </w:r>
      <w:r w:rsidR="0084564C">
        <w:t xml:space="preserve"> score for cognitive abilities.</w:t>
      </w:r>
    </w:p>
    <w:tbl>
      <w:tblPr>
        <w:tblStyle w:val="TableGrid"/>
        <w:tblW w:w="0" w:type="auto"/>
        <w:tblInd w:w="720" w:type="dxa"/>
        <w:tblLook w:val="04A0" w:firstRow="1" w:lastRow="0" w:firstColumn="1" w:lastColumn="0" w:noHBand="0" w:noVBand="1"/>
      </w:tblPr>
      <w:tblGrid>
        <w:gridCol w:w="8630"/>
      </w:tblGrid>
      <w:tr w:rsidR="00AB2B4C" w14:paraId="344A5F41" w14:textId="77777777" w:rsidTr="00315437">
        <w:trPr>
          <w:trHeight w:val="3167"/>
        </w:trPr>
        <w:tc>
          <w:tcPr>
            <w:tcW w:w="8630" w:type="dxa"/>
          </w:tcPr>
          <w:p w14:paraId="56521652" w14:textId="77898CC3" w:rsidR="00AB2B4C" w:rsidRDefault="00AB2B4C" w:rsidP="000B498C">
            <w:r>
              <w:t xml:space="preserve">We have decided that a comprehensive standardized norm-referenced assessment of cognitive abilities is </w:t>
            </w:r>
            <w:r w:rsidRPr="007076F1">
              <w:rPr>
                <w:b/>
              </w:rPr>
              <w:t>not</w:t>
            </w:r>
            <w:r>
              <w:t xml:space="preserve"> possible. We have decided to use a proxy measure</w:t>
            </w:r>
            <w:r w:rsidR="00F34918">
              <w:t>. Our decision was based on the following</w:t>
            </w:r>
            <w:r>
              <w:t xml:space="preserve"> evidence</w:t>
            </w:r>
            <w:r w:rsidR="00D83D4E">
              <w:t xml:space="preserve"> and reasoning</w:t>
            </w:r>
            <w:r>
              <w:t>:</w:t>
            </w:r>
            <w:r w:rsidR="00315437">
              <w:t xml:space="preserve"> </w:t>
            </w:r>
            <w:sdt>
              <w:sdtPr>
                <w:id w:val="1312214246"/>
                <w:placeholder>
                  <w:docPart w:val="45E2B936DE1644F2A5050B2EABA925E9"/>
                </w:placeholder>
                <w:showingPlcHdr/>
              </w:sdtPr>
              <w:sdtEndPr/>
              <w:sdtContent>
                <w:r w:rsidR="00315437" w:rsidRPr="00280628">
                  <w:rPr>
                    <w:rStyle w:val="PlaceholderText"/>
                  </w:rPr>
                  <w:t>Click here to enter text.</w:t>
                </w:r>
              </w:sdtContent>
            </w:sdt>
          </w:p>
          <w:p w14:paraId="262F18F0" w14:textId="77777777" w:rsidR="00AB2B4C" w:rsidRDefault="00AB2B4C" w:rsidP="000B498C"/>
          <w:p w14:paraId="77DC7E29" w14:textId="77777777" w:rsidR="00AB2B4C" w:rsidRDefault="00AB2B4C" w:rsidP="000B498C"/>
          <w:p w14:paraId="60E0D5F7" w14:textId="77777777" w:rsidR="00AB2B4C" w:rsidRDefault="00AB2B4C" w:rsidP="000B498C"/>
          <w:p w14:paraId="2C7D544D" w14:textId="77777777" w:rsidR="00AB2B4C" w:rsidRDefault="00AB2B4C" w:rsidP="000B498C"/>
          <w:p w14:paraId="5F17D334" w14:textId="77777777" w:rsidR="00AB2B4C" w:rsidRDefault="00AB2B4C" w:rsidP="000B498C"/>
          <w:p w14:paraId="300E6BCD" w14:textId="77777777" w:rsidR="00AB2B4C" w:rsidRDefault="00AB2B4C" w:rsidP="000B498C"/>
        </w:tc>
      </w:tr>
    </w:tbl>
    <w:p w14:paraId="24351AE7" w14:textId="77777777" w:rsidR="00AB2B4C" w:rsidRDefault="00AB2B4C" w:rsidP="00AB2B4C">
      <w:pPr>
        <w:ind w:left="720"/>
      </w:pPr>
    </w:p>
    <w:p w14:paraId="2455E50A" w14:textId="77777777" w:rsidR="00AB2B4C" w:rsidRPr="00974F2C" w:rsidRDefault="00AB2B4C" w:rsidP="00AB2B4C">
      <w:pPr>
        <w:tabs>
          <w:tab w:val="left" w:pos="720"/>
          <w:tab w:val="left" w:pos="1440"/>
          <w:tab w:val="left" w:pos="2160"/>
          <w:tab w:val="left" w:pos="2880"/>
          <w:tab w:val="left" w:pos="3600"/>
          <w:tab w:val="left" w:pos="5880"/>
        </w:tabs>
        <w:rPr>
          <w:b/>
        </w:rPr>
      </w:pPr>
      <w:r>
        <w:rPr>
          <w:b/>
        </w:rPr>
        <w:lastRenderedPageBreak/>
        <w:t>Low Incidence Medical Conditions</w:t>
      </w:r>
    </w:p>
    <w:p w14:paraId="0E40714D" w14:textId="453033D9" w:rsidR="00BC7C53" w:rsidRDefault="00BC7C53" w:rsidP="001D689D">
      <w:r>
        <w:t xml:space="preserve">If the student has a medical diagnosis, </w:t>
      </w:r>
      <w:r w:rsidR="0084564C">
        <w:t>especially when it is unfamiliar</w:t>
      </w:r>
      <w:r w:rsidR="001C188D">
        <w:t xml:space="preserve"> to the examiner</w:t>
      </w:r>
      <w:r w:rsidR="0084564C">
        <w:t xml:space="preserve">, </w:t>
      </w:r>
      <w:r>
        <w:t>it is important to consult with those familiar with the student and with the diagnosis.  Consider seeking out credible experts with the background to be able to comment on how the medical diagnosis may affect the child’s learnin</w:t>
      </w:r>
      <w:r w:rsidR="001E491D">
        <w:t>g.  Experts include the parents</w:t>
      </w:r>
      <w:r>
        <w:t xml:space="preserve"> </w:t>
      </w:r>
      <w:r w:rsidR="00D83D4E">
        <w:t>and</w:t>
      </w:r>
      <w:r w:rsidR="001E491D">
        <w:t>,</w:t>
      </w:r>
      <w:r w:rsidR="00D83D4E">
        <w:t xml:space="preserve"> with parent permission, </w:t>
      </w:r>
      <w:r>
        <w:t>the child’</w:t>
      </w:r>
      <w:r w:rsidR="00D83D4E">
        <w:t>s private medical provider</w:t>
      </w:r>
      <w:r>
        <w:t xml:space="preserve">, colleagues, outside experts, and a neutral professional. </w:t>
      </w:r>
      <w:r w:rsidR="002F6524">
        <w:t xml:space="preserve"> (Special Education Connection 2016)</w:t>
      </w:r>
    </w:p>
    <w:p w14:paraId="59474115" w14:textId="4BF5DB25" w:rsidR="00974F2C" w:rsidRDefault="00974F2C" w:rsidP="001D689D">
      <w:r>
        <w:t xml:space="preserve">Sometimes etiology is an important issue to consider.  For example, the etiology of blindness can affect both behavioral and neurological responses.  </w:t>
      </w:r>
      <w:r w:rsidR="00240E8B">
        <w:t>While few school psychologists are trained in cognitive assessment of children who are blind</w:t>
      </w:r>
      <w:r w:rsidR="0084564C">
        <w:t>,</w:t>
      </w:r>
      <w:r w:rsidR="00240E8B">
        <w:t xml:space="preserve"> such assessments are not out of the question.  When such an assessment is needed, the school district may wish to consult with the Wisconsin </w:t>
      </w:r>
      <w:r w:rsidR="00AA0335">
        <w:t xml:space="preserve">Center </w:t>
      </w:r>
      <w:r w:rsidR="00240E8B">
        <w:t>for the Blind</w:t>
      </w:r>
      <w:r w:rsidR="00AA0335">
        <w:t xml:space="preserve"> and Visually Impaired</w:t>
      </w:r>
      <w:r w:rsidR="00B25B01">
        <w:t xml:space="preserve"> (Pete Dally, Center Director, </w:t>
      </w:r>
      <w:hyperlink r:id="rId8" w:history="1">
        <w:r w:rsidR="00B25B01">
          <w:rPr>
            <w:rStyle w:val="Hyperlink"/>
          </w:rPr>
          <w:t>pete.dally@wcbvi.k12.wi.us</w:t>
        </w:r>
      </w:hyperlink>
      <w:r w:rsidR="00B25B01">
        <w:t>)</w:t>
      </w:r>
      <w:r w:rsidR="00240E8B">
        <w:t xml:space="preserve">. </w:t>
      </w:r>
    </w:p>
    <w:tbl>
      <w:tblPr>
        <w:tblStyle w:val="TableGrid"/>
        <w:tblW w:w="0" w:type="auto"/>
        <w:tblInd w:w="720" w:type="dxa"/>
        <w:tblLook w:val="04A0" w:firstRow="1" w:lastRow="0" w:firstColumn="1" w:lastColumn="0" w:noHBand="0" w:noVBand="1"/>
      </w:tblPr>
      <w:tblGrid>
        <w:gridCol w:w="8630"/>
      </w:tblGrid>
      <w:tr w:rsidR="00AE3D28" w14:paraId="06CA066D" w14:textId="77777777" w:rsidTr="00315437">
        <w:trPr>
          <w:trHeight w:val="3968"/>
        </w:trPr>
        <w:tc>
          <w:tcPr>
            <w:tcW w:w="8630" w:type="dxa"/>
          </w:tcPr>
          <w:p w14:paraId="1D989F9E" w14:textId="4614E0E5" w:rsidR="00AE3D28" w:rsidRDefault="00AE3D28" w:rsidP="000B498C">
            <w:r>
              <w:t xml:space="preserve">We have decided that a comprehensive standardized norm-referenced assessment of cognitive abilities is </w:t>
            </w:r>
            <w:r w:rsidRPr="007076F1">
              <w:rPr>
                <w:b/>
              </w:rPr>
              <w:t>not</w:t>
            </w:r>
            <w:r>
              <w:t xml:space="preserve"> possible. We have decided that due to limited communication, sensory, or motor limitations, any formal asses</w:t>
            </w:r>
            <w:r w:rsidR="000712BB">
              <w:t>sment of cognitive abilities is</w:t>
            </w:r>
            <w:r>
              <w:t xml:space="preserve"> not possible</w:t>
            </w:r>
            <w:r w:rsidR="000712BB">
              <w:t xml:space="preserve"> </w:t>
            </w:r>
            <w:r w:rsidR="000712BB" w:rsidRPr="007076F1">
              <w:rPr>
                <w:i/>
              </w:rPr>
              <w:t>at this time</w:t>
            </w:r>
            <w:r w:rsidRPr="007076F1">
              <w:rPr>
                <w:i/>
              </w:rPr>
              <w:t>.</w:t>
            </w:r>
            <w:r>
              <w:t xml:space="preserve"> We have decided to use other relevant data</w:t>
            </w:r>
            <w:r w:rsidR="00F34918">
              <w:t>. Our decision was based on the following</w:t>
            </w:r>
            <w:r>
              <w:t xml:space="preserve"> evidence</w:t>
            </w:r>
            <w:r w:rsidR="000712BB">
              <w:t xml:space="preserve"> and reasoning</w:t>
            </w:r>
            <w:r>
              <w:t>:</w:t>
            </w:r>
            <w:r w:rsidR="00315437">
              <w:t xml:space="preserve"> </w:t>
            </w:r>
            <w:sdt>
              <w:sdtPr>
                <w:id w:val="103775306"/>
                <w:placeholder>
                  <w:docPart w:val="8DD437168EB84CE79FB1C8C532A55F81"/>
                </w:placeholder>
                <w:showingPlcHdr/>
              </w:sdtPr>
              <w:sdtEndPr/>
              <w:sdtContent>
                <w:r w:rsidR="00315437" w:rsidRPr="00280628">
                  <w:rPr>
                    <w:rStyle w:val="PlaceholderText"/>
                  </w:rPr>
                  <w:t>Click here to enter text.</w:t>
                </w:r>
              </w:sdtContent>
            </w:sdt>
          </w:p>
          <w:p w14:paraId="033033D7" w14:textId="77777777" w:rsidR="000712BB" w:rsidRDefault="000712BB" w:rsidP="000B498C"/>
          <w:p w14:paraId="6B415E80" w14:textId="77777777" w:rsidR="000712BB" w:rsidRDefault="000712BB" w:rsidP="000B498C"/>
          <w:p w14:paraId="45D33276" w14:textId="77777777" w:rsidR="00AE3D28" w:rsidRDefault="00AE3D28" w:rsidP="000B498C"/>
          <w:p w14:paraId="5243C13E" w14:textId="77777777" w:rsidR="00AE3D28" w:rsidRDefault="00AE3D28" w:rsidP="000B498C"/>
          <w:p w14:paraId="0C594257" w14:textId="77777777" w:rsidR="00AE3D28" w:rsidRDefault="00AE3D28" w:rsidP="000B498C"/>
          <w:p w14:paraId="5752BCC6" w14:textId="77777777" w:rsidR="00AE3D28" w:rsidRDefault="00AE3D28" w:rsidP="000B498C"/>
          <w:p w14:paraId="1C20E879" w14:textId="77777777" w:rsidR="00AE3D28" w:rsidRDefault="00AE3D28" w:rsidP="000B498C"/>
          <w:p w14:paraId="35833D0E" w14:textId="77777777" w:rsidR="00AE3D28" w:rsidRDefault="00AE3D28" w:rsidP="000B498C"/>
        </w:tc>
      </w:tr>
    </w:tbl>
    <w:p w14:paraId="0F6529E4" w14:textId="77777777" w:rsidR="00AE3D28" w:rsidRDefault="00AE3D28" w:rsidP="001D689D"/>
    <w:p w14:paraId="3704BC56" w14:textId="77777777" w:rsidR="00D401F9" w:rsidRDefault="00D401F9" w:rsidP="001D689D">
      <w:pPr>
        <w:rPr>
          <w:b/>
        </w:rPr>
      </w:pPr>
      <w:r w:rsidRPr="00D401F9">
        <w:rPr>
          <w:b/>
        </w:rPr>
        <w:t>Using Multiple Measures</w:t>
      </w:r>
      <w:r w:rsidR="000712BB">
        <w:rPr>
          <w:b/>
        </w:rPr>
        <w:t xml:space="preserve"> of Other Relevant Data</w:t>
      </w:r>
    </w:p>
    <w:p w14:paraId="4BBA0509" w14:textId="038FA5A8" w:rsidR="001D323C" w:rsidRDefault="00D401F9" w:rsidP="001D689D">
      <w:r w:rsidRPr="00D401F9">
        <w:lastRenderedPageBreak/>
        <w:t>Multip</w:t>
      </w:r>
      <w:r>
        <w:t>le measures help obtain</w:t>
      </w:r>
      <w:r w:rsidRPr="00D401F9">
        <w:t xml:space="preserve"> </w:t>
      </w:r>
      <w:r w:rsidR="00AA0335">
        <w:t>a full</w:t>
      </w:r>
      <w:r w:rsidR="00AA0335" w:rsidRPr="00D401F9">
        <w:t xml:space="preserve"> </w:t>
      </w:r>
      <w:r w:rsidRPr="00D401F9">
        <w:t>picture of the student</w:t>
      </w:r>
      <w:r>
        <w:t>,</w:t>
      </w:r>
      <w:r w:rsidRPr="00D401F9">
        <w:t xml:space="preserve"> his/her strengths and needs.  </w:t>
      </w:r>
      <w:r>
        <w:t>There is both statistical error and uncertainty inherent in all assessment</w:t>
      </w:r>
      <w:r w:rsidR="00995739">
        <w:t xml:space="preserve">, therefore using multiple measures helps to </w:t>
      </w:r>
      <w:r w:rsidR="00F34918">
        <w:t>triangulate</w:t>
      </w:r>
      <w:r w:rsidR="00995739">
        <w:t xml:space="preserve"> results</w:t>
      </w:r>
      <w:r>
        <w:t xml:space="preserve">.  </w:t>
      </w:r>
      <w:r w:rsidR="001D323C">
        <w:t xml:space="preserve">Diagnostic decision making cannot be viewed as only a </w:t>
      </w:r>
      <w:r w:rsidR="00995739">
        <w:t xml:space="preserve">single </w:t>
      </w:r>
      <w:r w:rsidR="001D323C">
        <w:t>calculation.  Decisions should be made after the gather</w:t>
      </w:r>
      <w:r w:rsidR="00711D19">
        <w:t>ing</w:t>
      </w:r>
      <w:r w:rsidR="001D323C">
        <w:t xml:space="preserve"> of rich data from multiple sources.  </w:t>
      </w:r>
      <w:r w:rsidR="00711D19">
        <w:t xml:space="preserve">See the matrix below: </w:t>
      </w:r>
    </w:p>
    <w:p w14:paraId="3A600349" w14:textId="61D49368" w:rsidR="00730D78" w:rsidRDefault="00730D78" w:rsidP="001D689D">
      <w:r>
        <w:t>Assessment:  Multidomain, Multimethod, Multisource Matrix</w:t>
      </w:r>
      <w:r w:rsidR="00711D19">
        <w:t xml:space="preserve"> (</w:t>
      </w:r>
      <w:r w:rsidR="007B1F0F">
        <w:rPr>
          <w:b/>
        </w:rPr>
        <w:t>Christ &amp; Arañas</w:t>
      </w:r>
      <w:r w:rsidR="00711D19">
        <w:t>, 201</w:t>
      </w:r>
      <w:r w:rsidR="000264F7">
        <w:t>4</w:t>
      </w:r>
      <w:r w:rsidR="00711D19">
        <w:t>)</w:t>
      </w:r>
    </w:p>
    <w:tbl>
      <w:tblPr>
        <w:tblStyle w:val="TableGrid"/>
        <w:tblW w:w="0" w:type="auto"/>
        <w:tblLook w:val="04A0" w:firstRow="1" w:lastRow="0" w:firstColumn="1" w:lastColumn="0" w:noHBand="0" w:noVBand="1"/>
      </w:tblPr>
      <w:tblGrid>
        <w:gridCol w:w="445"/>
        <w:gridCol w:w="1425"/>
        <w:gridCol w:w="1870"/>
        <w:gridCol w:w="1870"/>
        <w:gridCol w:w="1870"/>
        <w:gridCol w:w="1870"/>
      </w:tblGrid>
      <w:tr w:rsidR="00730D78" w14:paraId="0C0FBDEC" w14:textId="77777777" w:rsidTr="00E42789">
        <w:tc>
          <w:tcPr>
            <w:tcW w:w="1870" w:type="dxa"/>
            <w:gridSpan w:val="2"/>
            <w:vMerge w:val="restart"/>
          </w:tcPr>
          <w:p w14:paraId="106AD945" w14:textId="77777777" w:rsidR="00730D78" w:rsidRDefault="00730D78" w:rsidP="001D689D"/>
        </w:tc>
        <w:tc>
          <w:tcPr>
            <w:tcW w:w="7480" w:type="dxa"/>
            <w:gridSpan w:val="4"/>
          </w:tcPr>
          <w:p w14:paraId="6E1DE60F" w14:textId="77777777" w:rsidR="00730D78" w:rsidRDefault="00730D78" w:rsidP="001D689D"/>
        </w:tc>
      </w:tr>
      <w:tr w:rsidR="00730D78" w14:paraId="6D9F2FC3" w14:textId="77777777" w:rsidTr="00730D78">
        <w:tc>
          <w:tcPr>
            <w:tcW w:w="1870" w:type="dxa"/>
            <w:gridSpan w:val="2"/>
            <w:vMerge/>
          </w:tcPr>
          <w:p w14:paraId="52F5AC93" w14:textId="77777777" w:rsidR="00730D78" w:rsidRDefault="00730D78" w:rsidP="001D689D"/>
        </w:tc>
        <w:tc>
          <w:tcPr>
            <w:tcW w:w="1870" w:type="dxa"/>
          </w:tcPr>
          <w:p w14:paraId="35EA52D4" w14:textId="77777777" w:rsidR="00730D78" w:rsidRDefault="00711D19" w:rsidP="001D689D">
            <w:r>
              <w:t>Review</w:t>
            </w:r>
          </w:p>
        </w:tc>
        <w:tc>
          <w:tcPr>
            <w:tcW w:w="1870" w:type="dxa"/>
          </w:tcPr>
          <w:p w14:paraId="7978572B" w14:textId="77777777" w:rsidR="00730D78" w:rsidRDefault="00711D19" w:rsidP="001D689D">
            <w:r>
              <w:t>Interview</w:t>
            </w:r>
          </w:p>
        </w:tc>
        <w:tc>
          <w:tcPr>
            <w:tcW w:w="1870" w:type="dxa"/>
          </w:tcPr>
          <w:p w14:paraId="18B509C1" w14:textId="77777777" w:rsidR="00730D78" w:rsidRDefault="00711D19" w:rsidP="001D689D">
            <w:r>
              <w:t>Observe</w:t>
            </w:r>
          </w:p>
        </w:tc>
        <w:tc>
          <w:tcPr>
            <w:tcW w:w="1870" w:type="dxa"/>
          </w:tcPr>
          <w:p w14:paraId="7443F1C6" w14:textId="77777777" w:rsidR="00730D78" w:rsidRDefault="00711D19" w:rsidP="001D689D">
            <w:r>
              <w:t>Test</w:t>
            </w:r>
          </w:p>
        </w:tc>
      </w:tr>
      <w:tr w:rsidR="00711D19" w14:paraId="1589AF1A" w14:textId="77777777" w:rsidTr="00315437">
        <w:trPr>
          <w:trHeight w:val="890"/>
        </w:trPr>
        <w:tc>
          <w:tcPr>
            <w:tcW w:w="445" w:type="dxa"/>
            <w:vMerge w:val="restart"/>
          </w:tcPr>
          <w:p w14:paraId="0EF84F58" w14:textId="77777777" w:rsidR="00711D19" w:rsidRDefault="00711D19" w:rsidP="001D689D"/>
        </w:tc>
        <w:tc>
          <w:tcPr>
            <w:tcW w:w="1425" w:type="dxa"/>
          </w:tcPr>
          <w:p w14:paraId="67088E0D" w14:textId="77777777" w:rsidR="00711D19" w:rsidRDefault="00711D19" w:rsidP="001D689D">
            <w:r>
              <w:t>Instruction</w:t>
            </w:r>
          </w:p>
        </w:tc>
        <w:sdt>
          <w:sdtPr>
            <w:id w:val="-1886863820"/>
            <w:placeholder>
              <w:docPart w:val="81549358B2CD441691FCFD724B331A2D"/>
            </w:placeholder>
            <w:showingPlcHdr/>
          </w:sdtPr>
          <w:sdtEndPr/>
          <w:sdtContent>
            <w:tc>
              <w:tcPr>
                <w:tcW w:w="1870" w:type="dxa"/>
              </w:tcPr>
              <w:p w14:paraId="4E3E7392" w14:textId="11D90E64" w:rsidR="00711D19" w:rsidRDefault="00315437" w:rsidP="001D689D">
                <w:r w:rsidRPr="00280628">
                  <w:rPr>
                    <w:rStyle w:val="PlaceholderText"/>
                  </w:rPr>
                  <w:t>Click here to enter text.</w:t>
                </w:r>
              </w:p>
            </w:tc>
          </w:sdtContent>
        </w:sdt>
        <w:sdt>
          <w:sdtPr>
            <w:id w:val="1476252308"/>
            <w:placeholder>
              <w:docPart w:val="9DCD9C4DE6BE48D98D9DA3810C30CF4E"/>
            </w:placeholder>
            <w:showingPlcHdr/>
          </w:sdtPr>
          <w:sdtEndPr/>
          <w:sdtContent>
            <w:tc>
              <w:tcPr>
                <w:tcW w:w="1870" w:type="dxa"/>
              </w:tcPr>
              <w:p w14:paraId="4CE482A0" w14:textId="7695595D" w:rsidR="00711D19" w:rsidRDefault="00315437" w:rsidP="001D689D">
                <w:r w:rsidRPr="00280628">
                  <w:rPr>
                    <w:rStyle w:val="PlaceholderText"/>
                  </w:rPr>
                  <w:t>Click here to enter text.</w:t>
                </w:r>
              </w:p>
            </w:tc>
          </w:sdtContent>
        </w:sdt>
        <w:sdt>
          <w:sdtPr>
            <w:id w:val="-1555617328"/>
            <w:placeholder>
              <w:docPart w:val="78067C7ED22546398153E204D58C04AD"/>
            </w:placeholder>
            <w:showingPlcHdr/>
          </w:sdtPr>
          <w:sdtEndPr/>
          <w:sdtContent>
            <w:tc>
              <w:tcPr>
                <w:tcW w:w="1870" w:type="dxa"/>
              </w:tcPr>
              <w:p w14:paraId="7574251D" w14:textId="35FDF619" w:rsidR="00711D19" w:rsidRDefault="00315437" w:rsidP="001D689D">
                <w:r w:rsidRPr="00280628">
                  <w:rPr>
                    <w:rStyle w:val="PlaceholderText"/>
                  </w:rPr>
                  <w:t>Click here to enter text.</w:t>
                </w:r>
              </w:p>
            </w:tc>
          </w:sdtContent>
        </w:sdt>
        <w:sdt>
          <w:sdtPr>
            <w:id w:val="-1983459046"/>
            <w:placeholder>
              <w:docPart w:val="3E7E4E3EE9B843618E644B7BD46526A4"/>
            </w:placeholder>
            <w:showingPlcHdr/>
          </w:sdtPr>
          <w:sdtEndPr/>
          <w:sdtContent>
            <w:tc>
              <w:tcPr>
                <w:tcW w:w="1870" w:type="dxa"/>
              </w:tcPr>
              <w:p w14:paraId="03C0C672" w14:textId="15D7F670" w:rsidR="00711D19" w:rsidRDefault="00315437" w:rsidP="001D689D">
                <w:r w:rsidRPr="00280628">
                  <w:rPr>
                    <w:rStyle w:val="PlaceholderText"/>
                  </w:rPr>
                  <w:t>Click here to enter text.</w:t>
                </w:r>
              </w:p>
            </w:tc>
          </w:sdtContent>
        </w:sdt>
      </w:tr>
      <w:tr w:rsidR="00711D19" w14:paraId="0394B400" w14:textId="77777777" w:rsidTr="00315437">
        <w:trPr>
          <w:trHeight w:val="890"/>
        </w:trPr>
        <w:tc>
          <w:tcPr>
            <w:tcW w:w="445" w:type="dxa"/>
            <w:vMerge/>
          </w:tcPr>
          <w:p w14:paraId="5E0F27F3" w14:textId="77777777" w:rsidR="00711D19" w:rsidRDefault="00711D19" w:rsidP="001D689D"/>
        </w:tc>
        <w:tc>
          <w:tcPr>
            <w:tcW w:w="1425" w:type="dxa"/>
          </w:tcPr>
          <w:p w14:paraId="067C7544" w14:textId="77777777" w:rsidR="00711D19" w:rsidRDefault="00711D19" w:rsidP="001D689D">
            <w:r>
              <w:t>Curriculum</w:t>
            </w:r>
          </w:p>
        </w:tc>
        <w:sdt>
          <w:sdtPr>
            <w:id w:val="1922910129"/>
            <w:placeholder>
              <w:docPart w:val="4091B1830AA14D7081AFACCF06DE5735"/>
            </w:placeholder>
            <w:showingPlcHdr/>
          </w:sdtPr>
          <w:sdtEndPr/>
          <w:sdtContent>
            <w:tc>
              <w:tcPr>
                <w:tcW w:w="1870" w:type="dxa"/>
              </w:tcPr>
              <w:p w14:paraId="6FAB58F7" w14:textId="4E8C4705" w:rsidR="00711D19" w:rsidRDefault="00315437" w:rsidP="001D689D">
                <w:r w:rsidRPr="00280628">
                  <w:rPr>
                    <w:rStyle w:val="PlaceholderText"/>
                  </w:rPr>
                  <w:t>Click here to enter text.</w:t>
                </w:r>
              </w:p>
            </w:tc>
          </w:sdtContent>
        </w:sdt>
        <w:sdt>
          <w:sdtPr>
            <w:id w:val="1326397572"/>
            <w:placeholder>
              <w:docPart w:val="9634D883B92046999F006895E55CC5E8"/>
            </w:placeholder>
            <w:showingPlcHdr/>
          </w:sdtPr>
          <w:sdtEndPr/>
          <w:sdtContent>
            <w:tc>
              <w:tcPr>
                <w:tcW w:w="1870" w:type="dxa"/>
              </w:tcPr>
              <w:p w14:paraId="1B80DC77" w14:textId="36946590" w:rsidR="00711D19" w:rsidRDefault="00315437" w:rsidP="001D689D">
                <w:r w:rsidRPr="00280628">
                  <w:rPr>
                    <w:rStyle w:val="PlaceholderText"/>
                  </w:rPr>
                  <w:t>Click here to enter text.</w:t>
                </w:r>
              </w:p>
            </w:tc>
          </w:sdtContent>
        </w:sdt>
        <w:sdt>
          <w:sdtPr>
            <w:id w:val="1547561931"/>
            <w:placeholder>
              <w:docPart w:val="00E18CEA7E244C3A953B9290343CBEE2"/>
            </w:placeholder>
            <w:showingPlcHdr/>
          </w:sdtPr>
          <w:sdtEndPr/>
          <w:sdtContent>
            <w:tc>
              <w:tcPr>
                <w:tcW w:w="1870" w:type="dxa"/>
              </w:tcPr>
              <w:p w14:paraId="399687E3" w14:textId="1C440DC5" w:rsidR="00711D19" w:rsidRDefault="00315437" w:rsidP="001D689D">
                <w:r w:rsidRPr="00280628">
                  <w:rPr>
                    <w:rStyle w:val="PlaceholderText"/>
                  </w:rPr>
                  <w:t>Click here to enter text.</w:t>
                </w:r>
              </w:p>
            </w:tc>
          </w:sdtContent>
        </w:sdt>
        <w:sdt>
          <w:sdtPr>
            <w:id w:val="-1761755362"/>
            <w:placeholder>
              <w:docPart w:val="4ECC2C8EB2D3436E8D4D512A750C71E9"/>
            </w:placeholder>
            <w:showingPlcHdr/>
          </w:sdtPr>
          <w:sdtEndPr/>
          <w:sdtContent>
            <w:tc>
              <w:tcPr>
                <w:tcW w:w="1870" w:type="dxa"/>
              </w:tcPr>
              <w:p w14:paraId="5EE7F451" w14:textId="25B5AD13" w:rsidR="00711D19" w:rsidRDefault="00315437" w:rsidP="001D689D">
                <w:r w:rsidRPr="00280628">
                  <w:rPr>
                    <w:rStyle w:val="PlaceholderText"/>
                  </w:rPr>
                  <w:t>Click here to enter text.</w:t>
                </w:r>
              </w:p>
            </w:tc>
          </w:sdtContent>
        </w:sdt>
      </w:tr>
      <w:tr w:rsidR="00711D19" w14:paraId="5CD7F9FF" w14:textId="77777777" w:rsidTr="00315437">
        <w:trPr>
          <w:trHeight w:val="980"/>
        </w:trPr>
        <w:tc>
          <w:tcPr>
            <w:tcW w:w="445" w:type="dxa"/>
            <w:vMerge/>
          </w:tcPr>
          <w:p w14:paraId="7ACA1F0A" w14:textId="77777777" w:rsidR="00711D19" w:rsidRDefault="00711D19" w:rsidP="001D689D"/>
        </w:tc>
        <w:tc>
          <w:tcPr>
            <w:tcW w:w="1425" w:type="dxa"/>
          </w:tcPr>
          <w:p w14:paraId="3715C7EE" w14:textId="77777777" w:rsidR="00711D19" w:rsidRDefault="00711D19" w:rsidP="001D689D">
            <w:r>
              <w:t>Environment</w:t>
            </w:r>
          </w:p>
        </w:tc>
        <w:sdt>
          <w:sdtPr>
            <w:id w:val="1289247211"/>
            <w:placeholder>
              <w:docPart w:val="8763B60C907F4784BA94EB32C7512BD9"/>
            </w:placeholder>
            <w:showingPlcHdr/>
          </w:sdtPr>
          <w:sdtEndPr/>
          <w:sdtContent>
            <w:tc>
              <w:tcPr>
                <w:tcW w:w="1870" w:type="dxa"/>
              </w:tcPr>
              <w:p w14:paraId="59A3D4B2" w14:textId="6FF01F0A" w:rsidR="00711D19" w:rsidRDefault="00315437" w:rsidP="001D689D">
                <w:r w:rsidRPr="00280628">
                  <w:rPr>
                    <w:rStyle w:val="PlaceholderText"/>
                  </w:rPr>
                  <w:t>Click here to enter text.</w:t>
                </w:r>
              </w:p>
            </w:tc>
          </w:sdtContent>
        </w:sdt>
        <w:sdt>
          <w:sdtPr>
            <w:id w:val="-760912691"/>
            <w:placeholder>
              <w:docPart w:val="69653238A5D64DD38259D9A1E64413C3"/>
            </w:placeholder>
            <w:showingPlcHdr/>
          </w:sdtPr>
          <w:sdtEndPr/>
          <w:sdtContent>
            <w:tc>
              <w:tcPr>
                <w:tcW w:w="1870" w:type="dxa"/>
              </w:tcPr>
              <w:p w14:paraId="7D238554" w14:textId="29C95BB0" w:rsidR="00711D19" w:rsidRDefault="00315437" w:rsidP="001D689D">
                <w:r w:rsidRPr="00280628">
                  <w:rPr>
                    <w:rStyle w:val="PlaceholderText"/>
                  </w:rPr>
                  <w:t>Click here to enter text.</w:t>
                </w:r>
              </w:p>
            </w:tc>
          </w:sdtContent>
        </w:sdt>
        <w:sdt>
          <w:sdtPr>
            <w:id w:val="1393164564"/>
            <w:placeholder>
              <w:docPart w:val="291EB64D80974CC48771493806AC2548"/>
            </w:placeholder>
            <w:showingPlcHdr/>
          </w:sdtPr>
          <w:sdtEndPr/>
          <w:sdtContent>
            <w:tc>
              <w:tcPr>
                <w:tcW w:w="1870" w:type="dxa"/>
              </w:tcPr>
              <w:p w14:paraId="56BEF175" w14:textId="4BB54B4B" w:rsidR="00711D19" w:rsidRDefault="00315437" w:rsidP="001D689D">
                <w:r w:rsidRPr="00280628">
                  <w:rPr>
                    <w:rStyle w:val="PlaceholderText"/>
                  </w:rPr>
                  <w:t>Click here to enter text.</w:t>
                </w:r>
              </w:p>
            </w:tc>
          </w:sdtContent>
        </w:sdt>
        <w:sdt>
          <w:sdtPr>
            <w:id w:val="-1525556935"/>
            <w:placeholder>
              <w:docPart w:val="487EC5CD2DBC42FCA66AAF8B2C67210B"/>
            </w:placeholder>
            <w:showingPlcHdr/>
          </w:sdtPr>
          <w:sdtEndPr/>
          <w:sdtContent>
            <w:tc>
              <w:tcPr>
                <w:tcW w:w="1870" w:type="dxa"/>
              </w:tcPr>
              <w:p w14:paraId="7641FEC6" w14:textId="687A3F85" w:rsidR="00711D19" w:rsidRDefault="00315437" w:rsidP="001D689D">
                <w:r w:rsidRPr="00280628">
                  <w:rPr>
                    <w:rStyle w:val="PlaceholderText"/>
                  </w:rPr>
                  <w:t>Click here to enter text.</w:t>
                </w:r>
              </w:p>
            </w:tc>
          </w:sdtContent>
        </w:sdt>
      </w:tr>
      <w:tr w:rsidR="00711D19" w14:paraId="67CD751E" w14:textId="77777777" w:rsidTr="00315437">
        <w:trPr>
          <w:trHeight w:val="1160"/>
        </w:trPr>
        <w:tc>
          <w:tcPr>
            <w:tcW w:w="445" w:type="dxa"/>
            <w:vMerge/>
          </w:tcPr>
          <w:p w14:paraId="649EA671" w14:textId="77777777" w:rsidR="00711D19" w:rsidRDefault="00711D19" w:rsidP="001D689D"/>
        </w:tc>
        <w:tc>
          <w:tcPr>
            <w:tcW w:w="1425" w:type="dxa"/>
          </w:tcPr>
          <w:p w14:paraId="35643217" w14:textId="77777777" w:rsidR="00711D19" w:rsidRDefault="00711D19" w:rsidP="001D689D">
            <w:r>
              <w:t>Learner</w:t>
            </w:r>
          </w:p>
        </w:tc>
        <w:sdt>
          <w:sdtPr>
            <w:id w:val="-1595092309"/>
            <w:placeholder>
              <w:docPart w:val="CBA8938711F041AC9FD9EE08FAA617F8"/>
            </w:placeholder>
            <w:showingPlcHdr/>
          </w:sdtPr>
          <w:sdtEndPr/>
          <w:sdtContent>
            <w:tc>
              <w:tcPr>
                <w:tcW w:w="1870" w:type="dxa"/>
              </w:tcPr>
              <w:p w14:paraId="5FE26B8E" w14:textId="2425B22B" w:rsidR="00711D19" w:rsidRDefault="00315437" w:rsidP="001D689D">
                <w:r w:rsidRPr="00280628">
                  <w:rPr>
                    <w:rStyle w:val="PlaceholderText"/>
                  </w:rPr>
                  <w:t>Click here to enter text.</w:t>
                </w:r>
              </w:p>
            </w:tc>
          </w:sdtContent>
        </w:sdt>
        <w:sdt>
          <w:sdtPr>
            <w:id w:val="-225145922"/>
            <w:placeholder>
              <w:docPart w:val="BE65765442694B9F9777B2C18340A3A8"/>
            </w:placeholder>
            <w:showingPlcHdr/>
          </w:sdtPr>
          <w:sdtEndPr/>
          <w:sdtContent>
            <w:tc>
              <w:tcPr>
                <w:tcW w:w="1870" w:type="dxa"/>
              </w:tcPr>
              <w:p w14:paraId="0C450034" w14:textId="2E36F04D" w:rsidR="00711D19" w:rsidRDefault="00315437" w:rsidP="001D689D">
                <w:r w:rsidRPr="00280628">
                  <w:rPr>
                    <w:rStyle w:val="PlaceholderText"/>
                  </w:rPr>
                  <w:t>Click here to enter text.</w:t>
                </w:r>
              </w:p>
            </w:tc>
          </w:sdtContent>
        </w:sdt>
        <w:sdt>
          <w:sdtPr>
            <w:id w:val="-1053999043"/>
            <w:placeholder>
              <w:docPart w:val="7B1B121FA8A548AF9582B5C6EE10A6CC"/>
            </w:placeholder>
            <w:showingPlcHdr/>
          </w:sdtPr>
          <w:sdtEndPr/>
          <w:sdtContent>
            <w:tc>
              <w:tcPr>
                <w:tcW w:w="1870" w:type="dxa"/>
              </w:tcPr>
              <w:p w14:paraId="4E2587A8" w14:textId="5EBA55D3" w:rsidR="00711D19" w:rsidRDefault="00315437" w:rsidP="001D689D">
                <w:r w:rsidRPr="00280628">
                  <w:rPr>
                    <w:rStyle w:val="PlaceholderText"/>
                  </w:rPr>
                  <w:t>Click here to enter text.</w:t>
                </w:r>
              </w:p>
            </w:tc>
          </w:sdtContent>
        </w:sdt>
        <w:sdt>
          <w:sdtPr>
            <w:id w:val="2137989805"/>
            <w:placeholder>
              <w:docPart w:val="C6F6D53DF6384F839B11B010159041BD"/>
            </w:placeholder>
            <w:showingPlcHdr/>
          </w:sdtPr>
          <w:sdtEndPr/>
          <w:sdtContent>
            <w:tc>
              <w:tcPr>
                <w:tcW w:w="1870" w:type="dxa"/>
              </w:tcPr>
              <w:p w14:paraId="10D21DC9" w14:textId="46C456E0" w:rsidR="00711D19" w:rsidRDefault="00315437" w:rsidP="001D689D">
                <w:r w:rsidRPr="00280628">
                  <w:rPr>
                    <w:rStyle w:val="PlaceholderText"/>
                  </w:rPr>
                  <w:t>Click here to enter text.</w:t>
                </w:r>
              </w:p>
            </w:tc>
          </w:sdtContent>
        </w:sdt>
      </w:tr>
    </w:tbl>
    <w:p w14:paraId="03709D33" w14:textId="3B1B2C84" w:rsidR="00BC7C53" w:rsidRDefault="000712BB" w:rsidP="001D689D">
      <w:r>
        <w:t xml:space="preserve">See </w:t>
      </w:r>
      <w:r w:rsidR="001F306C">
        <w:t xml:space="preserve">below </w:t>
      </w:r>
      <w:r>
        <w:t>for example</w:t>
      </w:r>
      <w:r w:rsidR="001F306C" w:rsidRPr="00C42D09">
        <w:t>s</w:t>
      </w:r>
      <w:r>
        <w:t xml:space="preserve"> of the types of data that may be included in each of the cells</w:t>
      </w:r>
      <w:r w:rsidR="001F306C">
        <w:t xml:space="preserve"> of the RIOT/ICEL Matrix</w:t>
      </w:r>
      <w:r>
        <w:t xml:space="preserve">. </w:t>
      </w:r>
    </w:p>
    <w:p w14:paraId="124B626E" w14:textId="77777777" w:rsidR="001D689D" w:rsidRDefault="000712BB" w:rsidP="002117B7">
      <w:pPr>
        <w:jc w:val="center"/>
        <w:rPr>
          <w:b/>
        </w:rPr>
      </w:pPr>
      <w:r>
        <w:rPr>
          <w:b/>
        </w:rPr>
        <w:t>For More Information about:</w:t>
      </w:r>
    </w:p>
    <w:p w14:paraId="710BD293" w14:textId="77777777" w:rsidR="007076F1" w:rsidRPr="00A5673B" w:rsidRDefault="007076F1" w:rsidP="007076F1">
      <w:pPr>
        <w:rPr>
          <w:b/>
        </w:rPr>
      </w:pPr>
      <w:r w:rsidRPr="00A5673B">
        <w:rPr>
          <w:b/>
        </w:rPr>
        <w:t>Assessment of Intellectual Disabilities</w:t>
      </w:r>
    </w:p>
    <w:p w14:paraId="6D9A4F94" w14:textId="77777777" w:rsidR="007076F1" w:rsidRDefault="007076F1" w:rsidP="007076F1">
      <w:r>
        <w:t xml:space="preserve">Armstron, K., Hanguaer, J. Nadeau, J. (2012) Use of Intellectual Tests in the Identification of Children with Intellectual and Developmental Disabilities, in D.P. Flanagan &amp; P.L. Harrison (Eds.) </w:t>
      </w:r>
      <w:r>
        <w:rPr>
          <w:i/>
        </w:rPr>
        <w:t xml:space="preserve">Contemporary Intellectual Assessment:  Theories, Tests, and issues. </w:t>
      </w:r>
      <w:r>
        <w:t xml:space="preserve"> New York:  Guilford Press, 726-736.</w:t>
      </w:r>
    </w:p>
    <w:p w14:paraId="53EBDC79" w14:textId="3053A76C" w:rsidR="000712BB" w:rsidRDefault="000712BB" w:rsidP="001D689D">
      <w:pPr>
        <w:rPr>
          <w:b/>
        </w:rPr>
      </w:pPr>
      <w:r>
        <w:rPr>
          <w:b/>
        </w:rPr>
        <w:lastRenderedPageBreak/>
        <w:t xml:space="preserve">Reducing Bias in </w:t>
      </w:r>
      <w:r w:rsidR="0027473F">
        <w:rPr>
          <w:b/>
        </w:rPr>
        <w:t xml:space="preserve">Special Education </w:t>
      </w:r>
      <w:r>
        <w:rPr>
          <w:b/>
        </w:rPr>
        <w:t xml:space="preserve">Assessment </w:t>
      </w:r>
      <w:r w:rsidR="0027473F">
        <w:rPr>
          <w:b/>
        </w:rPr>
        <w:t xml:space="preserve">for American Indian and </w:t>
      </w:r>
      <w:r>
        <w:rPr>
          <w:b/>
        </w:rPr>
        <w:t xml:space="preserve">African American </w:t>
      </w:r>
      <w:r w:rsidR="0027473F">
        <w:rPr>
          <w:b/>
        </w:rPr>
        <w:t>Students</w:t>
      </w:r>
      <w:r>
        <w:rPr>
          <w:b/>
        </w:rPr>
        <w:t>:</w:t>
      </w:r>
    </w:p>
    <w:p w14:paraId="1A75E39A" w14:textId="3A556C39" w:rsidR="004960B9" w:rsidRDefault="004960B9" w:rsidP="004960B9">
      <w:pPr>
        <w:spacing w:line="240" w:lineRule="auto"/>
        <w:rPr>
          <w:rFonts w:ascii="Calibri" w:hAnsi="Calibri"/>
        </w:rPr>
      </w:pPr>
      <w:r>
        <w:rPr>
          <w:rFonts w:ascii="Calibri" w:hAnsi="Calibri"/>
        </w:rPr>
        <w:t>The old manual can be found h</w:t>
      </w:r>
      <w:r w:rsidR="00953E41" w:rsidRPr="004960B9">
        <w:rPr>
          <w:rFonts w:ascii="Calibri" w:hAnsi="Calibri"/>
        </w:rPr>
        <w:t xml:space="preserve">ere:  </w:t>
      </w:r>
    </w:p>
    <w:p w14:paraId="37A95606" w14:textId="77777777" w:rsidR="00953E41" w:rsidRDefault="00AF1145" w:rsidP="00953E41">
      <w:pPr>
        <w:rPr>
          <w:rFonts w:ascii="Calibri" w:hAnsi="Calibri"/>
          <w:color w:val="1F497D"/>
        </w:rPr>
      </w:pPr>
      <w:hyperlink r:id="rId9" w:history="1">
        <w:r w:rsidR="00953E41">
          <w:rPr>
            <w:rStyle w:val="Hyperlink"/>
            <w:rFonts w:ascii="Calibri" w:hAnsi="Calibri"/>
          </w:rPr>
          <w:t>http://www.google.com/url?sa=t&amp;rct=j&amp;q=&amp;esrc=s&amp;source=web&amp;cd=2&amp;ved=0ahUKEwi5_-O0vrHMAhVEr4MKHQQqADEQFggmMAE&amp;url=http%3A%2F%2Feducation.state.mn.us%2Fmdeprod%2Fidcplg%3FIdcService%3DGET_FILE%26dDocName%3D040052%26RevisionSelectionMethod%3DlatestReleased%26Rendition%3Dprimary&amp;usg=AFQjCNHHAMORv2T7ooTHJC_gouru5DNtUg&amp;cad=rja</w:t>
        </w:r>
      </w:hyperlink>
      <w:r w:rsidR="00953E41">
        <w:rPr>
          <w:rFonts w:ascii="Calibri" w:hAnsi="Calibri"/>
          <w:color w:val="1F497D"/>
        </w:rPr>
        <w:t xml:space="preserve"> </w:t>
      </w:r>
    </w:p>
    <w:p w14:paraId="7655FE2A" w14:textId="205A6FAA" w:rsidR="00953E41" w:rsidRDefault="00073AF9" w:rsidP="00953E41">
      <w:pPr>
        <w:rPr>
          <w:rFonts w:ascii="Calibri" w:hAnsi="Calibri"/>
        </w:rPr>
      </w:pPr>
      <w:r>
        <w:rPr>
          <w:rFonts w:ascii="Calibri" w:hAnsi="Calibri"/>
        </w:rPr>
        <w:t>2013 r</w:t>
      </w:r>
      <w:r w:rsidR="0027473F">
        <w:rPr>
          <w:rFonts w:ascii="Calibri" w:hAnsi="Calibri"/>
        </w:rPr>
        <w:t>evised</w:t>
      </w:r>
      <w:r>
        <w:rPr>
          <w:rFonts w:ascii="Calibri" w:hAnsi="Calibri"/>
        </w:rPr>
        <w:t xml:space="preserve"> m</w:t>
      </w:r>
      <w:r w:rsidR="0027473F">
        <w:rPr>
          <w:rFonts w:ascii="Calibri" w:hAnsi="Calibri"/>
        </w:rPr>
        <w:t xml:space="preserve">anual </w:t>
      </w:r>
      <w:r w:rsidR="00953E41" w:rsidRPr="004960B9">
        <w:rPr>
          <w:rFonts w:ascii="Calibri" w:hAnsi="Calibri"/>
        </w:rPr>
        <w:t xml:space="preserve">is </w:t>
      </w:r>
      <w:r>
        <w:rPr>
          <w:rFonts w:ascii="Calibri" w:hAnsi="Calibri"/>
        </w:rPr>
        <w:t xml:space="preserve">available </w:t>
      </w:r>
      <w:r w:rsidR="00953E41" w:rsidRPr="004960B9">
        <w:rPr>
          <w:rFonts w:ascii="Calibri" w:hAnsi="Calibri"/>
        </w:rPr>
        <w:t xml:space="preserve">online only and is interactive with the </w:t>
      </w:r>
      <w:r>
        <w:rPr>
          <w:rFonts w:ascii="Calibri" w:hAnsi="Calibri"/>
        </w:rPr>
        <w:t>previous version of the</w:t>
      </w:r>
      <w:r w:rsidRPr="004960B9">
        <w:rPr>
          <w:rFonts w:ascii="Calibri" w:hAnsi="Calibri"/>
        </w:rPr>
        <w:t xml:space="preserve"> </w:t>
      </w:r>
      <w:r w:rsidR="00953E41" w:rsidRPr="004960B9">
        <w:rPr>
          <w:rFonts w:ascii="Calibri" w:hAnsi="Calibri"/>
        </w:rPr>
        <w:t xml:space="preserve">manual. </w:t>
      </w:r>
      <w:hyperlink r:id="rId10" w:history="1">
        <w:r w:rsidR="00953E41">
          <w:rPr>
            <w:rStyle w:val="Hyperlink"/>
            <w:rFonts w:ascii="Calibri" w:hAnsi="Calibri"/>
          </w:rPr>
          <w:t>https://www.uwrf.edu/CSP/ReducingBias.cfm</w:t>
        </w:r>
      </w:hyperlink>
      <w:r w:rsidR="00953E41">
        <w:rPr>
          <w:rFonts w:ascii="Calibri" w:hAnsi="Calibri"/>
        </w:rPr>
        <w:t xml:space="preserve">   </w:t>
      </w:r>
    </w:p>
    <w:p w14:paraId="372A8395" w14:textId="77777777" w:rsidR="00E22CE0" w:rsidRDefault="00E22CE0" w:rsidP="00953E41">
      <w:pPr>
        <w:rPr>
          <w:b/>
        </w:rPr>
      </w:pPr>
      <w:r>
        <w:rPr>
          <w:b/>
        </w:rPr>
        <w:t>Assessment of English Language Learners:</w:t>
      </w:r>
    </w:p>
    <w:p w14:paraId="29C40270" w14:textId="5E919200" w:rsidR="001E263E" w:rsidRPr="001E263E" w:rsidRDefault="001E263E" w:rsidP="00953E41">
      <w:r w:rsidRPr="001E263E">
        <w:t>Albers, C.A., &amp; Martinez, R.S.</w:t>
      </w:r>
      <w:r w:rsidR="005D0A32">
        <w:t xml:space="preserve"> (2015).</w:t>
      </w:r>
      <w:r w:rsidRPr="001E263E">
        <w:t xml:space="preserve"> </w:t>
      </w:r>
      <w:r w:rsidRPr="001E263E">
        <w:rPr>
          <w:i/>
        </w:rPr>
        <w:t>Promoting Academic Success with English Language Learners:  Best Practices for RTI.</w:t>
      </w:r>
      <w:r w:rsidRPr="001E263E">
        <w:t xml:space="preserve"> New York:  Guilford Press. </w:t>
      </w:r>
    </w:p>
    <w:p w14:paraId="7506BA1A" w14:textId="77777777" w:rsidR="00E22CE0" w:rsidRDefault="00E22CE0" w:rsidP="00953E41">
      <w:r>
        <w:t>Flanagan, D.P. Alfonso, V.C., &amp; Ortiz, S.M. (2012)</w:t>
      </w:r>
      <w:r w:rsidR="00517028">
        <w:t>.</w:t>
      </w:r>
      <w:r>
        <w:t xml:space="preserve"> The Cross-Battery Approach:  An Overview, Historical Perspective, and Current Directions, in in D.P. Flanagan &amp; P.L. Harrison (Eds.) </w:t>
      </w:r>
      <w:r>
        <w:rPr>
          <w:i/>
        </w:rPr>
        <w:t xml:space="preserve">Contemporary Intellectual Assessment:  Theories, Tests, and issues. </w:t>
      </w:r>
      <w:r>
        <w:t xml:space="preserve"> New York:  Guilford Press, 459-483.</w:t>
      </w:r>
    </w:p>
    <w:p w14:paraId="1E1E6285" w14:textId="77777777" w:rsidR="00A5673B" w:rsidRDefault="00A5673B" w:rsidP="001D689D">
      <w:pPr>
        <w:rPr>
          <w:b/>
        </w:rPr>
      </w:pPr>
      <w:r w:rsidRPr="00A5673B">
        <w:rPr>
          <w:b/>
        </w:rPr>
        <w:t>Assessment of Low Incidence Disabilities</w:t>
      </w:r>
    </w:p>
    <w:p w14:paraId="0EB65186" w14:textId="4BB9BDCA" w:rsidR="00A5673B" w:rsidRDefault="00A5673B" w:rsidP="001D689D">
      <w:r w:rsidRPr="00A5673B">
        <w:t xml:space="preserve">Decker, S.L., Englund, J.A., &amp; Roberts, A. M. </w:t>
      </w:r>
      <w:r w:rsidR="0084564C">
        <w:t>(2012).</w:t>
      </w:r>
      <w:r w:rsidRPr="00A5673B">
        <w:t xml:space="preserve"> Intellectual and Neuropsychological Assessment of Individuals with Sensory and Physical Disabilities and Traumatic Brain Injury,</w:t>
      </w:r>
      <w:r>
        <w:t xml:space="preserve"> in D.P. Flanagan &amp; P.L. Harrison (Eds.) </w:t>
      </w:r>
      <w:r>
        <w:rPr>
          <w:i/>
        </w:rPr>
        <w:t xml:space="preserve">Contemporary Intellectual </w:t>
      </w:r>
      <w:r>
        <w:rPr>
          <w:i/>
        </w:rPr>
        <w:lastRenderedPageBreak/>
        <w:t xml:space="preserve">Assessment:  Theories, Tests, and issues. </w:t>
      </w:r>
      <w:r>
        <w:t xml:space="preserve"> New York:  Guilford Press, 708-725.</w:t>
      </w:r>
    </w:p>
    <w:p w14:paraId="5B524651" w14:textId="3C28E3BF" w:rsidR="003650B3" w:rsidRDefault="003650B3" w:rsidP="001D689D">
      <w:pPr>
        <w:rPr>
          <w:b/>
        </w:rPr>
      </w:pPr>
      <w:r w:rsidRPr="003650B3">
        <w:rPr>
          <w:b/>
        </w:rPr>
        <w:t>Use of RIOT – ICEL Matrix</w:t>
      </w:r>
    </w:p>
    <w:p w14:paraId="4BDA6F29" w14:textId="7DE64FA7" w:rsidR="000264F7" w:rsidRDefault="000264F7" w:rsidP="001D689D">
      <w:r w:rsidRPr="009A3706">
        <w:t xml:space="preserve">Christ, T. J., &amp; Arañas, Y.A. (2014)  “Best Practice in Problem Analysis,” in Patti L. Harrison &amp; Alex Thomas (Eds)  </w:t>
      </w:r>
      <w:r w:rsidRPr="009A3706">
        <w:rPr>
          <w:i/>
        </w:rPr>
        <w:t xml:space="preserve">Best Practices in School Psychology:  Data-Based and Collaborative Decision-Making, </w:t>
      </w:r>
      <w:r w:rsidRPr="009A3706">
        <w:t xml:space="preserve"> National Association of School Psychologists:  Bethesda MD, p. 87-</w:t>
      </w:r>
      <w:r w:rsidR="007B1F0F" w:rsidRPr="009A3706">
        <w:t>97.</w:t>
      </w:r>
    </w:p>
    <w:p w14:paraId="597B88A1" w14:textId="77777777" w:rsidR="009A3706" w:rsidRDefault="009A3706" w:rsidP="009A3706">
      <w:r>
        <w:t>University of South Florida “Problem-solving using the ICEL/Riot Matrix,”  Digital image (</w:t>
      </w:r>
      <w:hyperlink r:id="rId11" w:history="1">
        <w:r w:rsidRPr="00724D18">
          <w:rPr>
            <w:rStyle w:val="Hyperlink"/>
          </w:rPr>
          <w:t>http://www.floridarti.usf.edu/resources/training_modules/intensive_interventions/days4&amp;5/GeneralSession/ICEL%20RIOT%20Matrix.pdf</w:t>
        </w:r>
      </w:hyperlink>
      <w:r>
        <w:t xml:space="preserve"> : accessed September 2016).</w:t>
      </w:r>
    </w:p>
    <w:p w14:paraId="491E6E3C" w14:textId="5AFD473E" w:rsidR="001F306C" w:rsidRDefault="001F306C" w:rsidP="003650B3">
      <w:pPr>
        <w:spacing w:after="0" w:line="240" w:lineRule="auto"/>
      </w:pPr>
      <w:r>
        <w:t>University of South Florida, “RIOT by ICEL Completed Example,” Digital Image, (</w:t>
      </w:r>
      <w:hyperlink r:id="rId12" w:history="1">
        <w:r w:rsidRPr="00724D18">
          <w:rPr>
            <w:rStyle w:val="Hyperlink"/>
          </w:rPr>
          <w:t>http://flpbs.fmhi.usf.edu/MTSS_Classroom_Guide_2/Folder%202.%20Overview/File%20G%20RIOT%20by%20ICEL%20Example.pdf</w:t>
        </w:r>
      </w:hyperlink>
      <w:r>
        <w:t xml:space="preserve"> : accessed September 2016).</w:t>
      </w:r>
    </w:p>
    <w:p w14:paraId="1C288EDC" w14:textId="77777777" w:rsidR="001F306C" w:rsidRDefault="001F306C" w:rsidP="003650B3">
      <w:pPr>
        <w:spacing w:after="0" w:line="240" w:lineRule="auto"/>
      </w:pPr>
    </w:p>
    <w:p w14:paraId="071616A5" w14:textId="48FA95AD" w:rsidR="003650B3" w:rsidRPr="009A3706" w:rsidRDefault="000264F7" w:rsidP="003650B3">
      <w:pPr>
        <w:spacing w:after="0" w:line="240" w:lineRule="auto"/>
      </w:pPr>
      <w:r w:rsidRPr="009A3706">
        <w:t>Wright, J.</w:t>
      </w:r>
      <w:r w:rsidR="003650B3" w:rsidRPr="009A3706">
        <w:t xml:space="preserve">, (2010)  “The RIOT/ICEL Matrix: Organizing Data to Answer Questions </w:t>
      </w:r>
    </w:p>
    <w:p w14:paraId="756F71EF" w14:textId="6054E465" w:rsidR="003650B3" w:rsidRPr="009A3706" w:rsidRDefault="003650B3" w:rsidP="003650B3">
      <w:pPr>
        <w:spacing w:after="0" w:line="240" w:lineRule="auto"/>
      </w:pPr>
      <w:r w:rsidRPr="009A3706">
        <w:t xml:space="preserve">About Student Academic Performance &amp; Behavior,” Online resource, </w:t>
      </w:r>
      <w:r w:rsidRPr="009A3706">
        <w:rPr>
          <w:i/>
        </w:rPr>
        <w:t xml:space="preserve">Intervention Central </w:t>
      </w:r>
      <w:r w:rsidRPr="009A3706">
        <w:t>(</w:t>
      </w:r>
      <w:hyperlink r:id="rId13" w:history="1">
        <w:r w:rsidRPr="009A3706">
          <w:rPr>
            <w:rStyle w:val="Hyperlink"/>
          </w:rPr>
          <w:t>http://www.interventioncentral.org/sites/default/files/rti_riot_icel_data_collection.pdf</w:t>
        </w:r>
      </w:hyperlink>
      <w:r w:rsidRPr="009A3706">
        <w:t xml:space="preserve"> : accessed September 2016). </w:t>
      </w:r>
    </w:p>
    <w:p w14:paraId="07B5DC00" w14:textId="450B4DEF" w:rsidR="003650B3" w:rsidRPr="003650B3" w:rsidRDefault="003650B3" w:rsidP="003650B3">
      <w:pPr>
        <w:spacing w:after="0" w:line="240" w:lineRule="auto"/>
        <w:rPr>
          <w:b/>
        </w:rPr>
      </w:pPr>
    </w:p>
    <w:p w14:paraId="6C47528D" w14:textId="6167D736" w:rsidR="001D6CB0" w:rsidRDefault="00066A47" w:rsidP="00066A47">
      <w:pPr>
        <w:rPr>
          <w:b/>
        </w:rPr>
      </w:pPr>
      <w:r w:rsidRPr="00066A47">
        <w:rPr>
          <w:b/>
        </w:rPr>
        <w:t xml:space="preserve">Acknowledgements </w:t>
      </w:r>
    </w:p>
    <w:p w14:paraId="1419BD71" w14:textId="6977247D" w:rsidR="005D0A20" w:rsidRPr="00066A47" w:rsidRDefault="00874D3E" w:rsidP="00066A47">
      <w:pPr>
        <w:rPr>
          <w:b/>
        </w:rPr>
      </w:pPr>
      <w:r>
        <w:rPr>
          <w:b/>
        </w:rPr>
        <w:t>This</w:t>
      </w:r>
      <w:r w:rsidR="00C75E6C">
        <w:rPr>
          <w:b/>
        </w:rPr>
        <w:t xml:space="preserve"> Wisconsin Department of Public Instruction</w:t>
      </w:r>
      <w:r>
        <w:rPr>
          <w:b/>
        </w:rPr>
        <w:t xml:space="preserve"> guidance was made possible through the generous contributions of </w:t>
      </w:r>
      <w:r>
        <w:rPr>
          <w:b/>
        </w:rPr>
        <w:lastRenderedPageBreak/>
        <w:t>Craig Albers,</w:t>
      </w:r>
      <w:r w:rsidR="00E902EB">
        <w:rPr>
          <w:b/>
        </w:rPr>
        <w:t xml:space="preserve"> </w:t>
      </w:r>
      <w:r w:rsidR="00E902EB" w:rsidRPr="00E902EB">
        <w:rPr>
          <w:b/>
        </w:rPr>
        <w:t>Josie Newton</w:t>
      </w:r>
      <w:r w:rsidR="003650B3">
        <w:rPr>
          <w:b/>
        </w:rPr>
        <w:t>,</w:t>
      </w:r>
      <w:r>
        <w:rPr>
          <w:b/>
        </w:rPr>
        <w:t xml:space="preserve"> </w:t>
      </w:r>
      <w:r w:rsidR="00953950" w:rsidRPr="00E902EB">
        <w:rPr>
          <w:b/>
        </w:rPr>
        <w:t>Chris Peterson</w:t>
      </w:r>
      <w:r w:rsidR="00C75E6C">
        <w:rPr>
          <w:b/>
        </w:rPr>
        <w:t>,</w:t>
      </w:r>
      <w:r w:rsidR="00953950" w:rsidRPr="00E902EB">
        <w:rPr>
          <w:b/>
        </w:rPr>
        <w:t xml:space="preserve"> </w:t>
      </w:r>
      <w:r w:rsidR="00E902EB" w:rsidRPr="00E902EB">
        <w:rPr>
          <w:b/>
        </w:rPr>
        <w:t xml:space="preserve">Stephen Quintana, </w:t>
      </w:r>
      <w:r>
        <w:rPr>
          <w:b/>
        </w:rPr>
        <w:t>Caroline Racine-Gilles,</w:t>
      </w:r>
      <w:r w:rsidR="00953950">
        <w:rPr>
          <w:b/>
        </w:rPr>
        <w:t xml:space="preserve"> </w:t>
      </w:r>
      <w:r w:rsidR="00953950" w:rsidRPr="00E902EB">
        <w:rPr>
          <w:b/>
        </w:rPr>
        <w:t>Tracey Scherr</w:t>
      </w:r>
      <w:r w:rsidR="00E902EB" w:rsidRPr="00E902EB">
        <w:rPr>
          <w:b/>
        </w:rPr>
        <w:t>, MaryBeth Tusing</w:t>
      </w:r>
      <w:r w:rsidR="003650B3">
        <w:rPr>
          <w:b/>
        </w:rPr>
        <w:t>, Jim</w:t>
      </w:r>
      <w:r w:rsidR="00C75E6C">
        <w:rPr>
          <w:b/>
        </w:rPr>
        <w:t xml:space="preserve"> Wilhelm, </w:t>
      </w:r>
      <w:r w:rsidR="00953950" w:rsidRPr="00E902EB">
        <w:rPr>
          <w:b/>
        </w:rPr>
        <w:t xml:space="preserve">Scott Woitaszewski   </w:t>
      </w:r>
    </w:p>
    <w:p w14:paraId="19672D4B" w14:textId="77777777" w:rsidR="00E52C48" w:rsidRDefault="00E52C48" w:rsidP="00066A47"/>
    <w:p w14:paraId="762ABE33" w14:textId="77777777" w:rsidR="007F190E" w:rsidRPr="007F190E" w:rsidRDefault="007F190E">
      <w:pPr>
        <w:rPr>
          <w:b/>
        </w:rPr>
      </w:pPr>
    </w:p>
    <w:sectPr w:rsidR="007F190E" w:rsidRPr="007F190E" w:rsidSect="005A42E8">
      <w:footerReference w:type="default" r:id="rId14"/>
      <w:headerReference w:type="first" r:id="rId15"/>
      <w:footerReference w:type="first" r:id="rId16"/>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29AA0" w14:textId="77777777" w:rsidR="00100EE7" w:rsidRDefault="00100EE7" w:rsidP="00100EE7">
      <w:pPr>
        <w:spacing w:after="0" w:line="240" w:lineRule="auto"/>
      </w:pPr>
      <w:r>
        <w:separator/>
      </w:r>
    </w:p>
  </w:endnote>
  <w:endnote w:type="continuationSeparator" w:id="0">
    <w:p w14:paraId="7CC96A9A" w14:textId="77777777" w:rsidR="00100EE7" w:rsidRDefault="00100EE7" w:rsidP="0010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825074"/>
      <w:docPartObj>
        <w:docPartGallery w:val="Page Numbers (Bottom of Page)"/>
        <w:docPartUnique/>
      </w:docPartObj>
    </w:sdtPr>
    <w:sdtEndPr>
      <w:rPr>
        <w:noProof/>
      </w:rPr>
    </w:sdtEndPr>
    <w:sdtContent>
      <w:p w14:paraId="04EE2908" w14:textId="4C46E0FA" w:rsidR="000F2AD7" w:rsidRDefault="000F2AD7">
        <w:pPr>
          <w:pStyle w:val="Footer"/>
          <w:jc w:val="center"/>
        </w:pPr>
        <w:r>
          <w:fldChar w:fldCharType="begin"/>
        </w:r>
        <w:r>
          <w:instrText xml:space="preserve"> PAGE   \* MERGEFORMAT </w:instrText>
        </w:r>
        <w:r>
          <w:fldChar w:fldCharType="separate"/>
        </w:r>
        <w:r w:rsidR="00AF1145">
          <w:rPr>
            <w:noProof/>
          </w:rPr>
          <w:t>2</w:t>
        </w:r>
        <w:r>
          <w:rPr>
            <w:noProof/>
          </w:rPr>
          <w:fldChar w:fldCharType="end"/>
        </w:r>
      </w:p>
    </w:sdtContent>
  </w:sdt>
  <w:p w14:paraId="6DDBA5F0" w14:textId="77777777" w:rsidR="00D84B30" w:rsidRDefault="00D84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108838"/>
      <w:docPartObj>
        <w:docPartGallery w:val="Page Numbers (Bottom of Page)"/>
        <w:docPartUnique/>
      </w:docPartObj>
    </w:sdtPr>
    <w:sdtEndPr>
      <w:rPr>
        <w:noProof/>
      </w:rPr>
    </w:sdtEndPr>
    <w:sdtContent>
      <w:p w14:paraId="5EC1083E" w14:textId="1EEBFB51" w:rsidR="000F2AD7" w:rsidRDefault="000F2AD7">
        <w:pPr>
          <w:pStyle w:val="Footer"/>
          <w:jc w:val="center"/>
        </w:pPr>
        <w:r>
          <w:fldChar w:fldCharType="begin"/>
        </w:r>
        <w:r>
          <w:instrText xml:space="preserve"> PAGE   \* MERGEFORMAT </w:instrText>
        </w:r>
        <w:r>
          <w:fldChar w:fldCharType="separate"/>
        </w:r>
        <w:r w:rsidR="00AF1145">
          <w:rPr>
            <w:noProof/>
          </w:rPr>
          <w:t>1</w:t>
        </w:r>
        <w:r>
          <w:rPr>
            <w:noProof/>
          </w:rPr>
          <w:fldChar w:fldCharType="end"/>
        </w:r>
      </w:p>
    </w:sdtContent>
  </w:sdt>
  <w:p w14:paraId="38404A15" w14:textId="77777777" w:rsidR="00D84B30" w:rsidRDefault="00D84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D770C" w14:textId="77777777" w:rsidR="00100EE7" w:rsidRDefault="00100EE7" w:rsidP="00100EE7">
      <w:pPr>
        <w:spacing w:after="0" w:line="240" w:lineRule="auto"/>
      </w:pPr>
      <w:r>
        <w:separator/>
      </w:r>
    </w:p>
  </w:footnote>
  <w:footnote w:type="continuationSeparator" w:id="0">
    <w:p w14:paraId="3C260BEB" w14:textId="77777777" w:rsidR="00100EE7" w:rsidRDefault="00100EE7" w:rsidP="00100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E4539" w14:textId="51DA7676" w:rsidR="00100EE7" w:rsidRDefault="00ED0154">
    <w:pPr>
      <w:pStyle w:val="Header"/>
    </w:pPr>
    <w:r>
      <w:rPr>
        <w:noProof/>
      </w:rPr>
      <mc:AlternateContent>
        <mc:Choice Requires="wps">
          <w:drawing>
            <wp:anchor distT="0" distB="0" distL="114300" distR="114300" simplePos="0" relativeHeight="251659264" behindDoc="0" locked="0" layoutInCell="1" allowOverlap="1" wp14:anchorId="44FF5BC4" wp14:editId="4EE9D305">
              <wp:simplePos x="0" y="0"/>
              <wp:positionH relativeFrom="column">
                <wp:posOffset>1990725</wp:posOffset>
              </wp:positionH>
              <wp:positionV relativeFrom="paragraph">
                <wp:posOffset>-333375</wp:posOffset>
              </wp:positionV>
              <wp:extent cx="4295775" cy="12573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4295775" cy="12573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8F2799" w14:textId="25958E2F" w:rsidR="00ED0154" w:rsidRPr="00ED0154" w:rsidRDefault="00ED0154">
                          <w:pPr>
                            <w:rPr>
                              <w:sz w:val="18"/>
                              <w:szCs w:val="18"/>
                            </w:rPr>
                          </w:pPr>
                          <w:r>
                            <w:rPr>
                              <w:sz w:val="18"/>
                              <w:szCs w:val="18"/>
                            </w:rPr>
                            <w:t>Instructions:  Become familiar with the guidance offered before each text box.  As a team, answer the question</w:t>
                          </w:r>
                          <w:r w:rsidR="007D2744">
                            <w:rPr>
                              <w:sz w:val="18"/>
                              <w:szCs w:val="18"/>
                            </w:rPr>
                            <w:t xml:space="preserve"> or consideration</w:t>
                          </w:r>
                          <w:r>
                            <w:rPr>
                              <w:sz w:val="18"/>
                              <w:szCs w:val="18"/>
                            </w:rPr>
                            <w:t xml:space="preserve"> provided in each text box.  This will allow the team to make relevant decisions about obtaining a valid cognitive abilities score.  The questions are designed to help a team answer questions about a learner of Engli</w:t>
                          </w:r>
                          <w:r w:rsidR="005F3A3B">
                            <w:rPr>
                              <w:sz w:val="18"/>
                              <w:szCs w:val="18"/>
                            </w:rPr>
                            <w:t>sh, a child or youth who is nonverbal</w:t>
                          </w:r>
                          <w:r>
                            <w:rPr>
                              <w:sz w:val="18"/>
                              <w:szCs w:val="18"/>
                            </w:rPr>
                            <w:t xml:space="preserve">, deaf or hard of hearing, a young person who has, in the past, been described as untestable. </w:t>
                          </w:r>
                          <w:r w:rsidR="005879D3">
                            <w:rPr>
                              <w:sz w:val="18"/>
                              <w:szCs w:val="18"/>
                            </w:rPr>
                            <w:t>Each question box has a field in which teams can enter their data, offer key points of the discussion and document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F5BC4" id="_x0000_t202" coordsize="21600,21600" o:spt="202" path="m,l,21600r21600,l21600,xe">
              <v:stroke joinstyle="miter"/>
              <v:path gradientshapeok="t" o:connecttype="rect"/>
            </v:shapetype>
            <v:shape id="Text Box 25" o:spid="_x0000_s1038" type="#_x0000_t202" style="position:absolute;margin-left:156.75pt;margin-top:-26.25pt;width:338.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" fillcolor="white [3201]" strokeweight="1.5pt">
              <v:textbox>
                <w:txbxContent>
                  <w:p w14:paraId="188F2799" w14:textId="25958E2F" w:rsidR="00ED0154" w:rsidRPr="00ED0154" w:rsidRDefault="00ED0154">
                    <w:pPr>
                      <w:rPr>
                        <w:sz w:val="18"/>
                        <w:szCs w:val="18"/>
                      </w:rPr>
                    </w:pPr>
                    <w:r>
                      <w:rPr>
                        <w:sz w:val="18"/>
                        <w:szCs w:val="18"/>
                      </w:rPr>
                      <w:t>Instructions:  Become familiar with the guidance offered before each text box.  As a team, answer the question</w:t>
                    </w:r>
                    <w:r w:rsidR="007D2744">
                      <w:rPr>
                        <w:sz w:val="18"/>
                        <w:szCs w:val="18"/>
                      </w:rPr>
                      <w:t xml:space="preserve"> or consideration</w:t>
                    </w:r>
                    <w:r>
                      <w:rPr>
                        <w:sz w:val="18"/>
                        <w:szCs w:val="18"/>
                      </w:rPr>
                      <w:t xml:space="preserve"> provided in each text box.  This will allow the team to make relevant decisions about obtaining a valid cognitive abilities score.  The questions are designed to help a team answer questions about a learner of Engli</w:t>
                    </w:r>
                    <w:r w:rsidR="005F3A3B">
                      <w:rPr>
                        <w:sz w:val="18"/>
                        <w:szCs w:val="18"/>
                      </w:rPr>
                      <w:t>sh, a child or youth who is nonverbal</w:t>
                    </w:r>
                    <w:r>
                      <w:rPr>
                        <w:sz w:val="18"/>
                        <w:szCs w:val="18"/>
                      </w:rPr>
                      <w:t xml:space="preserve">, deaf or hard of hearing, a young person who has, in the past, been described as untestable. </w:t>
                    </w:r>
                    <w:r w:rsidR="005879D3">
                      <w:rPr>
                        <w:sz w:val="18"/>
                        <w:szCs w:val="18"/>
                      </w:rPr>
                      <w:t>Each question box has a field in which teams can enter their data, offer key points of the discussion and document decisions.</w:t>
                    </w:r>
                  </w:p>
                </w:txbxContent>
              </v:textbox>
            </v:shape>
          </w:pict>
        </mc:Fallback>
      </mc:AlternateContent>
    </w:r>
    <w:r w:rsidR="00100EE7">
      <w:rPr>
        <w:noProof/>
      </w:rPr>
      <w:drawing>
        <wp:inline distT="0" distB="0" distL="0" distR="0" wp14:anchorId="4C4587F6" wp14:editId="2D33ECEF">
          <wp:extent cx="1865382" cy="1060708"/>
          <wp:effectExtent l="0" t="0" r="190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PIlogo (00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5382" cy="1060708"/>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AoWa5i/Ypz9b5L9cRwFGdhjwa6ij0v4XIh+BZuOH/BI/wgL3Onx2I/rqc5+fngn1sS/OVVNPbP3rUDwCWUq2uw==" w:salt="q/wqyR24HXxPJwmHF7X4w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0E"/>
    <w:rsid w:val="0002252A"/>
    <w:rsid w:val="000264F7"/>
    <w:rsid w:val="00043B9A"/>
    <w:rsid w:val="00060DA0"/>
    <w:rsid w:val="00066A47"/>
    <w:rsid w:val="000712BB"/>
    <w:rsid w:val="00073AF9"/>
    <w:rsid w:val="000741B3"/>
    <w:rsid w:val="00085A07"/>
    <w:rsid w:val="0009293C"/>
    <w:rsid w:val="000A7FC1"/>
    <w:rsid w:val="000B768D"/>
    <w:rsid w:val="000F2AD7"/>
    <w:rsid w:val="00100EE7"/>
    <w:rsid w:val="001444FB"/>
    <w:rsid w:val="00144BF8"/>
    <w:rsid w:val="0016213C"/>
    <w:rsid w:val="001932A4"/>
    <w:rsid w:val="001A3F1D"/>
    <w:rsid w:val="001B62F1"/>
    <w:rsid w:val="001C188D"/>
    <w:rsid w:val="001C6876"/>
    <w:rsid w:val="001D323C"/>
    <w:rsid w:val="001D4CBA"/>
    <w:rsid w:val="001D689D"/>
    <w:rsid w:val="001D6CB0"/>
    <w:rsid w:val="001E0956"/>
    <w:rsid w:val="001E263E"/>
    <w:rsid w:val="001E491D"/>
    <w:rsid w:val="001E7540"/>
    <w:rsid w:val="001F306C"/>
    <w:rsid w:val="002117B7"/>
    <w:rsid w:val="00225165"/>
    <w:rsid w:val="00240E8B"/>
    <w:rsid w:val="00255441"/>
    <w:rsid w:val="00257505"/>
    <w:rsid w:val="0026419D"/>
    <w:rsid w:val="0027473F"/>
    <w:rsid w:val="00294EB3"/>
    <w:rsid w:val="002D0142"/>
    <w:rsid w:val="002F6524"/>
    <w:rsid w:val="00306B89"/>
    <w:rsid w:val="00311F2B"/>
    <w:rsid w:val="00315437"/>
    <w:rsid w:val="00327FE7"/>
    <w:rsid w:val="00332518"/>
    <w:rsid w:val="003650B3"/>
    <w:rsid w:val="0037429F"/>
    <w:rsid w:val="00395A55"/>
    <w:rsid w:val="003A28D6"/>
    <w:rsid w:val="003D7516"/>
    <w:rsid w:val="003E0EB8"/>
    <w:rsid w:val="00405151"/>
    <w:rsid w:val="00433D84"/>
    <w:rsid w:val="004511E1"/>
    <w:rsid w:val="004548DB"/>
    <w:rsid w:val="004629B1"/>
    <w:rsid w:val="004960B9"/>
    <w:rsid w:val="004A504D"/>
    <w:rsid w:val="004B6220"/>
    <w:rsid w:val="004E4298"/>
    <w:rsid w:val="005110EF"/>
    <w:rsid w:val="00517028"/>
    <w:rsid w:val="005237C4"/>
    <w:rsid w:val="005367AD"/>
    <w:rsid w:val="00565DF9"/>
    <w:rsid w:val="0058124F"/>
    <w:rsid w:val="0058456D"/>
    <w:rsid w:val="005879D3"/>
    <w:rsid w:val="005A42E8"/>
    <w:rsid w:val="005B5F55"/>
    <w:rsid w:val="005D0A20"/>
    <w:rsid w:val="005D0A32"/>
    <w:rsid w:val="005F3A3B"/>
    <w:rsid w:val="0064330E"/>
    <w:rsid w:val="00662506"/>
    <w:rsid w:val="006835C8"/>
    <w:rsid w:val="00693234"/>
    <w:rsid w:val="006C2D0F"/>
    <w:rsid w:val="006D6A9D"/>
    <w:rsid w:val="006F6026"/>
    <w:rsid w:val="007076F1"/>
    <w:rsid w:val="00711D19"/>
    <w:rsid w:val="0071286E"/>
    <w:rsid w:val="00717651"/>
    <w:rsid w:val="00730D78"/>
    <w:rsid w:val="007330C5"/>
    <w:rsid w:val="00795780"/>
    <w:rsid w:val="007B1F0F"/>
    <w:rsid w:val="007B429E"/>
    <w:rsid w:val="007D2744"/>
    <w:rsid w:val="007E4C8C"/>
    <w:rsid w:val="007F190E"/>
    <w:rsid w:val="007F4B6A"/>
    <w:rsid w:val="00832D58"/>
    <w:rsid w:val="00833B90"/>
    <w:rsid w:val="0084548B"/>
    <w:rsid w:val="0084564C"/>
    <w:rsid w:val="00853370"/>
    <w:rsid w:val="00874D3E"/>
    <w:rsid w:val="00876E9F"/>
    <w:rsid w:val="008F642D"/>
    <w:rsid w:val="00901481"/>
    <w:rsid w:val="0092667A"/>
    <w:rsid w:val="009266C2"/>
    <w:rsid w:val="00953950"/>
    <w:rsid w:val="00953E41"/>
    <w:rsid w:val="0096469F"/>
    <w:rsid w:val="00974F2C"/>
    <w:rsid w:val="00984457"/>
    <w:rsid w:val="00993360"/>
    <w:rsid w:val="00995739"/>
    <w:rsid w:val="009A3706"/>
    <w:rsid w:val="009B0CFA"/>
    <w:rsid w:val="009C1470"/>
    <w:rsid w:val="009D5FF3"/>
    <w:rsid w:val="00A5673B"/>
    <w:rsid w:val="00A87130"/>
    <w:rsid w:val="00AA0335"/>
    <w:rsid w:val="00AA5A75"/>
    <w:rsid w:val="00AB2B4C"/>
    <w:rsid w:val="00AC20D2"/>
    <w:rsid w:val="00AE3D28"/>
    <w:rsid w:val="00AF1145"/>
    <w:rsid w:val="00AF2489"/>
    <w:rsid w:val="00B25B01"/>
    <w:rsid w:val="00B276C0"/>
    <w:rsid w:val="00B63E46"/>
    <w:rsid w:val="00B733EE"/>
    <w:rsid w:val="00B93E98"/>
    <w:rsid w:val="00BA359A"/>
    <w:rsid w:val="00BC7C53"/>
    <w:rsid w:val="00BD14DE"/>
    <w:rsid w:val="00BD6ED4"/>
    <w:rsid w:val="00BE6268"/>
    <w:rsid w:val="00BE64D2"/>
    <w:rsid w:val="00BF6342"/>
    <w:rsid w:val="00C30882"/>
    <w:rsid w:val="00C42D09"/>
    <w:rsid w:val="00C60D5B"/>
    <w:rsid w:val="00C61738"/>
    <w:rsid w:val="00C75E6C"/>
    <w:rsid w:val="00CA667E"/>
    <w:rsid w:val="00CF323E"/>
    <w:rsid w:val="00D064A6"/>
    <w:rsid w:val="00D32E76"/>
    <w:rsid w:val="00D401F9"/>
    <w:rsid w:val="00D52361"/>
    <w:rsid w:val="00D74354"/>
    <w:rsid w:val="00D83D4E"/>
    <w:rsid w:val="00D84379"/>
    <w:rsid w:val="00D84B30"/>
    <w:rsid w:val="00D91814"/>
    <w:rsid w:val="00DD517F"/>
    <w:rsid w:val="00E005E0"/>
    <w:rsid w:val="00E22CE0"/>
    <w:rsid w:val="00E52C48"/>
    <w:rsid w:val="00E67E8D"/>
    <w:rsid w:val="00E83D33"/>
    <w:rsid w:val="00E8632C"/>
    <w:rsid w:val="00E902EB"/>
    <w:rsid w:val="00EB10A8"/>
    <w:rsid w:val="00EC1C5C"/>
    <w:rsid w:val="00ED0154"/>
    <w:rsid w:val="00ED3DC7"/>
    <w:rsid w:val="00F051A4"/>
    <w:rsid w:val="00F34918"/>
    <w:rsid w:val="00F42D87"/>
    <w:rsid w:val="00FC37D7"/>
    <w:rsid w:val="00FD235F"/>
    <w:rsid w:val="00FD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81C83F"/>
  <w15:chartTrackingRefBased/>
  <w15:docId w15:val="{708FA193-3289-4492-A3B5-9FC25EA9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ED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D6ED4"/>
    <w:rPr>
      <w:rFonts w:ascii="Arial" w:hAnsi="Arial" w:cs="Arial"/>
      <w:sz w:val="18"/>
      <w:szCs w:val="18"/>
    </w:rPr>
  </w:style>
  <w:style w:type="character" w:styleId="Hyperlink">
    <w:name w:val="Hyperlink"/>
    <w:basedOn w:val="DefaultParagraphFont"/>
    <w:uiPriority w:val="99"/>
    <w:unhideWhenUsed/>
    <w:rsid w:val="00953E41"/>
    <w:rPr>
      <w:color w:val="0000FF"/>
      <w:u w:val="single"/>
    </w:rPr>
  </w:style>
  <w:style w:type="character" w:styleId="CommentReference">
    <w:name w:val="annotation reference"/>
    <w:basedOn w:val="DefaultParagraphFont"/>
    <w:uiPriority w:val="99"/>
    <w:semiHidden/>
    <w:unhideWhenUsed/>
    <w:rsid w:val="007F4B6A"/>
    <w:rPr>
      <w:sz w:val="16"/>
      <w:szCs w:val="16"/>
    </w:rPr>
  </w:style>
  <w:style w:type="paragraph" w:styleId="CommentText">
    <w:name w:val="annotation text"/>
    <w:basedOn w:val="Normal"/>
    <w:link w:val="CommentTextChar"/>
    <w:uiPriority w:val="99"/>
    <w:semiHidden/>
    <w:unhideWhenUsed/>
    <w:rsid w:val="007F4B6A"/>
    <w:pPr>
      <w:spacing w:line="240" w:lineRule="auto"/>
    </w:pPr>
    <w:rPr>
      <w:sz w:val="20"/>
      <w:szCs w:val="20"/>
    </w:rPr>
  </w:style>
  <w:style w:type="character" w:customStyle="1" w:styleId="CommentTextChar">
    <w:name w:val="Comment Text Char"/>
    <w:basedOn w:val="DefaultParagraphFont"/>
    <w:link w:val="CommentText"/>
    <w:uiPriority w:val="99"/>
    <w:semiHidden/>
    <w:rsid w:val="007F4B6A"/>
    <w:rPr>
      <w:sz w:val="20"/>
      <w:szCs w:val="20"/>
    </w:rPr>
  </w:style>
  <w:style w:type="paragraph" w:styleId="CommentSubject">
    <w:name w:val="annotation subject"/>
    <w:basedOn w:val="CommentText"/>
    <w:next w:val="CommentText"/>
    <w:link w:val="CommentSubjectChar"/>
    <w:uiPriority w:val="99"/>
    <w:semiHidden/>
    <w:unhideWhenUsed/>
    <w:rsid w:val="007F4B6A"/>
    <w:rPr>
      <w:b/>
      <w:bCs/>
    </w:rPr>
  </w:style>
  <w:style w:type="character" w:customStyle="1" w:styleId="CommentSubjectChar">
    <w:name w:val="Comment Subject Char"/>
    <w:basedOn w:val="CommentTextChar"/>
    <w:link w:val="CommentSubject"/>
    <w:uiPriority w:val="99"/>
    <w:semiHidden/>
    <w:rsid w:val="007F4B6A"/>
    <w:rPr>
      <w:b/>
      <w:bCs/>
      <w:sz w:val="20"/>
      <w:szCs w:val="20"/>
    </w:rPr>
  </w:style>
  <w:style w:type="character" w:styleId="FollowedHyperlink">
    <w:name w:val="FollowedHyperlink"/>
    <w:basedOn w:val="DefaultParagraphFont"/>
    <w:uiPriority w:val="99"/>
    <w:semiHidden/>
    <w:unhideWhenUsed/>
    <w:rsid w:val="004511E1"/>
    <w:rPr>
      <w:color w:val="954F72" w:themeColor="followedHyperlink"/>
      <w:u w:val="single"/>
    </w:rPr>
  </w:style>
  <w:style w:type="paragraph" w:styleId="Revision">
    <w:name w:val="Revision"/>
    <w:hidden/>
    <w:uiPriority w:val="99"/>
    <w:semiHidden/>
    <w:rsid w:val="004511E1"/>
    <w:pPr>
      <w:spacing w:after="0" w:line="240" w:lineRule="auto"/>
    </w:pPr>
  </w:style>
  <w:style w:type="character" w:styleId="PlaceholderText">
    <w:name w:val="Placeholder Text"/>
    <w:basedOn w:val="DefaultParagraphFont"/>
    <w:uiPriority w:val="99"/>
    <w:semiHidden/>
    <w:rsid w:val="00C60D5B"/>
    <w:rPr>
      <w:color w:val="808080"/>
    </w:rPr>
  </w:style>
  <w:style w:type="paragraph" w:styleId="Header">
    <w:name w:val="header"/>
    <w:basedOn w:val="Normal"/>
    <w:link w:val="HeaderChar"/>
    <w:uiPriority w:val="99"/>
    <w:unhideWhenUsed/>
    <w:rsid w:val="00100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EE7"/>
  </w:style>
  <w:style w:type="paragraph" w:styleId="Footer">
    <w:name w:val="footer"/>
    <w:basedOn w:val="Normal"/>
    <w:link w:val="FooterChar"/>
    <w:uiPriority w:val="99"/>
    <w:unhideWhenUsed/>
    <w:rsid w:val="00100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75807">
      <w:bodyDiv w:val="1"/>
      <w:marLeft w:val="0"/>
      <w:marRight w:val="0"/>
      <w:marTop w:val="0"/>
      <w:marBottom w:val="0"/>
      <w:divBdr>
        <w:top w:val="none" w:sz="0" w:space="0" w:color="auto"/>
        <w:left w:val="none" w:sz="0" w:space="0" w:color="auto"/>
        <w:bottom w:val="none" w:sz="0" w:space="0" w:color="auto"/>
        <w:right w:val="none" w:sz="0" w:space="0" w:color="auto"/>
      </w:divBdr>
      <w:divsChild>
        <w:div w:id="1120302598">
          <w:marLeft w:val="0"/>
          <w:marRight w:val="0"/>
          <w:marTop w:val="0"/>
          <w:marBottom w:val="0"/>
          <w:divBdr>
            <w:top w:val="none" w:sz="0" w:space="0" w:color="auto"/>
            <w:left w:val="none" w:sz="0" w:space="0" w:color="auto"/>
            <w:bottom w:val="none" w:sz="0" w:space="0" w:color="auto"/>
            <w:right w:val="none" w:sz="0" w:space="0" w:color="auto"/>
          </w:divBdr>
        </w:div>
        <w:div w:id="1567957592">
          <w:marLeft w:val="0"/>
          <w:marRight w:val="0"/>
          <w:marTop w:val="0"/>
          <w:marBottom w:val="0"/>
          <w:divBdr>
            <w:top w:val="none" w:sz="0" w:space="0" w:color="auto"/>
            <w:left w:val="none" w:sz="0" w:space="0" w:color="auto"/>
            <w:bottom w:val="none" w:sz="0" w:space="0" w:color="auto"/>
            <w:right w:val="none" w:sz="0" w:space="0" w:color="auto"/>
          </w:divBdr>
        </w:div>
      </w:divsChild>
    </w:div>
    <w:div w:id="1065495951">
      <w:bodyDiv w:val="1"/>
      <w:marLeft w:val="0"/>
      <w:marRight w:val="0"/>
      <w:marTop w:val="0"/>
      <w:marBottom w:val="0"/>
      <w:divBdr>
        <w:top w:val="none" w:sz="0" w:space="0" w:color="auto"/>
        <w:left w:val="none" w:sz="0" w:space="0" w:color="auto"/>
        <w:bottom w:val="none" w:sz="0" w:space="0" w:color="auto"/>
        <w:right w:val="none" w:sz="0" w:space="0" w:color="auto"/>
      </w:divBdr>
    </w:div>
    <w:div w:id="1505585022">
      <w:bodyDiv w:val="1"/>
      <w:marLeft w:val="0"/>
      <w:marRight w:val="0"/>
      <w:marTop w:val="0"/>
      <w:marBottom w:val="0"/>
      <w:divBdr>
        <w:top w:val="none" w:sz="0" w:space="0" w:color="auto"/>
        <w:left w:val="none" w:sz="0" w:space="0" w:color="auto"/>
        <w:bottom w:val="none" w:sz="0" w:space="0" w:color="auto"/>
        <w:right w:val="none" w:sz="0" w:space="0" w:color="auto"/>
      </w:divBdr>
      <w:divsChild>
        <w:div w:id="531649153">
          <w:marLeft w:val="0"/>
          <w:marRight w:val="0"/>
          <w:marTop w:val="0"/>
          <w:marBottom w:val="0"/>
          <w:divBdr>
            <w:top w:val="none" w:sz="0" w:space="0" w:color="auto"/>
            <w:left w:val="none" w:sz="0" w:space="0" w:color="auto"/>
            <w:bottom w:val="none" w:sz="0" w:space="0" w:color="auto"/>
            <w:right w:val="none" w:sz="0" w:space="0" w:color="auto"/>
          </w:divBdr>
        </w:div>
        <w:div w:id="1019547742">
          <w:marLeft w:val="0"/>
          <w:marRight w:val="0"/>
          <w:marTop w:val="0"/>
          <w:marBottom w:val="0"/>
          <w:divBdr>
            <w:top w:val="none" w:sz="0" w:space="0" w:color="auto"/>
            <w:left w:val="none" w:sz="0" w:space="0" w:color="auto"/>
            <w:bottom w:val="none" w:sz="0" w:space="0" w:color="auto"/>
            <w:right w:val="none" w:sz="0" w:space="0" w:color="auto"/>
          </w:divBdr>
        </w:div>
        <w:div w:id="2040011571">
          <w:marLeft w:val="0"/>
          <w:marRight w:val="0"/>
          <w:marTop w:val="0"/>
          <w:marBottom w:val="0"/>
          <w:divBdr>
            <w:top w:val="none" w:sz="0" w:space="0" w:color="auto"/>
            <w:left w:val="none" w:sz="0" w:space="0" w:color="auto"/>
            <w:bottom w:val="none" w:sz="0" w:space="0" w:color="auto"/>
            <w:right w:val="none" w:sz="0" w:space="0" w:color="auto"/>
          </w:divBdr>
        </w:div>
        <w:div w:id="1954094727">
          <w:marLeft w:val="0"/>
          <w:marRight w:val="0"/>
          <w:marTop w:val="0"/>
          <w:marBottom w:val="0"/>
          <w:divBdr>
            <w:top w:val="none" w:sz="0" w:space="0" w:color="auto"/>
            <w:left w:val="none" w:sz="0" w:space="0" w:color="auto"/>
            <w:bottom w:val="none" w:sz="0" w:space="0" w:color="auto"/>
            <w:right w:val="none" w:sz="0" w:space="0" w:color="auto"/>
          </w:divBdr>
        </w:div>
        <w:div w:id="796919534">
          <w:marLeft w:val="0"/>
          <w:marRight w:val="0"/>
          <w:marTop w:val="0"/>
          <w:marBottom w:val="0"/>
          <w:divBdr>
            <w:top w:val="none" w:sz="0" w:space="0" w:color="auto"/>
            <w:left w:val="none" w:sz="0" w:space="0" w:color="auto"/>
            <w:bottom w:val="none" w:sz="0" w:space="0" w:color="auto"/>
            <w:right w:val="none" w:sz="0" w:space="0" w:color="auto"/>
          </w:divBdr>
        </w:div>
        <w:div w:id="1818917906">
          <w:marLeft w:val="0"/>
          <w:marRight w:val="0"/>
          <w:marTop w:val="0"/>
          <w:marBottom w:val="0"/>
          <w:divBdr>
            <w:top w:val="none" w:sz="0" w:space="0" w:color="auto"/>
            <w:left w:val="none" w:sz="0" w:space="0" w:color="auto"/>
            <w:bottom w:val="none" w:sz="0" w:space="0" w:color="auto"/>
            <w:right w:val="none" w:sz="0" w:space="0" w:color="auto"/>
          </w:divBdr>
        </w:div>
      </w:divsChild>
    </w:div>
    <w:div w:id="19615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dally@wcbvi.k12.wi.us" TargetMode="External"/><Relationship Id="rId13" Type="http://schemas.openxmlformats.org/officeDocument/2006/relationships/hyperlink" Target="http://www.interventioncentral.org/sites/default/files/rti_riot_icel_data_collection.pd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docs.legis.wisconsin.gov/code/admin_code/pi/11/36" TargetMode="External"/><Relationship Id="rId12" Type="http://schemas.openxmlformats.org/officeDocument/2006/relationships/hyperlink" Target="http://flpbs.fmhi.usf.edu/MTSS_Classroom_Guide_2/Folder%202.%20Overview/File%20G%20RIOT%20by%20ICEL%20Exampl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loridarti.usf.edu/resources/training_modules/intensive_interventions/days4&amp;5/GeneralSession/ICEL%20RIOT%20Matrix.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wrf.edu/CSP/ReducingBias.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url?sa=t&amp;rct=j&amp;q=&amp;esrc=s&amp;source=web&amp;cd=2&amp;ved=0ahUKEwi5_-O0vrHMAhVEr4MKHQQqADEQFggmMAE&amp;url=http%3A%2F%2Feducation.state.mn.us%2Fmdeprod%2Fidcplg%3FIdcService%3DGET_FILE%26dDocName%3D040052%26RevisionSelectionMethod%3DlatestReleased%26Rendition%3Dprimary&amp;usg=AFQjCNHHAMORv2T7ooTHJC_gouru5DNtUg&amp;cad=rj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38B25137EB4596A753009662CBFC9B"/>
        <w:category>
          <w:name w:val="General"/>
          <w:gallery w:val="placeholder"/>
        </w:category>
        <w:types>
          <w:type w:val="bbPlcHdr"/>
        </w:types>
        <w:behaviors>
          <w:behavior w:val="content"/>
        </w:behaviors>
        <w:guid w:val="{3F080DF4-4971-4E4E-A0F3-66F49700F42C}"/>
      </w:docPartPr>
      <w:docPartBody>
        <w:p w:rsidR="00C7197F" w:rsidRDefault="006320E9" w:rsidP="006320E9">
          <w:pPr>
            <w:pStyle w:val="2D38B25137EB4596A753009662CBFC9B"/>
          </w:pPr>
          <w:r w:rsidRPr="00280628">
            <w:rPr>
              <w:rStyle w:val="PlaceholderText"/>
            </w:rPr>
            <w:t>Click here to enter text.</w:t>
          </w:r>
        </w:p>
      </w:docPartBody>
    </w:docPart>
    <w:docPart>
      <w:docPartPr>
        <w:name w:val="5A6AEA9EA3BB47C79AC09B3270972106"/>
        <w:category>
          <w:name w:val="General"/>
          <w:gallery w:val="placeholder"/>
        </w:category>
        <w:types>
          <w:type w:val="bbPlcHdr"/>
        </w:types>
        <w:behaviors>
          <w:behavior w:val="content"/>
        </w:behaviors>
        <w:guid w:val="{0340155F-859F-42A1-B7ED-03682889FC80}"/>
      </w:docPartPr>
      <w:docPartBody>
        <w:p w:rsidR="00C7197F" w:rsidRDefault="006320E9" w:rsidP="006320E9">
          <w:pPr>
            <w:pStyle w:val="5A6AEA9EA3BB47C79AC09B3270972106"/>
          </w:pPr>
          <w:r w:rsidRPr="00280628">
            <w:rPr>
              <w:rStyle w:val="PlaceholderText"/>
            </w:rPr>
            <w:t>Click here to enter text.</w:t>
          </w:r>
        </w:p>
      </w:docPartBody>
    </w:docPart>
    <w:docPart>
      <w:docPartPr>
        <w:name w:val="D9F452DC94F1457488E2F6762AA30F9C"/>
        <w:category>
          <w:name w:val="General"/>
          <w:gallery w:val="placeholder"/>
        </w:category>
        <w:types>
          <w:type w:val="bbPlcHdr"/>
        </w:types>
        <w:behaviors>
          <w:behavior w:val="content"/>
        </w:behaviors>
        <w:guid w:val="{FB5A5AA8-CA59-45D1-B8D2-E1DF561008DF}"/>
      </w:docPartPr>
      <w:docPartBody>
        <w:p w:rsidR="00C7197F" w:rsidRDefault="006320E9" w:rsidP="006320E9">
          <w:pPr>
            <w:pStyle w:val="D9F452DC94F1457488E2F6762AA30F9C"/>
          </w:pPr>
          <w:r w:rsidRPr="00280628">
            <w:rPr>
              <w:rStyle w:val="PlaceholderText"/>
            </w:rPr>
            <w:t>Click here to enter text.</w:t>
          </w:r>
        </w:p>
      </w:docPartBody>
    </w:docPart>
    <w:docPart>
      <w:docPartPr>
        <w:name w:val="45E2B936DE1644F2A5050B2EABA925E9"/>
        <w:category>
          <w:name w:val="General"/>
          <w:gallery w:val="placeholder"/>
        </w:category>
        <w:types>
          <w:type w:val="bbPlcHdr"/>
        </w:types>
        <w:behaviors>
          <w:behavior w:val="content"/>
        </w:behaviors>
        <w:guid w:val="{C049A98C-728C-4919-BBA0-E0E6FDA36CEF}"/>
      </w:docPartPr>
      <w:docPartBody>
        <w:p w:rsidR="00C7197F" w:rsidRDefault="006320E9" w:rsidP="006320E9">
          <w:pPr>
            <w:pStyle w:val="45E2B936DE1644F2A5050B2EABA925E9"/>
          </w:pPr>
          <w:r w:rsidRPr="00280628">
            <w:rPr>
              <w:rStyle w:val="PlaceholderText"/>
            </w:rPr>
            <w:t>Click here to enter text.</w:t>
          </w:r>
        </w:p>
      </w:docPartBody>
    </w:docPart>
    <w:docPart>
      <w:docPartPr>
        <w:name w:val="8DD437168EB84CE79FB1C8C532A55F81"/>
        <w:category>
          <w:name w:val="General"/>
          <w:gallery w:val="placeholder"/>
        </w:category>
        <w:types>
          <w:type w:val="bbPlcHdr"/>
        </w:types>
        <w:behaviors>
          <w:behavior w:val="content"/>
        </w:behaviors>
        <w:guid w:val="{AE58D1F1-F100-44B8-851C-C0EAB4173CF8}"/>
      </w:docPartPr>
      <w:docPartBody>
        <w:p w:rsidR="00C7197F" w:rsidRDefault="006320E9" w:rsidP="006320E9">
          <w:pPr>
            <w:pStyle w:val="8DD437168EB84CE79FB1C8C532A55F81"/>
          </w:pPr>
          <w:r w:rsidRPr="00280628">
            <w:rPr>
              <w:rStyle w:val="PlaceholderText"/>
            </w:rPr>
            <w:t>Click here to enter text.</w:t>
          </w:r>
        </w:p>
      </w:docPartBody>
    </w:docPart>
    <w:docPart>
      <w:docPartPr>
        <w:name w:val="81549358B2CD441691FCFD724B331A2D"/>
        <w:category>
          <w:name w:val="General"/>
          <w:gallery w:val="placeholder"/>
        </w:category>
        <w:types>
          <w:type w:val="bbPlcHdr"/>
        </w:types>
        <w:behaviors>
          <w:behavior w:val="content"/>
        </w:behaviors>
        <w:guid w:val="{90CFB990-1344-441E-8FED-9F2FA255A178}"/>
      </w:docPartPr>
      <w:docPartBody>
        <w:p w:rsidR="00C7197F" w:rsidRDefault="006320E9" w:rsidP="006320E9">
          <w:pPr>
            <w:pStyle w:val="81549358B2CD441691FCFD724B331A2D"/>
          </w:pPr>
          <w:r w:rsidRPr="00280628">
            <w:rPr>
              <w:rStyle w:val="PlaceholderText"/>
            </w:rPr>
            <w:t>Click here to enter text.</w:t>
          </w:r>
        </w:p>
      </w:docPartBody>
    </w:docPart>
    <w:docPart>
      <w:docPartPr>
        <w:name w:val="9DCD9C4DE6BE48D98D9DA3810C30CF4E"/>
        <w:category>
          <w:name w:val="General"/>
          <w:gallery w:val="placeholder"/>
        </w:category>
        <w:types>
          <w:type w:val="bbPlcHdr"/>
        </w:types>
        <w:behaviors>
          <w:behavior w:val="content"/>
        </w:behaviors>
        <w:guid w:val="{B584EE1D-23F7-45CF-BC15-D3D30CA286C2}"/>
      </w:docPartPr>
      <w:docPartBody>
        <w:p w:rsidR="00C7197F" w:rsidRDefault="006320E9" w:rsidP="006320E9">
          <w:pPr>
            <w:pStyle w:val="9DCD9C4DE6BE48D98D9DA3810C30CF4E"/>
          </w:pPr>
          <w:r w:rsidRPr="00280628">
            <w:rPr>
              <w:rStyle w:val="PlaceholderText"/>
            </w:rPr>
            <w:t>Click here to enter text.</w:t>
          </w:r>
        </w:p>
      </w:docPartBody>
    </w:docPart>
    <w:docPart>
      <w:docPartPr>
        <w:name w:val="78067C7ED22546398153E204D58C04AD"/>
        <w:category>
          <w:name w:val="General"/>
          <w:gallery w:val="placeholder"/>
        </w:category>
        <w:types>
          <w:type w:val="bbPlcHdr"/>
        </w:types>
        <w:behaviors>
          <w:behavior w:val="content"/>
        </w:behaviors>
        <w:guid w:val="{8D7EF39D-B95D-48C2-9E1B-1E50A1FE2CD7}"/>
      </w:docPartPr>
      <w:docPartBody>
        <w:p w:rsidR="00C7197F" w:rsidRDefault="006320E9" w:rsidP="006320E9">
          <w:pPr>
            <w:pStyle w:val="78067C7ED22546398153E204D58C04AD"/>
          </w:pPr>
          <w:r w:rsidRPr="00280628">
            <w:rPr>
              <w:rStyle w:val="PlaceholderText"/>
            </w:rPr>
            <w:t>Click here to enter text.</w:t>
          </w:r>
        </w:p>
      </w:docPartBody>
    </w:docPart>
    <w:docPart>
      <w:docPartPr>
        <w:name w:val="3E7E4E3EE9B843618E644B7BD46526A4"/>
        <w:category>
          <w:name w:val="General"/>
          <w:gallery w:val="placeholder"/>
        </w:category>
        <w:types>
          <w:type w:val="bbPlcHdr"/>
        </w:types>
        <w:behaviors>
          <w:behavior w:val="content"/>
        </w:behaviors>
        <w:guid w:val="{26302FF4-D779-499F-B1AD-F0A3B1F12BBE}"/>
      </w:docPartPr>
      <w:docPartBody>
        <w:p w:rsidR="00C7197F" w:rsidRDefault="006320E9" w:rsidP="006320E9">
          <w:pPr>
            <w:pStyle w:val="3E7E4E3EE9B843618E644B7BD46526A4"/>
          </w:pPr>
          <w:r w:rsidRPr="00280628">
            <w:rPr>
              <w:rStyle w:val="PlaceholderText"/>
            </w:rPr>
            <w:t>Click here to enter text.</w:t>
          </w:r>
        </w:p>
      </w:docPartBody>
    </w:docPart>
    <w:docPart>
      <w:docPartPr>
        <w:name w:val="4091B1830AA14D7081AFACCF06DE5735"/>
        <w:category>
          <w:name w:val="General"/>
          <w:gallery w:val="placeholder"/>
        </w:category>
        <w:types>
          <w:type w:val="bbPlcHdr"/>
        </w:types>
        <w:behaviors>
          <w:behavior w:val="content"/>
        </w:behaviors>
        <w:guid w:val="{FB931AC7-0DE5-4A39-ACF1-D9B52A3C792F}"/>
      </w:docPartPr>
      <w:docPartBody>
        <w:p w:rsidR="00C7197F" w:rsidRDefault="006320E9" w:rsidP="006320E9">
          <w:pPr>
            <w:pStyle w:val="4091B1830AA14D7081AFACCF06DE5735"/>
          </w:pPr>
          <w:r w:rsidRPr="00280628">
            <w:rPr>
              <w:rStyle w:val="PlaceholderText"/>
            </w:rPr>
            <w:t>Click here to enter text.</w:t>
          </w:r>
        </w:p>
      </w:docPartBody>
    </w:docPart>
    <w:docPart>
      <w:docPartPr>
        <w:name w:val="9634D883B92046999F006895E55CC5E8"/>
        <w:category>
          <w:name w:val="General"/>
          <w:gallery w:val="placeholder"/>
        </w:category>
        <w:types>
          <w:type w:val="bbPlcHdr"/>
        </w:types>
        <w:behaviors>
          <w:behavior w:val="content"/>
        </w:behaviors>
        <w:guid w:val="{8DFA5804-14BA-4110-930B-7D7EE9F38DA3}"/>
      </w:docPartPr>
      <w:docPartBody>
        <w:p w:rsidR="00C7197F" w:rsidRDefault="006320E9" w:rsidP="006320E9">
          <w:pPr>
            <w:pStyle w:val="9634D883B92046999F006895E55CC5E8"/>
          </w:pPr>
          <w:r w:rsidRPr="00280628">
            <w:rPr>
              <w:rStyle w:val="PlaceholderText"/>
            </w:rPr>
            <w:t>Click here to enter text.</w:t>
          </w:r>
        </w:p>
      </w:docPartBody>
    </w:docPart>
    <w:docPart>
      <w:docPartPr>
        <w:name w:val="00E18CEA7E244C3A953B9290343CBEE2"/>
        <w:category>
          <w:name w:val="General"/>
          <w:gallery w:val="placeholder"/>
        </w:category>
        <w:types>
          <w:type w:val="bbPlcHdr"/>
        </w:types>
        <w:behaviors>
          <w:behavior w:val="content"/>
        </w:behaviors>
        <w:guid w:val="{093A2D09-6812-4DC9-9D53-F3AF08C7199D}"/>
      </w:docPartPr>
      <w:docPartBody>
        <w:p w:rsidR="00C7197F" w:rsidRDefault="006320E9" w:rsidP="006320E9">
          <w:pPr>
            <w:pStyle w:val="00E18CEA7E244C3A953B9290343CBEE2"/>
          </w:pPr>
          <w:r w:rsidRPr="00280628">
            <w:rPr>
              <w:rStyle w:val="PlaceholderText"/>
            </w:rPr>
            <w:t>Click here to enter text.</w:t>
          </w:r>
        </w:p>
      </w:docPartBody>
    </w:docPart>
    <w:docPart>
      <w:docPartPr>
        <w:name w:val="4ECC2C8EB2D3436E8D4D512A750C71E9"/>
        <w:category>
          <w:name w:val="General"/>
          <w:gallery w:val="placeholder"/>
        </w:category>
        <w:types>
          <w:type w:val="bbPlcHdr"/>
        </w:types>
        <w:behaviors>
          <w:behavior w:val="content"/>
        </w:behaviors>
        <w:guid w:val="{9275E1AE-EA8F-4372-8214-C107403C2454}"/>
      </w:docPartPr>
      <w:docPartBody>
        <w:p w:rsidR="00C7197F" w:rsidRDefault="006320E9" w:rsidP="006320E9">
          <w:pPr>
            <w:pStyle w:val="4ECC2C8EB2D3436E8D4D512A750C71E9"/>
          </w:pPr>
          <w:r w:rsidRPr="00280628">
            <w:rPr>
              <w:rStyle w:val="PlaceholderText"/>
            </w:rPr>
            <w:t>Click here to enter text.</w:t>
          </w:r>
        </w:p>
      </w:docPartBody>
    </w:docPart>
    <w:docPart>
      <w:docPartPr>
        <w:name w:val="8763B60C907F4784BA94EB32C7512BD9"/>
        <w:category>
          <w:name w:val="General"/>
          <w:gallery w:val="placeholder"/>
        </w:category>
        <w:types>
          <w:type w:val="bbPlcHdr"/>
        </w:types>
        <w:behaviors>
          <w:behavior w:val="content"/>
        </w:behaviors>
        <w:guid w:val="{BD3C5665-8821-455C-BD94-4AAB72C42E71}"/>
      </w:docPartPr>
      <w:docPartBody>
        <w:p w:rsidR="00C7197F" w:rsidRDefault="006320E9" w:rsidP="006320E9">
          <w:pPr>
            <w:pStyle w:val="8763B60C907F4784BA94EB32C7512BD9"/>
          </w:pPr>
          <w:r w:rsidRPr="00280628">
            <w:rPr>
              <w:rStyle w:val="PlaceholderText"/>
            </w:rPr>
            <w:t>Click here to enter text.</w:t>
          </w:r>
        </w:p>
      </w:docPartBody>
    </w:docPart>
    <w:docPart>
      <w:docPartPr>
        <w:name w:val="69653238A5D64DD38259D9A1E64413C3"/>
        <w:category>
          <w:name w:val="General"/>
          <w:gallery w:val="placeholder"/>
        </w:category>
        <w:types>
          <w:type w:val="bbPlcHdr"/>
        </w:types>
        <w:behaviors>
          <w:behavior w:val="content"/>
        </w:behaviors>
        <w:guid w:val="{6930439E-13A5-4A38-9977-0EDBA268D851}"/>
      </w:docPartPr>
      <w:docPartBody>
        <w:p w:rsidR="00C7197F" w:rsidRDefault="006320E9" w:rsidP="006320E9">
          <w:pPr>
            <w:pStyle w:val="69653238A5D64DD38259D9A1E64413C3"/>
          </w:pPr>
          <w:r w:rsidRPr="00280628">
            <w:rPr>
              <w:rStyle w:val="PlaceholderText"/>
            </w:rPr>
            <w:t>Click here to enter text.</w:t>
          </w:r>
        </w:p>
      </w:docPartBody>
    </w:docPart>
    <w:docPart>
      <w:docPartPr>
        <w:name w:val="291EB64D80974CC48771493806AC2548"/>
        <w:category>
          <w:name w:val="General"/>
          <w:gallery w:val="placeholder"/>
        </w:category>
        <w:types>
          <w:type w:val="bbPlcHdr"/>
        </w:types>
        <w:behaviors>
          <w:behavior w:val="content"/>
        </w:behaviors>
        <w:guid w:val="{6F1E36F1-A4F7-436D-9404-9C44A895FC5F}"/>
      </w:docPartPr>
      <w:docPartBody>
        <w:p w:rsidR="00C7197F" w:rsidRDefault="006320E9" w:rsidP="006320E9">
          <w:pPr>
            <w:pStyle w:val="291EB64D80974CC48771493806AC2548"/>
          </w:pPr>
          <w:r w:rsidRPr="00280628">
            <w:rPr>
              <w:rStyle w:val="PlaceholderText"/>
            </w:rPr>
            <w:t>Click here to enter text.</w:t>
          </w:r>
        </w:p>
      </w:docPartBody>
    </w:docPart>
    <w:docPart>
      <w:docPartPr>
        <w:name w:val="487EC5CD2DBC42FCA66AAF8B2C67210B"/>
        <w:category>
          <w:name w:val="General"/>
          <w:gallery w:val="placeholder"/>
        </w:category>
        <w:types>
          <w:type w:val="bbPlcHdr"/>
        </w:types>
        <w:behaviors>
          <w:behavior w:val="content"/>
        </w:behaviors>
        <w:guid w:val="{82950CA1-496C-424C-B1E5-4572EF30B293}"/>
      </w:docPartPr>
      <w:docPartBody>
        <w:p w:rsidR="00C7197F" w:rsidRDefault="006320E9" w:rsidP="006320E9">
          <w:pPr>
            <w:pStyle w:val="487EC5CD2DBC42FCA66AAF8B2C67210B"/>
          </w:pPr>
          <w:r w:rsidRPr="00280628">
            <w:rPr>
              <w:rStyle w:val="PlaceholderText"/>
            </w:rPr>
            <w:t>Click here to enter text.</w:t>
          </w:r>
        </w:p>
      </w:docPartBody>
    </w:docPart>
    <w:docPart>
      <w:docPartPr>
        <w:name w:val="CBA8938711F041AC9FD9EE08FAA617F8"/>
        <w:category>
          <w:name w:val="General"/>
          <w:gallery w:val="placeholder"/>
        </w:category>
        <w:types>
          <w:type w:val="bbPlcHdr"/>
        </w:types>
        <w:behaviors>
          <w:behavior w:val="content"/>
        </w:behaviors>
        <w:guid w:val="{2912C7FC-8FB6-4FCF-A8E6-DA192964749E}"/>
      </w:docPartPr>
      <w:docPartBody>
        <w:p w:rsidR="00C7197F" w:rsidRDefault="006320E9" w:rsidP="006320E9">
          <w:pPr>
            <w:pStyle w:val="CBA8938711F041AC9FD9EE08FAA617F8"/>
          </w:pPr>
          <w:r w:rsidRPr="00280628">
            <w:rPr>
              <w:rStyle w:val="PlaceholderText"/>
            </w:rPr>
            <w:t>Click here to enter text.</w:t>
          </w:r>
        </w:p>
      </w:docPartBody>
    </w:docPart>
    <w:docPart>
      <w:docPartPr>
        <w:name w:val="BE65765442694B9F9777B2C18340A3A8"/>
        <w:category>
          <w:name w:val="General"/>
          <w:gallery w:val="placeholder"/>
        </w:category>
        <w:types>
          <w:type w:val="bbPlcHdr"/>
        </w:types>
        <w:behaviors>
          <w:behavior w:val="content"/>
        </w:behaviors>
        <w:guid w:val="{73A1AED7-490B-4E91-87D2-0701B6141F2C}"/>
      </w:docPartPr>
      <w:docPartBody>
        <w:p w:rsidR="00C7197F" w:rsidRDefault="006320E9" w:rsidP="006320E9">
          <w:pPr>
            <w:pStyle w:val="BE65765442694B9F9777B2C18340A3A8"/>
          </w:pPr>
          <w:r w:rsidRPr="00280628">
            <w:rPr>
              <w:rStyle w:val="PlaceholderText"/>
            </w:rPr>
            <w:t>Click here to enter text.</w:t>
          </w:r>
        </w:p>
      </w:docPartBody>
    </w:docPart>
    <w:docPart>
      <w:docPartPr>
        <w:name w:val="7B1B121FA8A548AF9582B5C6EE10A6CC"/>
        <w:category>
          <w:name w:val="General"/>
          <w:gallery w:val="placeholder"/>
        </w:category>
        <w:types>
          <w:type w:val="bbPlcHdr"/>
        </w:types>
        <w:behaviors>
          <w:behavior w:val="content"/>
        </w:behaviors>
        <w:guid w:val="{F6F1F11D-DD7D-40FF-9E89-B24D2D26AE81}"/>
      </w:docPartPr>
      <w:docPartBody>
        <w:p w:rsidR="00C7197F" w:rsidRDefault="006320E9" w:rsidP="006320E9">
          <w:pPr>
            <w:pStyle w:val="7B1B121FA8A548AF9582B5C6EE10A6CC"/>
          </w:pPr>
          <w:r w:rsidRPr="00280628">
            <w:rPr>
              <w:rStyle w:val="PlaceholderText"/>
            </w:rPr>
            <w:t>Click here to enter text.</w:t>
          </w:r>
        </w:p>
      </w:docPartBody>
    </w:docPart>
    <w:docPart>
      <w:docPartPr>
        <w:name w:val="C6F6D53DF6384F839B11B010159041BD"/>
        <w:category>
          <w:name w:val="General"/>
          <w:gallery w:val="placeholder"/>
        </w:category>
        <w:types>
          <w:type w:val="bbPlcHdr"/>
        </w:types>
        <w:behaviors>
          <w:behavior w:val="content"/>
        </w:behaviors>
        <w:guid w:val="{069B3A61-6ADC-4279-82EB-88CE1F93E61B}"/>
      </w:docPartPr>
      <w:docPartBody>
        <w:p w:rsidR="00C7197F" w:rsidRDefault="006320E9" w:rsidP="006320E9">
          <w:pPr>
            <w:pStyle w:val="C6F6D53DF6384F839B11B010159041BD"/>
          </w:pPr>
          <w:r w:rsidRPr="00280628">
            <w:rPr>
              <w:rStyle w:val="PlaceholderText"/>
            </w:rPr>
            <w:t>Click here to enter text.</w:t>
          </w:r>
        </w:p>
      </w:docPartBody>
    </w:docPart>
    <w:docPart>
      <w:docPartPr>
        <w:name w:val="82FF5379589240708F0D9F4903875F26"/>
        <w:category>
          <w:name w:val="General"/>
          <w:gallery w:val="placeholder"/>
        </w:category>
        <w:types>
          <w:type w:val="bbPlcHdr"/>
        </w:types>
        <w:behaviors>
          <w:behavior w:val="content"/>
        </w:behaviors>
        <w:guid w:val="{63464CD9-CEC1-4AFD-B635-474539829D97}"/>
      </w:docPartPr>
      <w:docPartBody>
        <w:p w:rsidR="00C7197F" w:rsidRDefault="006320E9" w:rsidP="006320E9">
          <w:pPr>
            <w:pStyle w:val="82FF5379589240708F0D9F4903875F26"/>
          </w:pPr>
          <w:r w:rsidRPr="002806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10"/>
    <w:rsid w:val="006320E9"/>
    <w:rsid w:val="008A2410"/>
    <w:rsid w:val="00C7197F"/>
    <w:rsid w:val="00F4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EFC5C156D44CBFAA95D1A9119EB363">
    <w:name w:val="A5EFC5C156D44CBFAA95D1A9119EB363"/>
    <w:rsid w:val="008A2410"/>
  </w:style>
  <w:style w:type="character" w:styleId="PlaceholderText">
    <w:name w:val="Placeholder Text"/>
    <w:basedOn w:val="DefaultParagraphFont"/>
    <w:uiPriority w:val="99"/>
    <w:semiHidden/>
    <w:rsid w:val="006320E9"/>
    <w:rPr>
      <w:color w:val="808080"/>
    </w:rPr>
  </w:style>
  <w:style w:type="paragraph" w:customStyle="1" w:styleId="2D38B25137EB4596A753009662CBFC9B">
    <w:name w:val="2D38B25137EB4596A753009662CBFC9B"/>
    <w:rsid w:val="006320E9"/>
    <w:rPr>
      <w:rFonts w:eastAsiaTheme="minorHAnsi"/>
    </w:rPr>
  </w:style>
  <w:style w:type="paragraph" w:customStyle="1" w:styleId="5A6AEA9EA3BB47C79AC09B3270972106">
    <w:name w:val="5A6AEA9EA3BB47C79AC09B3270972106"/>
    <w:rsid w:val="006320E9"/>
    <w:rPr>
      <w:rFonts w:eastAsiaTheme="minorHAnsi"/>
    </w:rPr>
  </w:style>
  <w:style w:type="paragraph" w:customStyle="1" w:styleId="D9F452DC94F1457488E2F6762AA30F9C">
    <w:name w:val="D9F452DC94F1457488E2F6762AA30F9C"/>
    <w:rsid w:val="006320E9"/>
    <w:rPr>
      <w:rFonts w:eastAsiaTheme="minorHAnsi"/>
    </w:rPr>
  </w:style>
  <w:style w:type="paragraph" w:customStyle="1" w:styleId="45E2B936DE1644F2A5050B2EABA925E9">
    <w:name w:val="45E2B936DE1644F2A5050B2EABA925E9"/>
    <w:rsid w:val="006320E9"/>
    <w:rPr>
      <w:rFonts w:eastAsiaTheme="minorHAnsi"/>
    </w:rPr>
  </w:style>
  <w:style w:type="paragraph" w:customStyle="1" w:styleId="8DD437168EB84CE79FB1C8C532A55F81">
    <w:name w:val="8DD437168EB84CE79FB1C8C532A55F81"/>
    <w:rsid w:val="006320E9"/>
    <w:rPr>
      <w:rFonts w:eastAsiaTheme="minorHAnsi"/>
    </w:rPr>
  </w:style>
  <w:style w:type="paragraph" w:customStyle="1" w:styleId="81549358B2CD441691FCFD724B331A2D">
    <w:name w:val="81549358B2CD441691FCFD724B331A2D"/>
    <w:rsid w:val="006320E9"/>
    <w:rPr>
      <w:rFonts w:eastAsiaTheme="minorHAnsi"/>
    </w:rPr>
  </w:style>
  <w:style w:type="paragraph" w:customStyle="1" w:styleId="9DCD9C4DE6BE48D98D9DA3810C30CF4E">
    <w:name w:val="9DCD9C4DE6BE48D98D9DA3810C30CF4E"/>
    <w:rsid w:val="006320E9"/>
    <w:rPr>
      <w:rFonts w:eastAsiaTheme="minorHAnsi"/>
    </w:rPr>
  </w:style>
  <w:style w:type="paragraph" w:customStyle="1" w:styleId="78067C7ED22546398153E204D58C04AD">
    <w:name w:val="78067C7ED22546398153E204D58C04AD"/>
    <w:rsid w:val="006320E9"/>
    <w:rPr>
      <w:rFonts w:eastAsiaTheme="minorHAnsi"/>
    </w:rPr>
  </w:style>
  <w:style w:type="paragraph" w:customStyle="1" w:styleId="3E7E4E3EE9B843618E644B7BD46526A4">
    <w:name w:val="3E7E4E3EE9B843618E644B7BD46526A4"/>
    <w:rsid w:val="006320E9"/>
    <w:rPr>
      <w:rFonts w:eastAsiaTheme="minorHAnsi"/>
    </w:rPr>
  </w:style>
  <w:style w:type="paragraph" w:customStyle="1" w:styleId="4091B1830AA14D7081AFACCF06DE5735">
    <w:name w:val="4091B1830AA14D7081AFACCF06DE5735"/>
    <w:rsid w:val="006320E9"/>
    <w:rPr>
      <w:rFonts w:eastAsiaTheme="minorHAnsi"/>
    </w:rPr>
  </w:style>
  <w:style w:type="paragraph" w:customStyle="1" w:styleId="9634D883B92046999F006895E55CC5E8">
    <w:name w:val="9634D883B92046999F006895E55CC5E8"/>
    <w:rsid w:val="006320E9"/>
    <w:rPr>
      <w:rFonts w:eastAsiaTheme="minorHAnsi"/>
    </w:rPr>
  </w:style>
  <w:style w:type="paragraph" w:customStyle="1" w:styleId="00E18CEA7E244C3A953B9290343CBEE2">
    <w:name w:val="00E18CEA7E244C3A953B9290343CBEE2"/>
    <w:rsid w:val="006320E9"/>
    <w:rPr>
      <w:rFonts w:eastAsiaTheme="minorHAnsi"/>
    </w:rPr>
  </w:style>
  <w:style w:type="paragraph" w:customStyle="1" w:styleId="4ECC2C8EB2D3436E8D4D512A750C71E9">
    <w:name w:val="4ECC2C8EB2D3436E8D4D512A750C71E9"/>
    <w:rsid w:val="006320E9"/>
    <w:rPr>
      <w:rFonts w:eastAsiaTheme="minorHAnsi"/>
    </w:rPr>
  </w:style>
  <w:style w:type="paragraph" w:customStyle="1" w:styleId="8763B60C907F4784BA94EB32C7512BD9">
    <w:name w:val="8763B60C907F4784BA94EB32C7512BD9"/>
    <w:rsid w:val="006320E9"/>
    <w:rPr>
      <w:rFonts w:eastAsiaTheme="minorHAnsi"/>
    </w:rPr>
  </w:style>
  <w:style w:type="paragraph" w:customStyle="1" w:styleId="69653238A5D64DD38259D9A1E64413C3">
    <w:name w:val="69653238A5D64DD38259D9A1E64413C3"/>
    <w:rsid w:val="006320E9"/>
    <w:rPr>
      <w:rFonts w:eastAsiaTheme="minorHAnsi"/>
    </w:rPr>
  </w:style>
  <w:style w:type="paragraph" w:customStyle="1" w:styleId="291EB64D80974CC48771493806AC2548">
    <w:name w:val="291EB64D80974CC48771493806AC2548"/>
    <w:rsid w:val="006320E9"/>
    <w:rPr>
      <w:rFonts w:eastAsiaTheme="minorHAnsi"/>
    </w:rPr>
  </w:style>
  <w:style w:type="paragraph" w:customStyle="1" w:styleId="487EC5CD2DBC42FCA66AAF8B2C67210B">
    <w:name w:val="487EC5CD2DBC42FCA66AAF8B2C67210B"/>
    <w:rsid w:val="006320E9"/>
    <w:rPr>
      <w:rFonts w:eastAsiaTheme="minorHAnsi"/>
    </w:rPr>
  </w:style>
  <w:style w:type="paragraph" w:customStyle="1" w:styleId="CBA8938711F041AC9FD9EE08FAA617F8">
    <w:name w:val="CBA8938711F041AC9FD9EE08FAA617F8"/>
    <w:rsid w:val="006320E9"/>
    <w:rPr>
      <w:rFonts w:eastAsiaTheme="minorHAnsi"/>
    </w:rPr>
  </w:style>
  <w:style w:type="paragraph" w:customStyle="1" w:styleId="BE65765442694B9F9777B2C18340A3A8">
    <w:name w:val="BE65765442694B9F9777B2C18340A3A8"/>
    <w:rsid w:val="006320E9"/>
    <w:rPr>
      <w:rFonts w:eastAsiaTheme="minorHAnsi"/>
    </w:rPr>
  </w:style>
  <w:style w:type="paragraph" w:customStyle="1" w:styleId="7B1B121FA8A548AF9582B5C6EE10A6CC">
    <w:name w:val="7B1B121FA8A548AF9582B5C6EE10A6CC"/>
    <w:rsid w:val="006320E9"/>
    <w:rPr>
      <w:rFonts w:eastAsiaTheme="minorHAnsi"/>
    </w:rPr>
  </w:style>
  <w:style w:type="paragraph" w:customStyle="1" w:styleId="C6F6D53DF6384F839B11B010159041BD">
    <w:name w:val="C6F6D53DF6384F839B11B010159041BD"/>
    <w:rsid w:val="006320E9"/>
    <w:rPr>
      <w:rFonts w:eastAsiaTheme="minorHAnsi"/>
    </w:rPr>
  </w:style>
  <w:style w:type="paragraph" w:customStyle="1" w:styleId="82FF5379589240708F0D9F4903875F26">
    <w:name w:val="82FF5379589240708F0D9F4903875F26"/>
    <w:rsid w:val="006320E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FE49D-7DE0-4EA0-9505-DFABB3D8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2753</Words>
  <Characters>15693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Kathryn L.  DPI</dc:creator>
  <cp:keywords/>
  <dc:description/>
  <cp:lastModifiedBy>Verbick, James R.  DPI</cp:lastModifiedBy>
  <cp:revision>2</cp:revision>
  <cp:lastPrinted>2016-09-01T15:35:00Z</cp:lastPrinted>
  <dcterms:created xsi:type="dcterms:W3CDTF">2017-03-31T18:25:00Z</dcterms:created>
  <dcterms:modified xsi:type="dcterms:W3CDTF">2017-03-31T18:25:00Z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445635871</vt:i4>
  </property>
  <property fmtid="{D5CDD505-2E9C-101B-9397-08002B2CF9AE}" pid="3" name="_NewReviewCycle">
    <vt:lpwstr/>
  </property>
  <property fmtid="{D5CDD505-2E9C-101B-9397-08002B2CF9AE}" pid="4" name="_EmailSubject">
    <vt:lpwstr>Intelligence Testing Form</vt:lpwstr>
  </property>
  <property fmtid="{D5CDD505-2E9C-101B-9397-08002B2CF9AE}" pid="5" name="_AuthorEmail">
    <vt:lpwstr>Molly.Bever@dpi.wi.gov</vt:lpwstr>
  </property>
  <property fmtid="{D5CDD505-2E9C-101B-9397-08002B2CF9AE}" pid="6" name="_AuthorEmailDisplayName">
    <vt:lpwstr>Bever, Molly T.   DPI</vt:lpwstr>
  </property>
  <property fmtid="{D5CDD505-2E9C-101B-9397-08002B2CF9AE}" pid="7" name="_PreviousAdHocReviewCycleID">
    <vt:i4>-596822121</vt:i4>
  </property>
  <property fmtid="{D5CDD505-2E9C-101B-9397-08002B2CF9AE}" pid="8" name="_ReviewingToolsShownOnce">
    <vt:lpwstr/>
  </property>
</Properties>
</file>