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3633D" w14:textId="6F839861" w:rsidR="00192B93" w:rsidRDefault="003840B9" w:rsidP="005216EE">
      <w:pPr>
        <w:pStyle w:val="Heading"/>
        <w:spacing w:after="240" w:line="760" w:lineRule="exact"/>
        <w:rPr>
          <w:rFonts w:ascii="Lato Light" w:hAnsi="Lato Light"/>
          <w:color w:val="333399"/>
          <w:sz w:val="100"/>
          <w:szCs w:val="100"/>
        </w:rPr>
      </w:pPr>
      <w:r w:rsidRPr="00F76344">
        <w:rPr>
          <w:color w:val="009939"/>
          <w:sz w:val="52"/>
          <w:szCs w:val="52"/>
        </w:rPr>
        <w:drawing>
          <wp:anchor distT="0" distB="0" distL="114300" distR="114300" simplePos="0" relativeHeight="251659264" behindDoc="0" locked="0" layoutInCell="1" allowOverlap="1" wp14:anchorId="0400836F" wp14:editId="4571E9F8">
            <wp:simplePos x="0" y="0"/>
            <wp:positionH relativeFrom="column">
              <wp:posOffset>0</wp:posOffset>
            </wp:positionH>
            <wp:positionV relativeFrom="paragraph">
              <wp:posOffset>0</wp:posOffset>
            </wp:positionV>
            <wp:extent cx="1219200" cy="1219200"/>
            <wp:effectExtent l="0" t="0" r="0" b="0"/>
            <wp:wrapSquare wrapText="bothSides"/>
            <wp:docPr id="10" name="Picture 10" title="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 circle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90770B" w:rsidRPr="00F76344">
        <w:rPr>
          <w:color w:val="009939"/>
          <w:sz w:val="52"/>
          <w:szCs w:val="52"/>
        </w:rPr>
        <w:t>EVALUATING YOUR</w:t>
      </w:r>
      <w:r w:rsidR="0090770B" w:rsidRPr="00F76344">
        <w:rPr>
          <w:color w:val="00B050"/>
        </w:rPr>
        <w:t xml:space="preserve"> </w:t>
      </w:r>
      <w:r w:rsidR="0090770B" w:rsidRPr="0090770B">
        <w:rPr>
          <w:rFonts w:ascii="Lato Light" w:hAnsi="Lato Light"/>
          <w:color w:val="333399"/>
          <w:sz w:val="70"/>
          <w:szCs w:val="70"/>
        </w:rPr>
        <w:t>ACP PROGRAM</w:t>
      </w:r>
    </w:p>
    <w:p w14:paraId="264C289C" w14:textId="55360DBD" w:rsidR="00192B93" w:rsidRPr="00192B93" w:rsidRDefault="005413C8" w:rsidP="00304445">
      <w:pPr>
        <w:pStyle w:val="bodytext"/>
        <w:jc w:val="right"/>
      </w:pPr>
      <w:r w:rsidRPr="0090770B">
        <w:t>January 2019</w:t>
      </w:r>
    </w:p>
    <w:p w14:paraId="74577519" w14:textId="5C41E884" w:rsidR="00DD64AC" w:rsidRPr="00793B12" w:rsidRDefault="00DC0FFF" w:rsidP="00793B12">
      <w:pPr>
        <w:pStyle w:val="Chaptersubhead"/>
      </w:pPr>
      <w:r>
        <w:t xml:space="preserve">Question Bank for </w:t>
      </w:r>
      <w:r w:rsidR="00C24A14">
        <w:t>District-Leader</w:t>
      </w:r>
      <w:r>
        <w:t xml:space="preserve"> Data C</w:t>
      </w:r>
      <w:r w:rsidRPr="00DC0FFF">
        <w:t>ollection</w:t>
      </w:r>
    </w:p>
    <w:p w14:paraId="59014A6E" w14:textId="6C3556F6" w:rsidR="00970CEC" w:rsidRPr="00793B12" w:rsidRDefault="00970CEC" w:rsidP="00793B12">
      <w:pPr>
        <w:spacing w:after="600"/>
        <w:rPr>
          <w:i/>
          <w:szCs w:val="22"/>
        </w:rPr>
      </w:pPr>
      <w:r w:rsidRPr="00793B12">
        <w:rPr>
          <w:i/>
          <w:szCs w:val="22"/>
        </w:rPr>
        <w:t xml:space="preserve">Produced in partnership with the Wisconsin Evaluation Collaborative at the University of Wisconsin–Madison. </w:t>
      </w:r>
    </w:p>
    <w:p w14:paraId="57D14F97" w14:textId="5A094AC5" w:rsidR="00DC0FFF" w:rsidRDefault="00DC0FFF" w:rsidP="00DC0FFF">
      <w:r>
        <w:t xml:space="preserve">The following Question Bank includes items that can be used in surveys or focus groups with </w:t>
      </w:r>
      <w:r w:rsidR="00143021">
        <w:t xml:space="preserve">district leaders </w:t>
      </w:r>
      <w:r>
        <w:t>to gain more information about your district’s ACP program. Please see the Guidance Document for more information about using these questions effectively.</w:t>
      </w:r>
    </w:p>
    <w:p w14:paraId="13E73BB6" w14:textId="77777777" w:rsidR="00DC0FFF" w:rsidRDefault="00DC0FFF" w:rsidP="00DC0FFF">
      <w:r>
        <w:t xml:space="preserve">The questions are divided into different topic areas. Question formats are indicated as follows: </w:t>
      </w:r>
    </w:p>
    <w:p w14:paraId="28EA5F27" w14:textId="77777777" w:rsidR="00DC0FFF" w:rsidRDefault="00DC0FFF" w:rsidP="00DC0FFF">
      <w:r w:rsidRPr="00DC0FFF">
        <w:rPr>
          <w:b/>
        </w:rPr>
        <w:t>(S) items</w:t>
      </w:r>
      <w:r>
        <w:t xml:space="preserve"> are appropriate for use in surveys and can be answered by indicating yes/no, a scale response, or selecting from a list of answers. </w:t>
      </w:r>
    </w:p>
    <w:p w14:paraId="42513130" w14:textId="77777777" w:rsidR="00DC0FFF" w:rsidRDefault="00DC0FFF" w:rsidP="00DC0FFF">
      <w:r w:rsidRPr="00DC0FFF">
        <w:rPr>
          <w:b/>
        </w:rPr>
        <w:t>(OE) items</w:t>
      </w:r>
      <w:r>
        <w:t xml:space="preserve"> are open-ended survey items and require a text response, and consequently take more time to answer and to analyze. </w:t>
      </w:r>
    </w:p>
    <w:p w14:paraId="3FD8C5FF" w14:textId="77777777" w:rsidR="00DC0FFF" w:rsidRDefault="00DC0FFF" w:rsidP="00DC0FFF">
      <w:r w:rsidRPr="00DC0FFF">
        <w:rPr>
          <w:b/>
        </w:rPr>
        <w:t>(FG) items</w:t>
      </w:r>
      <w:r>
        <w:t xml:space="preserve"> are more appropriate for a focus group. </w:t>
      </w:r>
    </w:p>
    <w:p w14:paraId="5A344288" w14:textId="763DFA93" w:rsidR="00813E84" w:rsidRDefault="00DC0FFF" w:rsidP="00242B99">
      <w:r>
        <w:t>Many survey (S) items can also be used as “starter” questions in focus groups followed by the relevant (OE/FG) questions which can be used to probe more deeply for additional information.</w:t>
      </w:r>
    </w:p>
    <w:p w14:paraId="7BDF73ED" w14:textId="67E16FF8" w:rsidR="00DC0FFF" w:rsidRDefault="00C24A14" w:rsidP="00C24A14">
      <w:pPr>
        <w:pStyle w:val="Heading2"/>
      </w:pPr>
      <w:r>
        <w:t>Questions</w:t>
      </w:r>
    </w:p>
    <w:p w14:paraId="1B4CE78D" w14:textId="2D07DD3D" w:rsidR="00C24A14" w:rsidRPr="00AA395C" w:rsidRDefault="00C24A14" w:rsidP="00C24A14">
      <w:r>
        <w:t>For inquiry involving district leaders, th</w:t>
      </w:r>
      <w:bookmarkStart w:id="0" w:name="_GoBack"/>
      <w:bookmarkEnd w:id="0"/>
      <w:r>
        <w:t xml:space="preserve">e respondents are likely to be small in number so most of the questions are open ended and high level in nature. The questions may help in identifying gaps in awareness among district </w:t>
      </w:r>
      <w:r>
        <w:lastRenderedPageBreak/>
        <w:t xml:space="preserve">leaders or point you in the direction of areas for growth or communication needs. </w:t>
      </w:r>
    </w:p>
    <w:p w14:paraId="39450891" w14:textId="4A6C2C81" w:rsidR="00C24A14" w:rsidRDefault="00C24A14" w:rsidP="00C24A14">
      <w:pPr>
        <w:pStyle w:val="QuestionList-FirstLevel"/>
      </w:pPr>
      <w:r>
        <w:t>Is there a district vision for developing a CCR (College &amp; Career Ready) / ACP culture?</w:t>
      </w:r>
      <w:r w:rsidR="00B51480">
        <w:t xml:space="preserve"> (S)</w:t>
      </w:r>
    </w:p>
    <w:p w14:paraId="480A75B5" w14:textId="343BCB22" w:rsidR="00C24A14" w:rsidRDefault="00C24A14" w:rsidP="00C24A14">
      <w:pPr>
        <w:pStyle w:val="QuestionList-FirstLevel"/>
        <w:numPr>
          <w:ilvl w:val="0"/>
          <w:numId w:val="0"/>
        </w:numPr>
        <w:ind w:left="360" w:hanging="360"/>
      </w:pPr>
    </w:p>
    <w:p w14:paraId="7C03654E" w14:textId="0F2E080D" w:rsidR="00C24A14" w:rsidRDefault="00C24A14" w:rsidP="00C24A14">
      <w:pPr>
        <w:pStyle w:val="QuestionList-FirstLevel"/>
      </w:pPr>
      <w:r>
        <w:t>Are you aware of the legal requirements for ACP programs and planning (PI 26)?</w:t>
      </w:r>
      <w:r w:rsidR="00B51480">
        <w:t xml:space="preserve"> (S)</w:t>
      </w:r>
    </w:p>
    <w:p w14:paraId="55A42F25" w14:textId="551DD4C4" w:rsidR="00C24A14" w:rsidRPr="00D077A0" w:rsidRDefault="00C24A14" w:rsidP="00C24A14">
      <w:pPr>
        <w:pStyle w:val="QuestionList-FirstLevel"/>
        <w:numPr>
          <w:ilvl w:val="0"/>
          <w:numId w:val="0"/>
        </w:numPr>
      </w:pPr>
    </w:p>
    <w:p w14:paraId="29526D4E" w14:textId="77777777" w:rsidR="00C24A14" w:rsidRDefault="00C24A14" w:rsidP="00C24A14">
      <w:pPr>
        <w:pStyle w:val="QuestionList-FirstLevel"/>
      </w:pPr>
      <w:r w:rsidRPr="46CD46E5">
        <w:t>Is there an ACP team, an ACP coordinator or other personnel “in charge” of ACP in your district? (Y/N</w:t>
      </w:r>
      <w:r>
        <w:t>) (S)</w:t>
      </w:r>
    </w:p>
    <w:p w14:paraId="32AAF510" w14:textId="6BCB6B40" w:rsidR="00C24A14" w:rsidRDefault="00C24A14" w:rsidP="00C24A14">
      <w:pPr>
        <w:pStyle w:val="QuestionList-SecondLevel"/>
      </w:pPr>
      <w:r w:rsidRPr="46CD46E5">
        <w:t xml:space="preserve">What </w:t>
      </w:r>
      <w:r w:rsidR="00143021">
        <w:t>is</w:t>
      </w:r>
      <w:r w:rsidR="00143021" w:rsidRPr="46CD46E5">
        <w:t xml:space="preserve"> th</w:t>
      </w:r>
      <w:r w:rsidR="00143021">
        <w:t>at</w:t>
      </w:r>
      <w:r w:rsidR="00143021" w:rsidRPr="46CD46E5">
        <w:t xml:space="preserve"> pe</w:t>
      </w:r>
      <w:r w:rsidR="00143021">
        <w:t>rson</w:t>
      </w:r>
      <w:r w:rsidR="00143021" w:rsidRPr="46CD46E5">
        <w:t xml:space="preserve">’s </w:t>
      </w:r>
      <w:r w:rsidRPr="46CD46E5">
        <w:t>role otherwise? (OE/FG)</w:t>
      </w:r>
    </w:p>
    <w:p w14:paraId="63882321" w14:textId="77777777" w:rsidR="00C24A14" w:rsidRDefault="00C24A14" w:rsidP="00C24A14">
      <w:pPr>
        <w:pStyle w:val="QuestionList-FirstLevel"/>
      </w:pPr>
      <w:r w:rsidRPr="46CD46E5">
        <w:t>How is the district delivering professional development (PD) around ACP? What PD? When? To Whom? Who’s delivering it? How are the PD needs determined? (OE/FG)</w:t>
      </w:r>
      <w:r>
        <w:br/>
      </w:r>
    </w:p>
    <w:p w14:paraId="78B88B4B" w14:textId="77777777" w:rsidR="00C24A14" w:rsidRPr="00AA395C" w:rsidRDefault="00C24A14" w:rsidP="00C24A14">
      <w:pPr>
        <w:pStyle w:val="QuestionList-FirstLevel"/>
      </w:pPr>
      <w:r w:rsidRPr="46CD46E5">
        <w:t>How are expectations around ACP communicated to staff? To families? (OE/FG)</w:t>
      </w:r>
      <w:r>
        <w:br/>
      </w:r>
    </w:p>
    <w:p w14:paraId="5AC4A213" w14:textId="77777777" w:rsidR="00C24A14" w:rsidRPr="007970E8" w:rsidRDefault="00C24A14" w:rsidP="00C24A14">
      <w:pPr>
        <w:pStyle w:val="QuestionList-FirstLevel"/>
      </w:pPr>
      <w:r w:rsidRPr="46CD46E5">
        <w:t>To what extent is ACP included in the district communication plan? How much communication around ACP is the responsibility of schools vs. the district? (OE/FG)</w:t>
      </w:r>
      <w:r>
        <w:br/>
      </w:r>
    </w:p>
    <w:p w14:paraId="448A870C" w14:textId="77777777" w:rsidR="00C24A14" w:rsidRPr="007970E8" w:rsidRDefault="00C24A14" w:rsidP="00C24A14">
      <w:pPr>
        <w:pStyle w:val="QuestionList-FirstLevel"/>
      </w:pPr>
      <w:r w:rsidRPr="46CD46E5">
        <w:t>Do you think ACP is being implemented consistently across the district? (S)</w:t>
      </w:r>
    </w:p>
    <w:p w14:paraId="116BB087" w14:textId="77777777" w:rsidR="00C24A14" w:rsidRPr="007970E8" w:rsidRDefault="00C24A14" w:rsidP="00C24A14">
      <w:pPr>
        <w:pStyle w:val="QuestionList-SecondLevel"/>
      </w:pPr>
      <w:r w:rsidRPr="46CD46E5">
        <w:t>If yes, how do you know? (OE/FG)</w:t>
      </w:r>
    </w:p>
    <w:p w14:paraId="6B5FE45C" w14:textId="5D4C8F8E" w:rsidR="00C24A14" w:rsidRDefault="00C24A14" w:rsidP="00C24A14">
      <w:pPr>
        <w:pStyle w:val="QuestionList-SecondLevel"/>
      </w:pPr>
      <w:r w:rsidRPr="46CD46E5">
        <w:t>If no, please provide more detail. (OE/FG)</w:t>
      </w:r>
    </w:p>
    <w:p w14:paraId="58C89BE6" w14:textId="77777777" w:rsidR="00C24A14" w:rsidRDefault="00C24A14" w:rsidP="00C24A14">
      <w:pPr>
        <w:pStyle w:val="QuestionList-FirstLevel"/>
      </w:pPr>
      <w:r w:rsidRPr="46CD46E5">
        <w:t>Which supports have had the greatest impact on the district’s ACP program? (S)</w:t>
      </w:r>
    </w:p>
    <w:p w14:paraId="2311B7C6" w14:textId="77777777" w:rsidR="00C24A14" w:rsidRDefault="00C24A14" w:rsidP="00C24A14">
      <w:pPr>
        <w:pStyle w:val="QuestionList-SecondLevel"/>
      </w:pPr>
      <w:r w:rsidRPr="46CD46E5">
        <w:t>Local businesses</w:t>
      </w:r>
    </w:p>
    <w:p w14:paraId="79C3EC03" w14:textId="77777777" w:rsidR="00C24A14" w:rsidRDefault="00C24A14" w:rsidP="00C24A14">
      <w:pPr>
        <w:pStyle w:val="QuestionList-SecondLevel"/>
      </w:pPr>
      <w:r w:rsidRPr="46CD46E5">
        <w:t>Local post-secondary institutions</w:t>
      </w:r>
    </w:p>
    <w:p w14:paraId="6C421B0F" w14:textId="77777777" w:rsidR="00C24A14" w:rsidRDefault="00C24A14" w:rsidP="00C24A14">
      <w:pPr>
        <w:pStyle w:val="QuestionList-SecondLevel"/>
      </w:pPr>
      <w:r w:rsidRPr="46CD46E5">
        <w:t>Local community organizations</w:t>
      </w:r>
    </w:p>
    <w:p w14:paraId="3F1504E9" w14:textId="4901E878" w:rsidR="00C24A14" w:rsidRDefault="00C24A14" w:rsidP="00C24A14">
      <w:pPr>
        <w:pStyle w:val="QuestionList-SecondLevel"/>
      </w:pPr>
      <w:bookmarkStart w:id="1" w:name="_gjdgxs" w:colFirst="0" w:colLast="0"/>
      <w:bookmarkEnd w:id="1"/>
      <w:r>
        <w:t>Others (please specify)_____________</w:t>
      </w:r>
    </w:p>
    <w:p w14:paraId="246A3F3B" w14:textId="77777777" w:rsidR="00C24A14" w:rsidRDefault="00C24A14" w:rsidP="00C24A14">
      <w:pPr>
        <w:pStyle w:val="QuestionList-FirstLevel"/>
      </w:pPr>
      <w:r>
        <w:t>Do you feel that the ACP program is supporting the needs of students in your district? Y/N (S)</w:t>
      </w:r>
    </w:p>
    <w:p w14:paraId="1B087315" w14:textId="1D95C2AD" w:rsidR="00C24A14" w:rsidRDefault="00C24A14" w:rsidP="00C24A14">
      <w:pPr>
        <w:pStyle w:val="QuestionList-SecondLevel"/>
      </w:pPr>
      <w:r>
        <w:t>If not, are there particular areas in which you feel students’ needs are not supported? (awareness, involvement, communication, etc.) (OE/FG)</w:t>
      </w:r>
    </w:p>
    <w:p w14:paraId="2E33AC65" w14:textId="77777777" w:rsidR="00C24A14" w:rsidRDefault="00C24A14" w:rsidP="00C24A14">
      <w:pPr>
        <w:pStyle w:val="QuestionList-FirstLevel"/>
      </w:pPr>
      <w:r>
        <w:t>Do you think ACP is being delivered equitably to all students? Y/N (S)</w:t>
      </w:r>
    </w:p>
    <w:p w14:paraId="0F696846" w14:textId="77777777" w:rsidR="00C24A14" w:rsidRDefault="00C24A14" w:rsidP="00C24A14">
      <w:pPr>
        <w:pStyle w:val="QuestionList-SecondLevel"/>
      </w:pPr>
      <w:r>
        <w:t>If yes, how do you know? (OE/FG)</w:t>
      </w:r>
    </w:p>
    <w:p w14:paraId="59D20724" w14:textId="77777777" w:rsidR="00C24A14" w:rsidRDefault="00C24A14" w:rsidP="00C24A14">
      <w:pPr>
        <w:pStyle w:val="QuestionList-SecondLevel"/>
      </w:pPr>
      <w:r>
        <w:t>If not, please provide more detail. (OE/FG)</w:t>
      </w:r>
    </w:p>
    <w:p w14:paraId="6968D561" w14:textId="6BD0AB62" w:rsidR="00C24A14" w:rsidRPr="00C24A14" w:rsidRDefault="00C24A14" w:rsidP="00C24A14">
      <w:pPr>
        <w:pStyle w:val="QuestionList-FirstLevel"/>
      </w:pPr>
      <w:r w:rsidRPr="1C2D10B4">
        <w:rPr>
          <w:lang w:val="en"/>
        </w:rPr>
        <w:lastRenderedPageBreak/>
        <w:t>In what ways is ACP NOT being delivered fairly/equitably to students?</w:t>
      </w:r>
      <w:r w:rsidR="00B51480">
        <w:rPr>
          <w:lang w:val="en"/>
        </w:rPr>
        <w:t xml:space="preserve"> (OE/FG)</w:t>
      </w:r>
    </w:p>
    <w:p w14:paraId="1D4659A9" w14:textId="77777777" w:rsidR="00C24A14" w:rsidRDefault="00C24A14" w:rsidP="00C24A14">
      <w:pPr>
        <w:pStyle w:val="QuestionList-FirstLevel"/>
        <w:numPr>
          <w:ilvl w:val="0"/>
          <w:numId w:val="0"/>
        </w:numPr>
        <w:ind w:left="360"/>
      </w:pPr>
    </w:p>
    <w:p w14:paraId="4F21E9ED" w14:textId="2719001D" w:rsidR="00473477" w:rsidRDefault="00C24A14" w:rsidP="00C24A14">
      <w:pPr>
        <w:pStyle w:val="QuestionList-FirstLevel"/>
      </w:pPr>
      <w:r>
        <w:t>Please provide suggestions for specific actions can be taken to address any inequities (for example, secure funding for transportation to work-based learning or other opportunities, find additional avenues of communication to reach more families, etc.)  (OE/FG)</w:t>
      </w:r>
      <w:r>
        <w:br/>
      </w:r>
    </w:p>
    <w:p w14:paraId="3A853075" w14:textId="42499527" w:rsidR="00473477" w:rsidRDefault="00473477" w:rsidP="00473477">
      <w:pPr>
        <w:spacing w:line="240" w:lineRule="auto"/>
        <w:contextualSpacing/>
      </w:pPr>
    </w:p>
    <w:p w14:paraId="676CF702" w14:textId="2E9C8B76" w:rsidR="00970CEC" w:rsidRDefault="00970CEC" w:rsidP="00473477">
      <w:pPr>
        <w:spacing w:line="240" w:lineRule="auto"/>
        <w:contextualSpacing/>
      </w:pPr>
    </w:p>
    <w:p w14:paraId="6208F8AE" w14:textId="79FE7043" w:rsidR="00970CEC" w:rsidRDefault="00970CEC" w:rsidP="00473477">
      <w:pPr>
        <w:spacing w:line="240" w:lineRule="auto"/>
        <w:contextualSpacing/>
      </w:pPr>
    </w:p>
    <w:p w14:paraId="3125AD95" w14:textId="2E72C870" w:rsidR="00970CEC" w:rsidRDefault="00970CEC" w:rsidP="00473477">
      <w:pPr>
        <w:spacing w:line="240" w:lineRule="auto"/>
        <w:contextualSpacing/>
      </w:pPr>
    </w:p>
    <w:p w14:paraId="04803C4B" w14:textId="5153F01A" w:rsidR="00970CEC" w:rsidRDefault="00970CEC" w:rsidP="00473477">
      <w:pPr>
        <w:spacing w:line="240" w:lineRule="auto"/>
        <w:contextualSpacing/>
      </w:pPr>
    </w:p>
    <w:p w14:paraId="1C2EED90" w14:textId="451F47EC" w:rsidR="00970CEC" w:rsidRDefault="00970CEC" w:rsidP="00473477">
      <w:pPr>
        <w:spacing w:line="240" w:lineRule="auto"/>
        <w:contextualSpacing/>
      </w:pPr>
    </w:p>
    <w:p w14:paraId="5C16F7EF" w14:textId="5D049845" w:rsidR="006E5324" w:rsidRDefault="006E5324" w:rsidP="00473477">
      <w:pPr>
        <w:spacing w:line="240" w:lineRule="auto"/>
        <w:contextualSpacing/>
      </w:pPr>
    </w:p>
    <w:p w14:paraId="145272E0" w14:textId="05823659" w:rsidR="006E5324" w:rsidRDefault="006E5324" w:rsidP="00473477">
      <w:pPr>
        <w:spacing w:line="240" w:lineRule="auto"/>
        <w:contextualSpacing/>
      </w:pPr>
    </w:p>
    <w:p w14:paraId="6F6B9B71" w14:textId="4139C83B" w:rsidR="006E5324" w:rsidRDefault="006E5324" w:rsidP="00473477">
      <w:pPr>
        <w:spacing w:line="240" w:lineRule="auto"/>
        <w:contextualSpacing/>
      </w:pPr>
    </w:p>
    <w:p w14:paraId="60C364BC" w14:textId="52C4FFE5" w:rsidR="006E5324" w:rsidRDefault="006E5324" w:rsidP="00473477">
      <w:pPr>
        <w:spacing w:line="240" w:lineRule="auto"/>
        <w:contextualSpacing/>
      </w:pPr>
    </w:p>
    <w:p w14:paraId="6A99E7F4" w14:textId="398CF1EA" w:rsidR="00C24A14" w:rsidRDefault="00C24A14" w:rsidP="00473477">
      <w:pPr>
        <w:spacing w:line="240" w:lineRule="auto"/>
        <w:contextualSpacing/>
      </w:pPr>
    </w:p>
    <w:p w14:paraId="6F297479" w14:textId="1B9B9B83" w:rsidR="00C24A14" w:rsidRDefault="00C24A14" w:rsidP="00473477">
      <w:pPr>
        <w:spacing w:line="240" w:lineRule="auto"/>
        <w:contextualSpacing/>
      </w:pPr>
    </w:p>
    <w:p w14:paraId="3BA9C230" w14:textId="3F3A4442" w:rsidR="00C24A14" w:rsidRDefault="00C24A14" w:rsidP="00473477">
      <w:pPr>
        <w:spacing w:line="240" w:lineRule="auto"/>
        <w:contextualSpacing/>
      </w:pPr>
    </w:p>
    <w:p w14:paraId="395968C0" w14:textId="59782FD0" w:rsidR="00C24A14" w:rsidRDefault="00C24A14" w:rsidP="00473477">
      <w:pPr>
        <w:spacing w:line="240" w:lineRule="auto"/>
        <w:contextualSpacing/>
      </w:pPr>
    </w:p>
    <w:p w14:paraId="72CF22F7" w14:textId="5DA25A5F" w:rsidR="00C24A14" w:rsidRDefault="00C24A14" w:rsidP="00473477">
      <w:pPr>
        <w:spacing w:line="240" w:lineRule="auto"/>
        <w:contextualSpacing/>
      </w:pPr>
    </w:p>
    <w:p w14:paraId="3871C774" w14:textId="3E7BCF57" w:rsidR="00C24A14" w:rsidRDefault="00C24A14" w:rsidP="00473477">
      <w:pPr>
        <w:spacing w:line="240" w:lineRule="auto"/>
        <w:contextualSpacing/>
      </w:pPr>
    </w:p>
    <w:p w14:paraId="2ECE0763" w14:textId="65D3EC59" w:rsidR="00C24A14" w:rsidRDefault="00C24A14" w:rsidP="00473477">
      <w:pPr>
        <w:spacing w:line="240" w:lineRule="auto"/>
        <w:contextualSpacing/>
      </w:pPr>
    </w:p>
    <w:p w14:paraId="0E1F1157" w14:textId="1D768B56" w:rsidR="00C24A14" w:rsidRDefault="00C24A14" w:rsidP="00473477">
      <w:pPr>
        <w:spacing w:line="240" w:lineRule="auto"/>
        <w:contextualSpacing/>
      </w:pPr>
    </w:p>
    <w:p w14:paraId="67CC2527" w14:textId="12990727" w:rsidR="00C24A14" w:rsidRDefault="00C24A14" w:rsidP="00473477">
      <w:pPr>
        <w:spacing w:line="240" w:lineRule="auto"/>
        <w:contextualSpacing/>
      </w:pPr>
    </w:p>
    <w:p w14:paraId="13B426E8" w14:textId="05429AAC" w:rsidR="00C24A14" w:rsidRDefault="00C24A14" w:rsidP="00473477">
      <w:pPr>
        <w:spacing w:line="240" w:lineRule="auto"/>
        <w:contextualSpacing/>
      </w:pPr>
    </w:p>
    <w:p w14:paraId="67347925" w14:textId="05AE8F49" w:rsidR="00C24A14" w:rsidRDefault="00C24A14" w:rsidP="00473477">
      <w:pPr>
        <w:spacing w:line="240" w:lineRule="auto"/>
        <w:contextualSpacing/>
      </w:pPr>
    </w:p>
    <w:p w14:paraId="0E1AD0D4" w14:textId="0A152EBB" w:rsidR="00C24A14" w:rsidRDefault="00C24A14" w:rsidP="00473477">
      <w:pPr>
        <w:spacing w:line="240" w:lineRule="auto"/>
        <w:contextualSpacing/>
      </w:pPr>
    </w:p>
    <w:p w14:paraId="69AE81C4" w14:textId="77777777" w:rsidR="00C24A14" w:rsidRDefault="00C24A14" w:rsidP="00473477">
      <w:pPr>
        <w:spacing w:line="240" w:lineRule="auto"/>
        <w:contextualSpacing/>
      </w:pPr>
    </w:p>
    <w:p w14:paraId="0A1520E8" w14:textId="77777777" w:rsidR="00970CEC" w:rsidRDefault="00970CEC" w:rsidP="00473477">
      <w:pPr>
        <w:spacing w:line="240" w:lineRule="auto"/>
        <w:contextualSpacing/>
      </w:pPr>
    </w:p>
    <w:p w14:paraId="0AF759CC" w14:textId="77777777" w:rsidR="00473477" w:rsidRDefault="00473477" w:rsidP="00473477">
      <w:pPr>
        <w:spacing w:line="240" w:lineRule="auto"/>
        <w:contextualSpacing/>
      </w:pPr>
    </w:p>
    <w:p w14:paraId="2C84E124" w14:textId="04157814" w:rsidR="00F11E70" w:rsidRDefault="009E208D" w:rsidP="00970CEC">
      <w:pPr>
        <w:spacing w:line="240" w:lineRule="auto"/>
        <w:contextualSpacing/>
      </w:pPr>
      <w:r>
        <w:rPr>
          <w:noProof/>
        </w:rPr>
        <w:drawing>
          <wp:inline distT="0" distB="0" distL="0" distR="0" wp14:anchorId="7AC075A7" wp14:editId="02B985E5">
            <wp:extent cx="1571625" cy="942975"/>
            <wp:effectExtent l="0" t="0" r="9525" b="9525"/>
            <wp:docPr id="2" name="Picture 2" title="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 ACP-sublogo-HIGH QUALITY.jpg"/>
                    <pic:cNvPicPr/>
                  </pic:nvPicPr>
                  <pic:blipFill>
                    <a:blip r:embed="rId8">
                      <a:extLst>
                        <a:ext uri="{28A0092B-C50C-407E-A947-70E740481C1C}">
                          <a14:useLocalDpi xmlns:a14="http://schemas.microsoft.com/office/drawing/2010/main" val="0"/>
                        </a:ext>
                      </a:extLst>
                    </a:blip>
                    <a:stretch>
                      <a:fillRect/>
                    </a:stretch>
                  </pic:blipFill>
                  <pic:spPr>
                    <a:xfrm>
                      <a:off x="0" y="0"/>
                      <a:ext cx="1571625" cy="942975"/>
                    </a:xfrm>
                    <a:prstGeom prst="rect">
                      <a:avLst/>
                    </a:prstGeom>
                  </pic:spPr>
                </pic:pic>
              </a:graphicData>
            </a:graphic>
          </wp:inline>
        </w:drawing>
      </w:r>
    </w:p>
    <w:p w14:paraId="00BDE059" w14:textId="73C5E4CD" w:rsidR="00F11E70" w:rsidRPr="00304445" w:rsidRDefault="00F11E70" w:rsidP="00304445">
      <w:pPr>
        <w:spacing w:line="240" w:lineRule="auto"/>
        <w:contextualSpacing/>
        <w:rPr>
          <w:sz w:val="18"/>
          <w:szCs w:val="18"/>
        </w:rPr>
      </w:pPr>
      <w:r w:rsidRPr="00304445">
        <w:rPr>
          <w:sz w:val="18"/>
          <w:szCs w:val="18"/>
        </w:rPr>
        <w:t>Wisconsin Department of Public Instruction</w:t>
      </w:r>
      <w:r w:rsidRPr="00304445">
        <w:rPr>
          <w:sz w:val="18"/>
          <w:szCs w:val="18"/>
        </w:rPr>
        <w:br/>
        <w:t>125 S. Webster Street, P.O. Box 7841</w:t>
      </w:r>
    </w:p>
    <w:p w14:paraId="0F5467A3" w14:textId="77777777" w:rsidR="00F11E70" w:rsidRPr="00304445" w:rsidRDefault="00F11E70" w:rsidP="00304445">
      <w:pPr>
        <w:spacing w:line="240" w:lineRule="auto"/>
        <w:contextualSpacing/>
        <w:rPr>
          <w:sz w:val="18"/>
          <w:szCs w:val="18"/>
        </w:rPr>
      </w:pPr>
      <w:r w:rsidRPr="00304445">
        <w:rPr>
          <w:sz w:val="18"/>
          <w:szCs w:val="18"/>
        </w:rPr>
        <w:t>Madison, WI  53707-7841</w:t>
      </w:r>
    </w:p>
    <w:p w14:paraId="3C45F820" w14:textId="77777777" w:rsidR="00473477" w:rsidRDefault="00473477" w:rsidP="00304445">
      <w:pPr>
        <w:spacing w:line="240" w:lineRule="auto"/>
        <w:contextualSpacing/>
        <w:rPr>
          <w:sz w:val="18"/>
          <w:szCs w:val="18"/>
        </w:rPr>
      </w:pPr>
    </w:p>
    <w:p w14:paraId="275BA83E" w14:textId="64051864" w:rsidR="008B4314" w:rsidRPr="00304445" w:rsidRDefault="00473477" w:rsidP="00304445">
      <w:pPr>
        <w:spacing w:line="240" w:lineRule="auto"/>
        <w:contextualSpacing/>
        <w:rPr>
          <w:sz w:val="18"/>
          <w:szCs w:val="18"/>
        </w:rPr>
      </w:pPr>
      <w:r>
        <w:rPr>
          <w:sz w:val="18"/>
          <w:szCs w:val="18"/>
        </w:rPr>
        <w:t>Academic and Career Planning</w:t>
      </w:r>
    </w:p>
    <w:p w14:paraId="1661E3BB" w14:textId="56EEA0F5" w:rsidR="00304445" w:rsidRPr="00304445" w:rsidRDefault="00473477" w:rsidP="00304445">
      <w:pPr>
        <w:spacing w:line="240" w:lineRule="auto"/>
        <w:contextualSpacing/>
        <w:rPr>
          <w:rStyle w:val="Hyperlink"/>
          <w:sz w:val="18"/>
          <w:szCs w:val="18"/>
        </w:rPr>
      </w:pPr>
      <w:r w:rsidRPr="00473477">
        <w:rPr>
          <w:rStyle w:val="Hyperlink"/>
          <w:sz w:val="18"/>
          <w:szCs w:val="18"/>
        </w:rPr>
        <w:t>https://dpi.wi.gov/acp</w:t>
      </w:r>
    </w:p>
    <w:p w14:paraId="3E1B1312" w14:textId="77777777" w:rsidR="00473477" w:rsidRDefault="00473477" w:rsidP="00304445">
      <w:pPr>
        <w:spacing w:line="240" w:lineRule="auto"/>
        <w:contextualSpacing/>
        <w:rPr>
          <w:rStyle w:val="Hyperlink"/>
          <w:color w:val="000000" w:themeColor="text1"/>
          <w:sz w:val="18"/>
          <w:szCs w:val="18"/>
          <w:u w:val="none"/>
        </w:rPr>
      </w:pPr>
    </w:p>
    <w:p w14:paraId="50A5AA98" w14:textId="109BA524" w:rsidR="00242B99" w:rsidRPr="00304445" w:rsidRDefault="00304445" w:rsidP="00304445">
      <w:pPr>
        <w:spacing w:line="240" w:lineRule="auto"/>
        <w:contextualSpacing/>
        <w:rPr>
          <w:sz w:val="18"/>
          <w:szCs w:val="18"/>
        </w:rPr>
      </w:pPr>
      <w:r>
        <w:rPr>
          <w:rStyle w:val="Hyperlink"/>
          <w:color w:val="000000" w:themeColor="text1"/>
          <w:sz w:val="18"/>
          <w:szCs w:val="18"/>
          <w:u w:val="none"/>
        </w:rPr>
        <w:t xml:space="preserve">January 2019 </w:t>
      </w:r>
    </w:p>
    <w:p w14:paraId="0F6B95FB" w14:textId="77777777" w:rsidR="00304445" w:rsidRDefault="00304445" w:rsidP="00304445">
      <w:pPr>
        <w:spacing w:line="240" w:lineRule="auto"/>
        <w:contextualSpacing/>
        <w:rPr>
          <w:sz w:val="18"/>
          <w:szCs w:val="18"/>
        </w:rPr>
      </w:pPr>
    </w:p>
    <w:p w14:paraId="1C9B924E" w14:textId="70CE430E" w:rsidR="008B4314" w:rsidRDefault="008B4314" w:rsidP="00304445">
      <w:pPr>
        <w:spacing w:line="240" w:lineRule="auto"/>
        <w:contextualSpacing/>
        <w:rPr>
          <w:sz w:val="18"/>
          <w:szCs w:val="18"/>
        </w:rPr>
      </w:pPr>
      <w:r w:rsidRPr="00304445">
        <w:rPr>
          <w:sz w:val="18"/>
          <w:szCs w:val="18"/>
        </w:rPr>
        <w:t>The Wisconsin Department of Public Instruction does not discriminate on the basis of sex, race, religion, age, national origin, ancestry, creed, pregnancy, marital or parental status, sexual orientation or physical, mental, emotional or learning disability.</w:t>
      </w:r>
    </w:p>
    <w:sectPr w:rsidR="008B4314" w:rsidSect="00313D19">
      <w:headerReference w:type="default" r:id="rId9"/>
      <w:footerReference w:type="even" r:id="rId10"/>
      <w:footerReference w:type="default" r:id="rId11"/>
      <w:headerReference w:type="first" r:id="rId12"/>
      <w:footerReference w:type="first" r:id="rId13"/>
      <w:pgSz w:w="12240" w:h="15840" w:code="1"/>
      <w:pgMar w:top="1080" w:right="36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D13AC" w14:textId="77777777" w:rsidR="007C2D55" w:rsidRDefault="007C2D55" w:rsidP="00242B99">
      <w:r>
        <w:separator/>
      </w:r>
    </w:p>
  </w:endnote>
  <w:endnote w:type="continuationSeparator" w:id="0">
    <w:p w14:paraId="530A3A33" w14:textId="77777777" w:rsidR="007C2D55" w:rsidRDefault="007C2D55" w:rsidP="0024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ato Black">
    <w:altName w:val="Calibri"/>
    <w:panose1 w:val="020F0A02020204030203"/>
    <w:charset w:val="00"/>
    <w:family w:val="swiss"/>
    <w:pitch w:val="variable"/>
    <w:sig w:usb0="A00000AF" w:usb1="5000604B" w:usb2="00000000" w:usb3="00000000" w:csb0="00000093" w:csb1="00000000"/>
  </w:font>
  <w:font w:name="Lato Bold">
    <w:panose1 w:val="020F0802020204030203"/>
    <w:charset w:val="00"/>
    <w:family w:val="auto"/>
    <w:pitch w:val="variable"/>
    <w:sig w:usb0="A00000AF" w:usb1="5000604B" w:usb2="00000000" w:usb3="00000000" w:csb0="00000093" w:csb1="00000000"/>
  </w:font>
  <w:font w:name="Segoe UI">
    <w:altName w:val="Calibri"/>
    <w:panose1 w:val="020B0502040204020203"/>
    <w:charset w:val="00"/>
    <w:family w:val="swiss"/>
    <w:pitch w:val="variable"/>
    <w:sig w:usb0="E4002EFF" w:usb1="C000E47F" w:usb2="00000009" w:usb3="00000000" w:csb0="000001FF" w:csb1="00000000"/>
  </w:font>
  <w:font w:name="Lato Light">
    <w:altName w:val="Calibri"/>
    <w:panose1 w:val="020F03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1F0A" w14:textId="77777777" w:rsidR="00C42698" w:rsidRPr="00DA52D9" w:rsidRDefault="00C42698" w:rsidP="00242B99">
    <w:pP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DA52D9">
      <w:rPr>
        <w:rStyle w:val="Runningfoot"/>
        <w:szCs w:val="16"/>
      </w:rPr>
      <w:t>Title of Book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DF9F" w14:textId="4252E559" w:rsidR="009E208D" w:rsidRPr="00970D1E" w:rsidRDefault="007A7A1C" w:rsidP="0014697D">
    <w:pPr>
      <w:jc w:val="both"/>
      <w:rPr>
        <w:rFonts w:cs="Arial"/>
      </w:rPr>
    </w:pPr>
    <w:r w:rsidRPr="007A7A1C">
      <w:rPr>
        <w:rStyle w:val="Runningfoot"/>
      </w:rPr>
      <w:t xml:space="preserve">Question Bank for </w:t>
    </w:r>
    <w:r w:rsidR="00B508C0">
      <w:rPr>
        <w:rStyle w:val="Runningfoot"/>
      </w:rPr>
      <w:t xml:space="preserve">District Leader </w:t>
    </w:r>
    <w:r w:rsidRPr="007A7A1C">
      <w:rPr>
        <w:rStyle w:val="Runningfoot"/>
      </w:rPr>
      <w:t>Data Collection</w:t>
    </w:r>
    <w:r>
      <w:rPr>
        <w:rStyle w:val="Runningfoot"/>
      </w:rPr>
      <w:tab/>
    </w:r>
    <w:r>
      <w:rPr>
        <w:rStyle w:val="Runningfoot"/>
      </w:rPr>
      <w:tab/>
    </w:r>
    <w:r w:rsidR="009E208D">
      <w:rPr>
        <w:rFonts w:ascii="Verdana" w:hAnsi="Verdana"/>
        <w:color w:val="B7B7B7"/>
      </w:rPr>
      <w:tab/>
    </w:r>
    <w:r w:rsidR="00F76344">
      <w:rPr>
        <w:rFonts w:ascii="Verdana" w:hAnsi="Verdana"/>
        <w:color w:val="B7B7B7"/>
      </w:rPr>
      <w:tab/>
    </w:r>
    <w:r w:rsidR="00F76344">
      <w:rPr>
        <w:rFonts w:ascii="Verdana" w:hAnsi="Verdana"/>
        <w:color w:val="B7B7B7"/>
      </w:rPr>
      <w:tab/>
    </w:r>
    <w:r w:rsidR="009E208D" w:rsidRPr="00970D1E">
      <w:rPr>
        <w:rStyle w:val="PageNumber"/>
        <w:rFonts w:ascii="Lato" w:hAnsi="Lato"/>
      </w:rPr>
      <w:fldChar w:fldCharType="begin"/>
    </w:r>
    <w:r w:rsidR="009E208D" w:rsidRPr="00970D1E">
      <w:rPr>
        <w:rStyle w:val="PageNumber"/>
        <w:rFonts w:ascii="Lato" w:hAnsi="Lato"/>
      </w:rPr>
      <w:instrText xml:space="preserve"> PAGE </w:instrText>
    </w:r>
    <w:r w:rsidR="009E208D" w:rsidRPr="00970D1E">
      <w:rPr>
        <w:rStyle w:val="PageNumber"/>
        <w:rFonts w:ascii="Lato" w:hAnsi="Lato"/>
      </w:rPr>
      <w:fldChar w:fldCharType="separate"/>
    </w:r>
    <w:r w:rsidR="00B508C0">
      <w:rPr>
        <w:rStyle w:val="PageNumber"/>
        <w:rFonts w:ascii="Lato" w:hAnsi="Lato"/>
        <w:noProof/>
      </w:rPr>
      <w:t>2</w:t>
    </w:r>
    <w:r w:rsidR="009E208D" w:rsidRPr="00970D1E">
      <w:rPr>
        <w:rStyle w:val="PageNumber"/>
        <w:rFonts w:ascii="Lato" w:hAnsi="Lato"/>
      </w:rPr>
      <w:fldChar w:fldCharType="end"/>
    </w:r>
  </w:p>
  <w:p w14:paraId="1F8DD176" w14:textId="224F6B80" w:rsidR="00C42698" w:rsidRPr="009E208D" w:rsidRDefault="00C42698" w:rsidP="009E2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FA9F" w14:textId="5247FC03" w:rsidR="00C42698" w:rsidRPr="0090770B" w:rsidRDefault="007A7A1C" w:rsidP="0090770B">
    <w:pPr>
      <w:rPr>
        <w:rFonts w:cs="Arial"/>
      </w:rPr>
    </w:pPr>
    <w:r w:rsidRPr="007A7A1C">
      <w:rPr>
        <w:rStyle w:val="Runningfoot"/>
      </w:rPr>
      <w:t xml:space="preserve">Question Bank for </w:t>
    </w:r>
    <w:r w:rsidR="00B508C0">
      <w:rPr>
        <w:rStyle w:val="Runningfoot"/>
      </w:rPr>
      <w:t xml:space="preserve">District Leader </w:t>
    </w:r>
    <w:r w:rsidRPr="007A7A1C">
      <w:rPr>
        <w:rStyle w:val="Runningfoot"/>
      </w:rPr>
      <w:t>Data Collection</w:t>
    </w:r>
    <w:r w:rsidR="00793B12">
      <w:rPr>
        <w:rFonts w:ascii="Verdana" w:hAnsi="Verdana"/>
        <w:color w:val="B7B7B7"/>
      </w:rPr>
      <w:tab/>
    </w:r>
    <w:r w:rsidR="00793B12">
      <w:rPr>
        <w:rFonts w:ascii="Verdana" w:hAnsi="Verdana"/>
        <w:color w:val="B7B7B7"/>
      </w:rPr>
      <w:tab/>
    </w:r>
    <w:r>
      <w:rPr>
        <w:rFonts w:ascii="Verdana" w:hAnsi="Verdana"/>
        <w:color w:val="B7B7B7"/>
      </w:rPr>
      <w:tab/>
    </w:r>
    <w:r>
      <w:rPr>
        <w:rFonts w:ascii="Verdana" w:hAnsi="Verdana"/>
        <w:color w:val="B7B7B7"/>
      </w:rPr>
      <w:tab/>
    </w:r>
    <w:r w:rsidR="00793B12">
      <w:rPr>
        <w:rFonts w:ascii="Verdana" w:hAnsi="Verdana"/>
        <w:color w:val="B7B7B7"/>
      </w:rPr>
      <w:tab/>
    </w:r>
    <w:r w:rsidR="0090770B" w:rsidRPr="00970D1E">
      <w:rPr>
        <w:rStyle w:val="PageNumber"/>
        <w:rFonts w:ascii="Lato" w:hAnsi="Lato"/>
      </w:rPr>
      <w:fldChar w:fldCharType="begin"/>
    </w:r>
    <w:r w:rsidR="0090770B" w:rsidRPr="00970D1E">
      <w:rPr>
        <w:rStyle w:val="PageNumber"/>
        <w:rFonts w:ascii="Lato" w:hAnsi="Lato"/>
      </w:rPr>
      <w:instrText xml:space="preserve"> PAGE </w:instrText>
    </w:r>
    <w:r w:rsidR="0090770B" w:rsidRPr="00970D1E">
      <w:rPr>
        <w:rStyle w:val="PageNumber"/>
        <w:rFonts w:ascii="Lato" w:hAnsi="Lato"/>
      </w:rPr>
      <w:fldChar w:fldCharType="separate"/>
    </w:r>
    <w:r w:rsidR="00B508C0">
      <w:rPr>
        <w:rStyle w:val="PageNumber"/>
        <w:rFonts w:ascii="Lato" w:hAnsi="Lato"/>
        <w:noProof/>
      </w:rPr>
      <w:t>1</w:t>
    </w:r>
    <w:r w:rsidR="0090770B" w:rsidRPr="00970D1E">
      <w:rPr>
        <w:rStyle w:val="PageNumber"/>
        <w:rFonts w:ascii="Lato" w:hAnsi="La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1EE9" w14:textId="77777777" w:rsidR="007C2D55" w:rsidRDefault="007C2D55" w:rsidP="00242B99">
      <w:r>
        <w:separator/>
      </w:r>
    </w:p>
  </w:footnote>
  <w:footnote w:type="continuationSeparator" w:id="0">
    <w:p w14:paraId="0156E665" w14:textId="77777777" w:rsidR="007C2D55" w:rsidRDefault="007C2D55" w:rsidP="0024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BA53" w14:textId="77777777" w:rsidR="00C42698" w:rsidRDefault="00C42698" w:rsidP="00242B99">
    <w:pPr>
      <w:pStyle w:val="Header"/>
    </w:pPr>
    <w:r>
      <w:rPr>
        <w:noProof/>
      </w:rPr>
      <mc:AlternateContent>
        <mc:Choice Requires="wps">
          <w:drawing>
            <wp:anchor distT="0" distB="0" distL="114300" distR="114300" simplePos="0" relativeHeight="251657216" behindDoc="0" locked="1" layoutInCell="1" allowOverlap="0" wp14:anchorId="4B127A16" wp14:editId="5B08D2A8">
              <wp:simplePos x="0" y="0"/>
              <wp:positionH relativeFrom="column">
                <wp:posOffset>4707255</wp:posOffset>
              </wp:positionH>
              <wp:positionV relativeFrom="page">
                <wp:posOffset>685800</wp:posOffset>
              </wp:positionV>
              <wp:extent cx="0" cy="8458200"/>
              <wp:effectExtent l="8255" t="12700" r="29845" b="25400"/>
              <wp:wrapNone/>
              <wp:docPr id="3" name="Line 4"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69C5AE" id="Line 4" o:spid="_x0000_s1026" alt="Title: Vertic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" o:allowoverlap="f" strokeweight=".5pt">
              <w10:wrap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AA59" w14:textId="77777777" w:rsidR="00C42698" w:rsidRDefault="00C42698" w:rsidP="00242B99">
    <w:pPr>
      <w:pStyle w:val="Header"/>
    </w:pPr>
    <w:r>
      <w:rPr>
        <w:noProof/>
      </w:rPr>
      <mc:AlternateContent>
        <mc:Choice Requires="wps">
          <w:drawing>
            <wp:anchor distT="0" distB="0" distL="114300" distR="114300" simplePos="0" relativeHeight="251658240" behindDoc="0" locked="1" layoutInCell="1" allowOverlap="0" wp14:anchorId="74521310" wp14:editId="2DD6C437">
              <wp:simplePos x="0" y="0"/>
              <wp:positionH relativeFrom="column">
                <wp:posOffset>4707255</wp:posOffset>
              </wp:positionH>
              <wp:positionV relativeFrom="page">
                <wp:posOffset>685800</wp:posOffset>
              </wp:positionV>
              <wp:extent cx="0" cy="8458200"/>
              <wp:effectExtent l="8255" t="12700" r="29845" b="25400"/>
              <wp:wrapNone/>
              <wp:docPr id="1" name="Line 6"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D81ACB" id="Line 6" o:spid="_x0000_s1026" alt="Title: Vertic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" o:allowoverlap="f" strokeweight=".5pt">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1D3"/>
    <w:multiLevelType w:val="hybridMultilevel"/>
    <w:tmpl w:val="5BBA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228B"/>
    <w:multiLevelType w:val="hybridMultilevel"/>
    <w:tmpl w:val="EA7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07D9"/>
    <w:multiLevelType w:val="hybridMultilevel"/>
    <w:tmpl w:val="35265D44"/>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1728"/>
    <w:multiLevelType w:val="hybridMultilevel"/>
    <w:tmpl w:val="D38ADC04"/>
    <w:lvl w:ilvl="0" w:tplc="364C496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96BE6"/>
    <w:multiLevelType w:val="hybridMultilevel"/>
    <w:tmpl w:val="5290D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26BF6"/>
    <w:multiLevelType w:val="hybridMultilevel"/>
    <w:tmpl w:val="70EA2F40"/>
    <w:lvl w:ilvl="0" w:tplc="F9B05ADC">
      <w:start w:val="2"/>
      <w:numFmt w:val="bullet"/>
      <w:pStyle w:val="dash"/>
      <w:lvlText w:val="–"/>
      <w:lvlJc w:val="left"/>
      <w:pPr>
        <w:tabs>
          <w:tab w:val="num" w:pos="3570"/>
        </w:tabs>
        <w:ind w:left="3570" w:hanging="297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330E52AA"/>
    <w:multiLevelType w:val="hybridMultilevel"/>
    <w:tmpl w:val="0916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155A1"/>
    <w:multiLevelType w:val="hybridMultilevel"/>
    <w:tmpl w:val="77927F9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F0125"/>
    <w:multiLevelType w:val="hybridMultilevel"/>
    <w:tmpl w:val="308275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12175"/>
    <w:multiLevelType w:val="multilevel"/>
    <w:tmpl w:val="B2642B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CCB6518"/>
    <w:multiLevelType w:val="hybridMultilevel"/>
    <w:tmpl w:val="2CAC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147CD"/>
    <w:multiLevelType w:val="hybridMultilevel"/>
    <w:tmpl w:val="7C008CA6"/>
    <w:lvl w:ilvl="0" w:tplc="B75A7D78">
      <w:start w:val="1"/>
      <w:numFmt w:val="bullet"/>
      <w:lvlText w:val=""/>
      <w:lvlJc w:val="left"/>
      <w:pPr>
        <w:tabs>
          <w:tab w:val="num" w:pos="1125"/>
        </w:tabs>
        <w:ind w:left="1125"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E0642"/>
    <w:multiLevelType w:val="hybridMultilevel"/>
    <w:tmpl w:val="0E96D8E4"/>
    <w:lvl w:ilvl="0" w:tplc="6214389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01B3F"/>
    <w:multiLevelType w:val="hybridMultilevel"/>
    <w:tmpl w:val="C66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548CA"/>
    <w:multiLevelType w:val="hybridMultilevel"/>
    <w:tmpl w:val="5A08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048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5AE43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68372B"/>
    <w:multiLevelType w:val="hybridMultilevel"/>
    <w:tmpl w:val="48B2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D01B8"/>
    <w:multiLevelType w:val="multilevel"/>
    <w:tmpl w:val="31A62D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EE416E6"/>
    <w:multiLevelType w:val="hybridMultilevel"/>
    <w:tmpl w:val="189EBEF4"/>
    <w:lvl w:ilvl="0" w:tplc="79A2972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3116D"/>
    <w:multiLevelType w:val="hybridMultilevel"/>
    <w:tmpl w:val="8DB4D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521A4"/>
    <w:multiLevelType w:val="multilevel"/>
    <w:tmpl w:val="7E201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41552C"/>
    <w:multiLevelType w:val="hybridMultilevel"/>
    <w:tmpl w:val="5D4A4D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47025"/>
    <w:multiLevelType w:val="hybridMultilevel"/>
    <w:tmpl w:val="7BB0A93C"/>
    <w:lvl w:ilvl="0" w:tplc="0B5C436A">
      <w:start w:val="1"/>
      <w:numFmt w:val="decimal"/>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A3C5691"/>
    <w:multiLevelType w:val="hybridMultilevel"/>
    <w:tmpl w:val="85D25D42"/>
    <w:lvl w:ilvl="0" w:tplc="9D9E5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D51B2"/>
    <w:multiLevelType w:val="multilevel"/>
    <w:tmpl w:val="6A56E5AA"/>
    <w:lvl w:ilvl="0">
      <w:start w:val="1"/>
      <w:numFmt w:val="decimal"/>
      <w:pStyle w:val="QuestionList-FirstLevel"/>
      <w:lvlText w:val="%1."/>
      <w:lvlJc w:val="left"/>
      <w:pPr>
        <w:ind w:left="3960" w:hanging="360"/>
      </w:pPr>
    </w:lvl>
    <w:lvl w:ilvl="1">
      <w:start w:val="1"/>
      <w:numFmt w:val="lowerLetter"/>
      <w:pStyle w:val="QuestionList-SecondLeve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06201F"/>
    <w:multiLevelType w:val="hybridMultilevel"/>
    <w:tmpl w:val="E4F4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23"/>
  </w:num>
  <w:num w:numId="5">
    <w:abstractNumId w:val="19"/>
  </w:num>
  <w:num w:numId="6">
    <w:abstractNumId w:val="3"/>
  </w:num>
  <w:num w:numId="7">
    <w:abstractNumId w:val="4"/>
  </w:num>
  <w:num w:numId="8">
    <w:abstractNumId w:val="20"/>
  </w:num>
  <w:num w:numId="9">
    <w:abstractNumId w:val="16"/>
  </w:num>
  <w:num w:numId="10">
    <w:abstractNumId w:val="15"/>
  </w:num>
  <w:num w:numId="11">
    <w:abstractNumId w:val="21"/>
  </w:num>
  <w:num w:numId="12">
    <w:abstractNumId w:val="14"/>
  </w:num>
  <w:num w:numId="13">
    <w:abstractNumId w:val="26"/>
  </w:num>
  <w:num w:numId="14">
    <w:abstractNumId w:val="17"/>
  </w:num>
  <w:num w:numId="15">
    <w:abstractNumId w:val="12"/>
  </w:num>
  <w:num w:numId="16">
    <w:abstractNumId w:val="13"/>
  </w:num>
  <w:num w:numId="17">
    <w:abstractNumId w:val="10"/>
  </w:num>
  <w:num w:numId="18">
    <w:abstractNumId w:val="1"/>
  </w:num>
  <w:num w:numId="19">
    <w:abstractNumId w:val="0"/>
  </w:num>
  <w:num w:numId="20">
    <w:abstractNumId w:val="6"/>
  </w:num>
  <w:num w:numId="21">
    <w:abstractNumId w:val="24"/>
  </w:num>
  <w:num w:numId="22">
    <w:abstractNumId w:val="25"/>
  </w:num>
  <w:num w:numId="23">
    <w:abstractNumId w:val="8"/>
  </w:num>
  <w:num w:numId="24">
    <w:abstractNumId w:val="22"/>
  </w:num>
  <w:num w:numId="25">
    <w:abstractNumId w:val="9"/>
  </w:num>
  <w:num w:numId="26">
    <w:abstractNumId w:val="25"/>
  </w:num>
  <w:num w:numId="27">
    <w:abstractNumId w:val="25"/>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DC"/>
    <w:rsid w:val="0004561F"/>
    <w:rsid w:val="00094798"/>
    <w:rsid w:val="000B0AD7"/>
    <w:rsid w:val="000B6CDF"/>
    <w:rsid w:val="0012460E"/>
    <w:rsid w:val="00125E1B"/>
    <w:rsid w:val="00143021"/>
    <w:rsid w:val="0014697D"/>
    <w:rsid w:val="00171A70"/>
    <w:rsid w:val="00192B93"/>
    <w:rsid w:val="001A55AB"/>
    <w:rsid w:val="001D1DB6"/>
    <w:rsid w:val="00207589"/>
    <w:rsid w:val="00207B66"/>
    <w:rsid w:val="00227FA2"/>
    <w:rsid w:val="00231926"/>
    <w:rsid w:val="00242B99"/>
    <w:rsid w:val="00256A05"/>
    <w:rsid w:val="00292C73"/>
    <w:rsid w:val="002B45DE"/>
    <w:rsid w:val="00304445"/>
    <w:rsid w:val="00313D19"/>
    <w:rsid w:val="003840B9"/>
    <w:rsid w:val="0038467C"/>
    <w:rsid w:val="00394293"/>
    <w:rsid w:val="003F7E63"/>
    <w:rsid w:val="00411C3F"/>
    <w:rsid w:val="00414117"/>
    <w:rsid w:val="00420A53"/>
    <w:rsid w:val="0047143F"/>
    <w:rsid w:val="00473477"/>
    <w:rsid w:val="00476215"/>
    <w:rsid w:val="004F66EA"/>
    <w:rsid w:val="005216EE"/>
    <w:rsid w:val="00532321"/>
    <w:rsid w:val="00534128"/>
    <w:rsid w:val="005413C8"/>
    <w:rsid w:val="00546C00"/>
    <w:rsid w:val="00562719"/>
    <w:rsid w:val="0057661D"/>
    <w:rsid w:val="005C5BAC"/>
    <w:rsid w:val="005D06A7"/>
    <w:rsid w:val="00603FC1"/>
    <w:rsid w:val="00692CBE"/>
    <w:rsid w:val="006A681D"/>
    <w:rsid w:val="006C0718"/>
    <w:rsid w:val="006E1FA4"/>
    <w:rsid w:val="006E5324"/>
    <w:rsid w:val="006F7E08"/>
    <w:rsid w:val="007073B0"/>
    <w:rsid w:val="00765936"/>
    <w:rsid w:val="007845D7"/>
    <w:rsid w:val="00793B12"/>
    <w:rsid w:val="007A7A1C"/>
    <w:rsid w:val="007C2D55"/>
    <w:rsid w:val="007D04A8"/>
    <w:rsid w:val="007D5FA8"/>
    <w:rsid w:val="00813E84"/>
    <w:rsid w:val="0083414C"/>
    <w:rsid w:val="00837E56"/>
    <w:rsid w:val="008B4314"/>
    <w:rsid w:val="008C0935"/>
    <w:rsid w:val="0090770B"/>
    <w:rsid w:val="0092042E"/>
    <w:rsid w:val="009456EA"/>
    <w:rsid w:val="0095277E"/>
    <w:rsid w:val="0095726F"/>
    <w:rsid w:val="009612C1"/>
    <w:rsid w:val="00970CEC"/>
    <w:rsid w:val="00970D1E"/>
    <w:rsid w:val="009C6FE1"/>
    <w:rsid w:val="009E1CC5"/>
    <w:rsid w:val="009E208D"/>
    <w:rsid w:val="00A20802"/>
    <w:rsid w:val="00A322D5"/>
    <w:rsid w:val="00A42EDF"/>
    <w:rsid w:val="00A906E7"/>
    <w:rsid w:val="00AA361F"/>
    <w:rsid w:val="00AE45D8"/>
    <w:rsid w:val="00B04ECA"/>
    <w:rsid w:val="00B508C0"/>
    <w:rsid w:val="00B51480"/>
    <w:rsid w:val="00B6727C"/>
    <w:rsid w:val="00B75AFB"/>
    <w:rsid w:val="00B81B47"/>
    <w:rsid w:val="00BC3741"/>
    <w:rsid w:val="00BD5ECB"/>
    <w:rsid w:val="00BE7F74"/>
    <w:rsid w:val="00BF068C"/>
    <w:rsid w:val="00C01BC1"/>
    <w:rsid w:val="00C141DC"/>
    <w:rsid w:val="00C24A14"/>
    <w:rsid w:val="00C42698"/>
    <w:rsid w:val="00C6657E"/>
    <w:rsid w:val="00C81EDD"/>
    <w:rsid w:val="00D03B46"/>
    <w:rsid w:val="00D33608"/>
    <w:rsid w:val="00D70194"/>
    <w:rsid w:val="00D862EF"/>
    <w:rsid w:val="00DA52D9"/>
    <w:rsid w:val="00DC0FFF"/>
    <w:rsid w:val="00DD022F"/>
    <w:rsid w:val="00DD64AC"/>
    <w:rsid w:val="00DD7DAE"/>
    <w:rsid w:val="00DF2E6F"/>
    <w:rsid w:val="00E2330A"/>
    <w:rsid w:val="00E30F67"/>
    <w:rsid w:val="00E45AAD"/>
    <w:rsid w:val="00E677BA"/>
    <w:rsid w:val="00F11E70"/>
    <w:rsid w:val="00F76344"/>
    <w:rsid w:val="00FB27E7"/>
    <w:rsid w:val="00FD001A"/>
    <w:rsid w:val="00FE0212"/>
    <w:rsid w:val="00FF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1145D3"/>
  <w15:docId w15:val="{B4B76B04-528D-4BE0-AE06-C149FF9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99"/>
    <w:pPr>
      <w:spacing w:after="200" w:line="337" w:lineRule="exact"/>
    </w:pPr>
    <w:rPr>
      <w:rFonts w:ascii="Lato" w:eastAsia="Calibri" w:hAnsi="Lato"/>
      <w:sz w:val="22"/>
      <w:szCs w:val="24"/>
    </w:rPr>
  </w:style>
  <w:style w:type="paragraph" w:styleId="Heading1">
    <w:name w:val="heading 1"/>
    <w:basedOn w:val="Normal"/>
    <w:next w:val="Normal"/>
    <w:link w:val="Heading1Char"/>
    <w:uiPriority w:val="9"/>
    <w:unhideWhenUsed/>
    <w:qFormat/>
    <w:rsid w:val="00B04E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3414C"/>
    <w:pPr>
      <w:keepNext/>
      <w:keepLines/>
      <w:spacing w:before="440" w:after="8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13E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7A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4E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414C"/>
    <w:rPr>
      <w:rFonts w:ascii="Lato" w:eastAsiaTheme="majorEastAsia" w:hAnsi="Lato" w:cstheme="majorBidi"/>
      <w:b/>
      <w:bCs/>
      <w:sz w:val="26"/>
      <w:szCs w:val="26"/>
    </w:rPr>
  </w:style>
  <w:style w:type="character" w:customStyle="1" w:styleId="Heading3Char">
    <w:name w:val="Heading 3 Char"/>
    <w:basedOn w:val="DefaultParagraphFont"/>
    <w:link w:val="Heading3"/>
    <w:uiPriority w:val="9"/>
    <w:rsid w:val="00813E84"/>
    <w:rPr>
      <w:rFonts w:asciiTheme="majorHAnsi" w:eastAsiaTheme="majorEastAsia" w:hAnsiTheme="majorHAnsi" w:cstheme="majorBidi"/>
      <w:b/>
      <w:bCs/>
      <w:color w:val="4F81BD" w:themeColor="accent1"/>
      <w:sz w:val="24"/>
      <w:szCs w:val="24"/>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C42698"/>
    <w:rPr>
      <w:color w:val="800080" w:themeColor="followedHyperlink"/>
      <w:u w:val="single"/>
    </w:rPr>
  </w:style>
  <w:style w:type="character" w:styleId="PageNumber">
    <w:name w:val="page number"/>
    <w:semiHidden/>
    <w:rPr>
      <w:rFonts w:ascii="Arial" w:hAnsi="Arial" w:cs="Arial"/>
      <w:sz w:val="18"/>
    </w:r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1D1DB6"/>
    <w:pPr>
      <w:tabs>
        <w:tab w:val="clear" w:pos="4320"/>
        <w:tab w:val="clear" w:pos="8640"/>
      </w:tabs>
      <w:spacing w:after="360" w:line="600" w:lineRule="exact"/>
    </w:pPr>
    <w:rPr>
      <w:rFonts w:ascii="Lato Black" w:hAnsi="Lato Black" w:cs="Arial"/>
      <w:bCs/>
      <w:noProof/>
      <w:sz w:val="54"/>
    </w:rPr>
  </w:style>
  <w:style w:type="paragraph" w:customStyle="1" w:styleId="Chaptersubhead">
    <w:name w:val="Chapter subhead"/>
    <w:basedOn w:val="Header"/>
    <w:autoRedefine/>
    <w:rsid w:val="00793B12"/>
    <w:pPr>
      <w:tabs>
        <w:tab w:val="clear" w:pos="4320"/>
        <w:tab w:val="clear" w:pos="8640"/>
      </w:tabs>
      <w:spacing w:before="720" w:after="240" w:line="480" w:lineRule="exact"/>
    </w:pPr>
    <w:rPr>
      <w:rFonts w:ascii="Lato Black" w:hAnsi="Lato Black" w:cs="Arial"/>
      <w:noProof/>
      <w:color w:val="000090"/>
      <w:sz w:val="48"/>
      <w:szCs w:val="48"/>
    </w:rPr>
  </w:style>
  <w:style w:type="paragraph" w:customStyle="1" w:styleId="Subhead">
    <w:name w:val="Subhead"/>
    <w:autoRedefine/>
    <w:rsid w:val="006F7E08"/>
    <w:pPr>
      <w:keepNext/>
      <w:widowControl w:val="0"/>
      <w:spacing w:before="440" w:after="80" w:line="336" w:lineRule="exact"/>
    </w:pPr>
    <w:rPr>
      <w:rFonts w:ascii="Lato Bold" w:hAnsi="Lato Bold" w:cs="Arial"/>
      <w:bCs/>
      <w:sz w:val="26"/>
    </w:rPr>
  </w:style>
  <w:style w:type="paragraph" w:customStyle="1" w:styleId="bodytext">
    <w:name w:val="bodytext"/>
    <w:basedOn w:val="Normal"/>
    <w:rsid w:val="00970D1E"/>
    <w:pPr>
      <w:spacing w:line="300" w:lineRule="exact"/>
    </w:pPr>
  </w:style>
  <w:style w:type="paragraph" w:customStyle="1" w:styleId="Calloutrightpage">
    <w:name w:val="Call out right page"/>
    <w:basedOn w:val="Normal"/>
    <w:rsid w:val="00C42698"/>
    <w:pPr>
      <w:spacing w:line="360" w:lineRule="exact"/>
    </w:pPr>
    <w:rPr>
      <w:i/>
      <w:iCs/>
      <w:szCs w:val="20"/>
    </w:rPr>
  </w:style>
  <w:style w:type="paragraph" w:customStyle="1" w:styleId="Bullets">
    <w:name w:val="Bullets"/>
    <w:basedOn w:val="Normal"/>
    <w:rsid w:val="00970D1E"/>
    <w:pPr>
      <w:numPr>
        <w:numId w:val="2"/>
      </w:numPr>
      <w:spacing w:before="160" w:line="320" w:lineRule="exact"/>
    </w:pPr>
  </w:style>
  <w:style w:type="paragraph" w:customStyle="1" w:styleId="Sub2">
    <w:name w:val="Sub2"/>
    <w:next w:val="bodytext"/>
    <w:semiHidden/>
    <w:unhideWhenUsed/>
    <w:pPr>
      <w:keepNext/>
      <w:widowControl w:val="0"/>
      <w:tabs>
        <w:tab w:val="left" w:pos="2974"/>
      </w:tabs>
      <w:spacing w:before="4" w:after="4" w:line="280" w:lineRule="exact"/>
    </w:pPr>
    <w:rPr>
      <w:rFonts w:ascii="Arial" w:hAnsi="Arial" w:cs="Arial"/>
      <w:sz w:val="23"/>
    </w:rPr>
  </w:style>
  <w:style w:type="paragraph" w:customStyle="1" w:styleId="dash">
    <w:name w:val="dash"/>
    <w:rsid w:val="00970D1E"/>
    <w:pPr>
      <w:numPr>
        <w:numId w:val="3"/>
      </w:numPr>
      <w:tabs>
        <w:tab w:val="clear" w:pos="3570"/>
        <w:tab w:val="left" w:pos="840"/>
      </w:tabs>
      <w:spacing w:before="160" w:line="280" w:lineRule="exact"/>
      <w:ind w:left="850" w:hanging="245"/>
    </w:pPr>
    <w:rPr>
      <w:rFonts w:ascii="Lato" w:hAnsi="Lato"/>
      <w:sz w:val="22"/>
    </w:rPr>
  </w:style>
  <w:style w:type="paragraph" w:customStyle="1" w:styleId="indentedexceprt">
    <w:name w:val="indented exceprt"/>
    <w:basedOn w:val="Normal"/>
    <w:rsid w:val="00970D1E"/>
    <w:pPr>
      <w:spacing w:before="180" w:line="280" w:lineRule="exact"/>
      <w:ind w:left="288" w:right="320"/>
    </w:pPr>
  </w:style>
  <w:style w:type="paragraph" w:customStyle="1" w:styleId="SubheadLevel3-LatoItalic">
    <w:name w:val="Subhead Level 3 - Lato Italic"/>
    <w:basedOn w:val="Normal"/>
    <w:rsid w:val="00C42698"/>
    <w:pPr>
      <w:keepNext/>
      <w:spacing w:before="260" w:after="20" w:line="240" w:lineRule="exact"/>
    </w:pPr>
    <w:rPr>
      <w:rFonts w:cs="Arial"/>
      <w:i/>
      <w:iCs/>
      <w:szCs w:val="20"/>
    </w:rPr>
  </w:style>
  <w:style w:type="paragraph" w:customStyle="1" w:styleId="SubheadLevel2-LatoPlain">
    <w:name w:val="Subhead Level 2 - Lato Plain"/>
    <w:basedOn w:val="Sub2"/>
    <w:rsid w:val="00970D1E"/>
    <w:rPr>
      <w:rFonts w:ascii="Lato" w:hAnsi="Lato"/>
    </w:rPr>
  </w:style>
  <w:style w:type="character" w:styleId="Hyperlink">
    <w:name w:val="Hyperlink"/>
    <w:basedOn w:val="DefaultParagraphFont"/>
    <w:uiPriority w:val="99"/>
    <w:rsid w:val="0057661D"/>
    <w:rPr>
      <w:color w:val="0000FF"/>
      <w:u w:val="single"/>
    </w:rPr>
  </w:style>
  <w:style w:type="character" w:styleId="CommentReference">
    <w:name w:val="annotation reference"/>
    <w:basedOn w:val="DefaultParagraphFont"/>
    <w:uiPriority w:val="99"/>
    <w:semiHidden/>
    <w:unhideWhenUsed/>
    <w:rsid w:val="00AA361F"/>
    <w:rPr>
      <w:sz w:val="16"/>
      <w:szCs w:val="16"/>
    </w:rPr>
  </w:style>
  <w:style w:type="paragraph" w:styleId="CommentText">
    <w:name w:val="annotation text"/>
    <w:basedOn w:val="Normal"/>
    <w:link w:val="CommentTextChar"/>
    <w:uiPriority w:val="99"/>
    <w:unhideWhenUsed/>
    <w:rsid w:val="00AA361F"/>
    <w:pPr>
      <w:spacing w:after="160"/>
    </w:pPr>
    <w:rPr>
      <w:rFonts w:ascii="Calibri" w:hAnsi="Calibri" w:cs="Calibri"/>
      <w:sz w:val="20"/>
      <w:szCs w:val="20"/>
    </w:rPr>
  </w:style>
  <w:style w:type="character" w:customStyle="1" w:styleId="CommentTextChar">
    <w:name w:val="Comment Text Char"/>
    <w:basedOn w:val="DefaultParagraphFont"/>
    <w:link w:val="CommentText"/>
    <w:uiPriority w:val="99"/>
    <w:rsid w:val="00AA361F"/>
    <w:rPr>
      <w:rFonts w:ascii="Calibri" w:eastAsia="Calibri" w:hAnsi="Calibri" w:cs="Calibri"/>
    </w:rPr>
  </w:style>
  <w:style w:type="paragraph" w:styleId="BalloonText">
    <w:name w:val="Balloon Text"/>
    <w:basedOn w:val="Normal"/>
    <w:link w:val="BalloonTextChar"/>
    <w:uiPriority w:val="99"/>
    <w:semiHidden/>
    <w:unhideWhenUsed/>
    <w:rsid w:val="00AA3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1F"/>
    <w:rPr>
      <w:rFonts w:ascii="Segoe UI" w:hAnsi="Segoe UI" w:cs="Segoe UI"/>
      <w:sz w:val="18"/>
      <w:szCs w:val="18"/>
    </w:rPr>
  </w:style>
  <w:style w:type="paragraph" w:styleId="ListParagraph">
    <w:name w:val="List Paragraph"/>
    <w:basedOn w:val="Normal"/>
    <w:uiPriority w:val="34"/>
    <w:qFormat/>
    <w:rsid w:val="00E677BA"/>
    <w:pPr>
      <w:numPr>
        <w:numId w:val="15"/>
      </w:numPr>
    </w:pPr>
  </w:style>
  <w:style w:type="paragraph" w:styleId="Footer">
    <w:name w:val="footer"/>
    <w:basedOn w:val="Normal"/>
    <w:link w:val="FooterChar"/>
    <w:uiPriority w:val="99"/>
    <w:semiHidden/>
    <w:unhideWhenUsed/>
    <w:rsid w:val="009E20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08D"/>
    <w:rPr>
      <w:rFonts w:ascii="Lato" w:eastAsia="Calibri" w:hAnsi="Lato"/>
      <w:sz w:val="22"/>
      <w:szCs w:val="24"/>
    </w:rPr>
  </w:style>
  <w:style w:type="paragraph" w:customStyle="1" w:styleId="QuestionList-SecondLevel">
    <w:name w:val="Question List - Second Level"/>
    <w:basedOn w:val="Normal"/>
    <w:qFormat/>
    <w:rsid w:val="00765936"/>
    <w:pPr>
      <w:numPr>
        <w:ilvl w:val="1"/>
        <w:numId w:val="22"/>
      </w:numPr>
      <w:spacing w:after="240" w:line="259" w:lineRule="auto"/>
      <w:ind w:left="1080"/>
      <w:contextualSpacing/>
    </w:pPr>
    <w:rPr>
      <w:rFonts w:cs="Calibri"/>
      <w:szCs w:val="22"/>
    </w:rPr>
  </w:style>
  <w:style w:type="paragraph" w:customStyle="1" w:styleId="QuestionList-FirstLevel">
    <w:name w:val="Question List - First Level"/>
    <w:basedOn w:val="ListParagraph"/>
    <w:qFormat/>
    <w:rsid w:val="00603FC1"/>
    <w:pPr>
      <w:numPr>
        <w:numId w:val="22"/>
      </w:numPr>
      <w:spacing w:after="0" w:line="259" w:lineRule="auto"/>
      <w:ind w:left="360"/>
      <w:contextualSpacing/>
    </w:pPr>
    <w:rPr>
      <w:rFonts w:cs="Calibri"/>
    </w:rPr>
  </w:style>
  <w:style w:type="paragraph" w:customStyle="1" w:styleId="QuestionList-DescriptiveText">
    <w:name w:val="Question List - Descriptive Text"/>
    <w:basedOn w:val="QuestionList-FirstLevel"/>
    <w:qFormat/>
    <w:rsid w:val="007A7A1C"/>
    <w:pPr>
      <w:numPr>
        <w:numId w:val="0"/>
      </w:numPr>
      <w:ind w:left="360"/>
    </w:pPr>
    <w:rPr>
      <w:i/>
    </w:rPr>
  </w:style>
  <w:style w:type="character" w:customStyle="1" w:styleId="Heading4Char">
    <w:name w:val="Heading 4 Char"/>
    <w:basedOn w:val="DefaultParagraphFont"/>
    <w:link w:val="Heading4"/>
    <w:uiPriority w:val="9"/>
    <w:rsid w:val="007A7A1C"/>
    <w:rPr>
      <w:rFonts w:asciiTheme="majorHAnsi" w:eastAsiaTheme="majorEastAsia" w:hAnsiTheme="majorHAnsi" w:cstheme="majorBidi"/>
      <w:i/>
      <w:iCs/>
      <w:color w:val="365F91" w:themeColor="accent1" w:themeShade="BF"/>
      <w:sz w:val="22"/>
      <w:szCs w:val="24"/>
    </w:rPr>
  </w:style>
  <w:style w:type="table" w:styleId="TableGrid">
    <w:name w:val="Table Grid"/>
    <w:basedOn w:val="TableNormal"/>
    <w:uiPriority w:val="59"/>
    <w:rsid w:val="00BE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70975">
      <w:bodyDiv w:val="1"/>
      <w:marLeft w:val="0"/>
      <w:marRight w:val="0"/>
      <w:marTop w:val="0"/>
      <w:marBottom w:val="0"/>
      <w:divBdr>
        <w:top w:val="none" w:sz="0" w:space="0" w:color="auto"/>
        <w:left w:val="none" w:sz="0" w:space="0" w:color="auto"/>
        <w:bottom w:val="none" w:sz="0" w:space="0" w:color="auto"/>
        <w:right w:val="none" w:sz="0" w:space="0" w:color="auto"/>
      </w:divBdr>
    </w:div>
    <w:div w:id="911933560">
      <w:bodyDiv w:val="1"/>
      <w:marLeft w:val="0"/>
      <w:marRight w:val="0"/>
      <w:marTop w:val="0"/>
      <w:marBottom w:val="0"/>
      <w:divBdr>
        <w:top w:val="none" w:sz="0" w:space="0" w:color="auto"/>
        <w:left w:val="none" w:sz="0" w:space="0" w:color="auto"/>
        <w:bottom w:val="none" w:sz="0" w:space="0" w:color="auto"/>
        <w:right w:val="none" w:sz="0" w:space="0" w:color="auto"/>
      </w:divBdr>
    </w:div>
    <w:div w:id="1653103140">
      <w:bodyDiv w:val="1"/>
      <w:marLeft w:val="0"/>
      <w:marRight w:val="0"/>
      <w:marTop w:val="0"/>
      <w:marBottom w:val="0"/>
      <w:divBdr>
        <w:top w:val="none" w:sz="0" w:space="0" w:color="auto"/>
        <w:left w:val="none" w:sz="0" w:space="0" w:color="auto"/>
        <w:bottom w:val="none" w:sz="0" w:space="0" w:color="auto"/>
        <w:right w:val="none" w:sz="0" w:space="0" w:color="auto"/>
      </w:divBdr>
    </w:div>
    <w:div w:id="1656107329">
      <w:bodyDiv w:val="1"/>
      <w:marLeft w:val="0"/>
      <w:marRight w:val="0"/>
      <w:marTop w:val="0"/>
      <w:marBottom w:val="0"/>
      <w:divBdr>
        <w:top w:val="none" w:sz="0" w:space="0" w:color="auto"/>
        <w:left w:val="none" w:sz="0" w:space="0" w:color="auto"/>
        <w:bottom w:val="none" w:sz="0" w:space="0" w:color="auto"/>
        <w:right w:val="none" w:sz="0" w:space="0" w:color="auto"/>
      </w:divBdr>
    </w:div>
    <w:div w:id="1931347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581</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Annin</dc:creator>
  <cp:keywords/>
  <cp:lastModifiedBy>Gardner, Benson T.  DPI</cp:lastModifiedBy>
  <cp:revision>5</cp:revision>
  <cp:lastPrinted>2018-05-24T20:03:00Z</cp:lastPrinted>
  <dcterms:created xsi:type="dcterms:W3CDTF">2019-01-04T00:09:00Z</dcterms:created>
  <dcterms:modified xsi:type="dcterms:W3CDTF">2019-01-04T16:53:00Z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852825115</vt:i4>
  </property>
  <property fmtid="{D5CDD505-2E9C-101B-9397-08002B2CF9AE}" pid="4" name="_EmailSubject">
    <vt:lpwstr>ACP CESA Meeting</vt:lpwstr>
  </property>
  <property fmtid="{D5CDD505-2E9C-101B-9397-08002B2CF9AE}" pid="5" name="_AuthorEmail">
    <vt:lpwstr>Robin.Kroyer-Kubicek@dpi.wi.gov</vt:lpwstr>
  </property>
  <property fmtid="{D5CDD505-2E9C-101B-9397-08002B2CF9AE}" pid="6" name="_AuthorEmailDisplayName">
    <vt:lpwstr>Kroyer-Kubicek, Robin D.  DPI</vt:lpwstr>
  </property>
  <property fmtid="{D5CDD505-2E9C-101B-9397-08002B2CF9AE}" pid="7" name="_ReviewingToolsShownOnce">
    <vt:lpwstr/>
  </property>
</Properties>
</file>