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B65B4" w14:textId="77777777" w:rsidR="000F62EA" w:rsidRPr="00734FBC" w:rsidRDefault="000F62EA" w:rsidP="000F62EA">
      <w:pPr>
        <w:pStyle w:val="Header"/>
        <w:jc w:val="center"/>
        <w:rPr>
          <w:rFonts w:ascii="Lato" w:hAnsi="Lato"/>
          <w:b/>
        </w:rPr>
      </w:pPr>
      <w:r w:rsidRPr="00734FBC">
        <w:rPr>
          <w:rFonts w:ascii="Lato" w:hAnsi="Lato" w:hint="eastAsia"/>
          <w:b/>
        </w:rPr>
        <w:t>NAEP 2021 DAIM NTAWV CEEB TOOM RAU NIAM TXIAV/TUS NEEG SAIB XYUAS XYOO 2021</w:t>
      </w:r>
    </w:p>
    <w:p w14:paraId="6BC97FF5" w14:textId="77777777" w:rsidR="001A1B9C" w:rsidRPr="00734FBC" w:rsidRDefault="001A1B9C" w:rsidP="000F62EA">
      <w:pPr>
        <w:pStyle w:val="Header"/>
        <w:jc w:val="center"/>
        <w:rPr>
          <w:rFonts w:ascii="Lato" w:hAnsi="Lato"/>
          <w:b/>
        </w:rPr>
      </w:pPr>
      <w:r w:rsidRPr="00734FBC">
        <w:rPr>
          <w:rFonts w:ascii="Lato" w:hAnsi="Lato" w:hint="eastAsia"/>
          <w:b/>
        </w:rPr>
        <w:t>Cov Kev Ntsuam Xyuas Txog Kev Kawm Lej thiab Kev Nyeem Ntawv</w:t>
      </w:r>
    </w:p>
    <w:p w14:paraId="2C3EC47B" w14:textId="77777777" w:rsidR="000F62EA" w:rsidRPr="00734FBC" w:rsidRDefault="000F62EA" w:rsidP="000F62EA">
      <w:pPr>
        <w:spacing w:after="0"/>
        <w:jc w:val="center"/>
        <w:rPr>
          <w:rFonts w:ascii="Lato" w:hAnsi="Lato" w:cs="Times New Roman"/>
          <w:color w:val="FF0000"/>
        </w:rPr>
      </w:pPr>
      <w:r w:rsidRPr="00734FBC">
        <w:rPr>
          <w:rFonts w:ascii="Lato" w:hAnsi="Lato" w:hint="eastAsia"/>
          <w:color w:val="FF0000"/>
        </w:rPr>
        <w:t>(School Letterhead)</w:t>
      </w:r>
    </w:p>
    <w:p w14:paraId="7F045A80" w14:textId="77777777" w:rsidR="000F62EA" w:rsidRPr="00734FBC" w:rsidRDefault="000F62EA" w:rsidP="000F62EA">
      <w:pPr>
        <w:spacing w:after="0"/>
        <w:jc w:val="center"/>
        <w:rPr>
          <w:rFonts w:ascii="Lato" w:hAnsi="Lato" w:cs="Times New Roman"/>
          <w:b/>
          <w:color w:val="FF0000"/>
        </w:rPr>
      </w:pPr>
      <w:r w:rsidRPr="00734FBC">
        <w:rPr>
          <w:rFonts w:ascii="Lato" w:hAnsi="Lato" w:hint="eastAsia"/>
          <w:b/>
          <w:color w:val="FF0000"/>
        </w:rPr>
        <w:t>(Insert Date Here)</w:t>
      </w:r>
    </w:p>
    <w:p w14:paraId="6510ED10" w14:textId="77777777" w:rsidR="000F62EA" w:rsidRPr="00734FBC" w:rsidRDefault="000F62EA" w:rsidP="000F62EA">
      <w:pPr>
        <w:spacing w:after="0" w:line="240" w:lineRule="auto"/>
        <w:rPr>
          <w:rFonts w:ascii="Lato" w:hAnsi="Lato" w:cs="Times New Roman"/>
        </w:rPr>
      </w:pPr>
      <w:r w:rsidRPr="00734FBC">
        <w:rPr>
          <w:rFonts w:ascii="Lato" w:hAnsi="Lato" w:hint="eastAsia"/>
        </w:rPr>
        <w:t>Nyob Zoo Niam Txiav los sis Tus Neeg Saib Xyuas:</w:t>
      </w:r>
    </w:p>
    <w:p w14:paraId="556375B9" w14:textId="77777777" w:rsidR="000F62EA" w:rsidRPr="00734FBC" w:rsidRDefault="000F62EA" w:rsidP="000F62EA">
      <w:pPr>
        <w:spacing w:after="0" w:line="240" w:lineRule="auto"/>
        <w:rPr>
          <w:rFonts w:ascii="Lato" w:hAnsi="Lato" w:cs="Times New Roman"/>
        </w:rPr>
      </w:pPr>
    </w:p>
    <w:p w14:paraId="63A81E29" w14:textId="69CC4DE6" w:rsidR="000F62EA" w:rsidRPr="00734FBC" w:rsidRDefault="000F62EA" w:rsidP="000F62EA">
      <w:pPr>
        <w:spacing w:after="0" w:line="240" w:lineRule="auto"/>
        <w:rPr>
          <w:rFonts w:ascii="Lato" w:hAnsi="Lato" w:cs="Times New Roman"/>
        </w:rPr>
      </w:pPr>
      <w:r w:rsidRPr="00734FBC">
        <w:rPr>
          <w:rFonts w:ascii="Lato" w:hAnsi="Lato" w:hint="eastAsia"/>
          <w:color w:val="FF0000"/>
        </w:rPr>
        <w:t>(School name)</w:t>
      </w:r>
      <w:r w:rsidRPr="00734FBC">
        <w:rPr>
          <w:rFonts w:ascii="Lato" w:hAnsi="Lato" w:hint="eastAsia"/>
        </w:rPr>
        <w:t xml:space="preserve"> yuav koom nrog Kev Ntsuam Xyuas Kev Kawm Hauv Teb Chaws (National Assessment of Educational Progress) (NAEP) nyob rau </w:t>
      </w:r>
      <w:r w:rsidRPr="00734FBC">
        <w:rPr>
          <w:rFonts w:ascii="Lato" w:hAnsi="Lato" w:hint="eastAsia"/>
          <w:color w:val="FF0000"/>
        </w:rPr>
        <w:t>(date)</w:t>
      </w:r>
      <w:r w:rsidRPr="00734FBC">
        <w:rPr>
          <w:rFonts w:ascii="Lato" w:hAnsi="Lato" w:hint="eastAsia"/>
        </w:rPr>
        <w:t>.NAEP yog qhov sawv cev loj tshaj plaws hauv teb chaws thiab kev ntsuam xyuas txuas ntxiv ntawm yam uas cov tub ntxhais kawm paub thiab tuaj yeem ua hauv ntau yam kev kawm.NAEP yog tswj hwm los ntawm Lub Chaw Hauj Lwm Saib Xyuas Tus Lej Kev Kawm Hauv Teb Chaws (National Center for Education Statistics), nyob hauv Teb Chaws Mes Kas Lub Chaw Hauj Lwm Saib Xyuas Kev Kawm (U.S. Department of Education).NAEP yog txawv peb qhov kev ntsuam xyuas hauv xeev vim tias nws yog qhov ntsuas ntawm kev ua tiav thoob plaws hauv lub teb chaws.Cov qhab nia los raug muab tso tawm ua Daim Ntawv Qhia Hauv Lub Teb Chaws (The Nation</w:t>
      </w:r>
      <w:r w:rsidRPr="00734FBC">
        <w:rPr>
          <w:rFonts w:ascii="Lato" w:hAnsi="Lato" w:hint="eastAsia"/>
        </w:rPr>
        <w:t>’</w:t>
      </w:r>
      <w:r w:rsidRPr="00734FBC">
        <w:rPr>
          <w:rFonts w:ascii="Lato" w:hAnsi="Lato" w:hint="eastAsia"/>
        </w:rPr>
        <w:t>s Report Card), uas qhia txog tub ntxhais kawm kev ua tiav rau cov neeg qhia ntawv, cov niam txiv, cov tsim kev cai, thiab pej xeem.</w:t>
      </w:r>
    </w:p>
    <w:p w14:paraId="4399F093" w14:textId="77777777" w:rsidR="000F62EA" w:rsidRPr="00734FBC" w:rsidRDefault="000F62EA" w:rsidP="000F62EA">
      <w:pPr>
        <w:spacing w:after="0" w:line="240" w:lineRule="auto"/>
        <w:rPr>
          <w:rFonts w:ascii="Lato" w:hAnsi="Lato" w:cs="Times New Roman"/>
        </w:rPr>
      </w:pPr>
    </w:p>
    <w:p w14:paraId="03AEFD8A" w14:textId="4B674367" w:rsidR="000F62EA" w:rsidRPr="00734FBC" w:rsidRDefault="000F62EA" w:rsidP="000F62EA">
      <w:pPr>
        <w:pStyle w:val="BodyText"/>
        <w:rPr>
          <w:rFonts w:ascii="Lato" w:hAnsi="Lato"/>
          <w:szCs w:val="22"/>
        </w:rPr>
      </w:pPr>
      <w:r w:rsidRPr="00734FBC">
        <w:rPr>
          <w:rFonts w:ascii="Lato" w:hAnsi="Lato" w:hint="eastAsia"/>
          <w:szCs w:val="22"/>
        </w:rPr>
        <w:t>Koj tus me nyuam yuav ua kev ntsuam xyuas kev ua lej los sis nyeem ntawv.Ntxiv nrog rau cov lus nug hauv cheeb tsam, cov tub ntxhais kawm txaus siab los ua tiav NAEP cov lus nug soj ntsuam.Cov lus nug muab cov ntsiab lus muaj nuj nqis hais txog kev koom tes ntawm tub ntxhais kawm kev kawm kev paub thiab lub cib fim kawm ob qho tag nrho sab hauv thiab sab nraud ntawm chav kawm.</w:t>
      </w:r>
      <w:r w:rsidRPr="00734FBC">
        <w:rPr>
          <w:rFonts w:hint="eastAsia"/>
        </w:rPr>
        <w:t xml:space="preserve">Cov ntaub ntawv qhia ntau ntxiv txog NAEP cov lus nug soj ntsuam muaj nyob rau ntawm </w:t>
      </w:r>
      <w:hyperlink r:id="rId10" w:history="1">
        <w:r w:rsidRPr="00734FBC">
          <w:rPr>
            <w:rStyle w:val="Hyperlink"/>
            <w:rFonts w:ascii="Lato" w:hAnsi="Lato" w:hint="eastAsia"/>
            <w:szCs w:val="22"/>
          </w:rPr>
          <w:t>https://nces.ed.gov/nationsreportcard/parents</w:t>
        </w:r>
      </w:hyperlink>
      <w:r w:rsidRPr="00734FBC">
        <w:rPr>
          <w:rFonts w:hint="eastAsia"/>
        </w:rPr>
        <w:t xml:space="preserve"> under the section “What Questions Are on the Test?”.</w:t>
      </w:r>
    </w:p>
    <w:p w14:paraId="6B414B35" w14:textId="77777777" w:rsidR="000F62EA" w:rsidRPr="00734FBC" w:rsidRDefault="000F62EA" w:rsidP="000F62EA">
      <w:pPr>
        <w:pStyle w:val="BodyText"/>
        <w:rPr>
          <w:rFonts w:ascii="Lato" w:hAnsi="Lato"/>
          <w:szCs w:val="22"/>
        </w:rPr>
      </w:pPr>
    </w:p>
    <w:p w14:paraId="42EF134F" w14:textId="176526B6" w:rsidR="000F62EA" w:rsidRPr="00734FBC" w:rsidRDefault="000F62EA" w:rsidP="000F62EA">
      <w:pPr>
        <w:pStyle w:val="BodyText"/>
        <w:rPr>
          <w:rFonts w:ascii="Lato" w:hAnsi="Lato"/>
        </w:rPr>
      </w:pPr>
      <w:r w:rsidRPr="00734FBC">
        <w:rPr>
          <w:rFonts w:ascii="Lato" w:hAnsi="Lato" w:hint="eastAsia"/>
        </w:rPr>
        <w:t>Qhov kev ntsuam xyuas kwv yees yuav siv li ob teev rau cov tub ntxhais kawm feem ntau, suav nrog lub sij hawm hloov thiab kev qhia.</w:t>
      </w:r>
    </w:p>
    <w:p w14:paraId="68C49CA2" w14:textId="77777777" w:rsidR="000F62EA" w:rsidRPr="00734FBC" w:rsidRDefault="000F62EA" w:rsidP="000F62EA">
      <w:pPr>
        <w:pStyle w:val="BodyText"/>
        <w:rPr>
          <w:rFonts w:ascii="Lato" w:hAnsi="Lato"/>
        </w:rPr>
      </w:pPr>
    </w:p>
    <w:p w14:paraId="59B9D202" w14:textId="77777777" w:rsidR="000F62EA" w:rsidRPr="00734FBC" w:rsidRDefault="000F62EA" w:rsidP="000F62EA">
      <w:pPr>
        <w:pStyle w:val="NoSpacing"/>
        <w:rPr>
          <w:rFonts w:ascii="Lato" w:hAnsi="Lato"/>
        </w:rPr>
      </w:pPr>
      <w:r w:rsidRPr="00734FBC">
        <w:rPr>
          <w:rFonts w:ascii="Lato" w:hAnsi="Lato" w:hint="eastAsia"/>
          <w:b/>
        </w:rPr>
        <w:t>Cov ntaub ntawv sau yog siv rau lub hom phiaj kev txheeb suav nkaus xwb.</w:t>
      </w:r>
    </w:p>
    <w:p w14:paraId="48BA8ACA" w14:textId="77777777" w:rsidR="000F62EA" w:rsidRPr="00734FBC" w:rsidRDefault="000F62EA" w:rsidP="000F62EA">
      <w:pPr>
        <w:pStyle w:val="NoSpacing"/>
        <w:numPr>
          <w:ilvl w:val="0"/>
          <w:numId w:val="1"/>
        </w:numPr>
        <w:rPr>
          <w:rFonts w:ascii="Lato" w:hAnsi="Lato"/>
        </w:rPr>
      </w:pPr>
      <w:r w:rsidRPr="00734FBC">
        <w:rPr>
          <w:rFonts w:ascii="Lato" w:hAnsi="Lato" w:hint="eastAsia"/>
        </w:rPr>
        <w:t xml:space="preserve">Yuav tsis muaj kev cuam tshuam rau koj tus me nyuam cov qhab nias </w:t>
      </w:r>
      <w:r w:rsidRPr="00734FBC">
        <w:rPr>
          <w:rFonts w:ascii="Lato" w:hAnsi="Lato" w:hint="eastAsia"/>
          <w:u w:val="single"/>
        </w:rPr>
        <w:t>tsis</w:t>
      </w:r>
      <w:r w:rsidRPr="00734FBC">
        <w:rPr>
          <w:rFonts w:ascii="Lato" w:hAnsi="Lato" w:hint="eastAsia"/>
        </w:rPr>
        <w:t>.</w:t>
      </w:r>
    </w:p>
    <w:p w14:paraId="376B4F16" w14:textId="77777777" w:rsidR="000F62EA" w:rsidRPr="00734FBC" w:rsidRDefault="000F62EA" w:rsidP="000F62EA">
      <w:pPr>
        <w:pStyle w:val="NoSpacing"/>
        <w:numPr>
          <w:ilvl w:val="0"/>
          <w:numId w:val="1"/>
        </w:numPr>
        <w:rPr>
          <w:rFonts w:ascii="Lato" w:hAnsi="Lato"/>
        </w:rPr>
      </w:pPr>
      <w:r w:rsidRPr="00734FBC">
        <w:rPr>
          <w:rFonts w:ascii="Lato" w:hAnsi="Lato" w:hint="eastAsia"/>
        </w:rPr>
        <w:t>Tej zaum cov tub ntxhais kawm yuav raug zam rau ib qho laj thawj, yam tsis tas yuav ua tiav qhov kev ntsuam xyuas, thiab tuaj yeem hla ib nqe lus nug twg los tau.</w:t>
      </w:r>
    </w:p>
    <w:p w14:paraId="2AC5C175" w14:textId="77777777" w:rsidR="000F62EA" w:rsidRPr="00734FBC" w:rsidRDefault="000F62EA" w:rsidP="000F62EA">
      <w:pPr>
        <w:pStyle w:val="NoSpacing"/>
        <w:numPr>
          <w:ilvl w:val="0"/>
          <w:numId w:val="1"/>
        </w:numPr>
        <w:rPr>
          <w:rFonts w:ascii="Lato" w:hAnsi="Lato"/>
          <w:color w:val="FF0000"/>
        </w:rPr>
      </w:pPr>
      <w:r w:rsidRPr="00734FBC">
        <w:rPr>
          <w:rFonts w:ascii="Lato" w:hAnsi="Lato" w:hint="eastAsia"/>
        </w:rPr>
        <w:t xml:space="preserve">Vim tias qhov kev ntsuam xyuas yog kev yeem siab, NAEP yuav tso rau ntawm cov tub ntxhais kawm kev koom tes los pab cov kws tsim cai txhim kho txoj kev kawm.Txawm li cas los xij, yog tias koj tsis xav kom koj tus me nyuam koom, thov sau ntawv ceeb toom qhia rau kuv tsis pub dhau </w:t>
      </w:r>
      <w:r w:rsidRPr="00734FBC">
        <w:rPr>
          <w:rFonts w:ascii="Lato" w:hAnsi="Lato" w:hint="eastAsia"/>
          <w:color w:val="FF0000"/>
        </w:rPr>
        <w:t>(date)</w:t>
      </w:r>
      <w:r w:rsidRPr="00734FBC">
        <w:rPr>
          <w:rFonts w:ascii="Lato" w:hAnsi="Lato" w:hint="eastAsia"/>
        </w:rPr>
        <w:t>.</w:t>
      </w:r>
    </w:p>
    <w:p w14:paraId="7F9B5D66" w14:textId="77777777" w:rsidR="000F62EA" w:rsidRPr="00734FBC" w:rsidRDefault="000F62EA" w:rsidP="000F62EA">
      <w:pPr>
        <w:pStyle w:val="BodyText"/>
        <w:rPr>
          <w:rFonts w:ascii="Lato" w:hAnsi="Lato"/>
          <w:szCs w:val="22"/>
        </w:rPr>
      </w:pPr>
    </w:p>
    <w:p w14:paraId="065AFF3B" w14:textId="77777777" w:rsidR="000F62EA" w:rsidRPr="00734FBC" w:rsidRDefault="000F62EA" w:rsidP="000F62EA">
      <w:pPr>
        <w:pStyle w:val="BodyText"/>
        <w:rPr>
          <w:rFonts w:ascii="Lato" w:hAnsi="Lato"/>
          <w:szCs w:val="22"/>
        </w:rPr>
      </w:pPr>
      <w:r w:rsidRPr="00734FBC">
        <w:rPr>
          <w:rFonts w:ascii="Lato" w:hAnsi="Lato" w:hint="eastAsia"/>
          <w:szCs w:val="22"/>
        </w:rPr>
        <w:t>Tsis tas yuav tau kawm ntawv kom npaj txhij rau NAEP, tab sis thov txhawb nqa koj tus me nyuam kom nws ua kom tau zoo tshaj plaws.</w:t>
      </w:r>
      <w:r w:rsidRPr="00734FBC">
        <w:rPr>
          <w:rFonts w:hint="eastAsia"/>
        </w:rPr>
        <w:t xml:space="preserve">Daim ntawv qhia uas piav qhia txog cov kev koom nrog NAEP txhais tau tias koj thiab koj tus me nyuam yuav nyob rau ntawm </w:t>
      </w:r>
      <w:hyperlink r:id="rId11" w:history="1">
        <w:r w:rsidRPr="00734FBC">
          <w:rPr>
            <w:rStyle w:val="Hyperlink"/>
            <w:rFonts w:ascii="Lato" w:hAnsi="Lato" w:hint="eastAsia"/>
            <w:szCs w:val="22"/>
          </w:rPr>
          <w:t>http://nces.ed.gov/nationsreportcard/pdf/parents/2012469.pdf</w:t>
        </w:r>
      </w:hyperlink>
      <w:r w:rsidRPr="00734FBC">
        <w:rPr>
          <w:rFonts w:ascii="Lato" w:hAnsi="Lato" w:hint="eastAsia"/>
          <w:szCs w:val="22"/>
        </w:rPr>
        <w:t xml:space="preserve">.Tiv tauj </w:t>
      </w:r>
      <w:r w:rsidRPr="00734FBC">
        <w:rPr>
          <w:rFonts w:ascii="Lato" w:hAnsi="Lato" w:hint="eastAsia"/>
          <w:color w:val="FF0000"/>
          <w:szCs w:val="22"/>
        </w:rPr>
        <w:t>(name)</w:t>
      </w:r>
      <w:r w:rsidRPr="00734FBC">
        <w:rPr>
          <w:rFonts w:ascii="Lato" w:hAnsi="Lato" w:hint="eastAsia"/>
          <w:szCs w:val="22"/>
        </w:rPr>
        <w:t xml:space="preserve"> ntawm </w:t>
      </w:r>
      <w:r w:rsidRPr="00734FBC">
        <w:rPr>
          <w:rFonts w:ascii="Lato" w:hAnsi="Lato" w:hint="eastAsia"/>
          <w:color w:val="FF0000"/>
          <w:szCs w:val="22"/>
        </w:rPr>
        <w:t>(telephone number)</w:t>
      </w:r>
      <w:r w:rsidRPr="00734FBC">
        <w:rPr>
          <w:rFonts w:ascii="Lato" w:hAnsi="Lato" w:hint="eastAsia"/>
          <w:szCs w:val="22"/>
        </w:rPr>
        <w:t xml:space="preserve"> los sis ntawm </w:t>
      </w:r>
      <w:r w:rsidRPr="00734FBC">
        <w:rPr>
          <w:rFonts w:ascii="Lato" w:hAnsi="Lato" w:hint="eastAsia"/>
          <w:color w:val="FF0000"/>
          <w:szCs w:val="22"/>
        </w:rPr>
        <w:t>(email address)</w:t>
      </w:r>
      <w:r w:rsidRPr="00734FBC">
        <w:rPr>
          <w:rFonts w:ascii="Lato" w:hAnsi="Lato" w:hint="eastAsia"/>
          <w:szCs w:val="22"/>
        </w:rPr>
        <w:t>yog tias koj muaj lus nug sab tsi.</w:t>
      </w:r>
    </w:p>
    <w:p w14:paraId="6BFE2092" w14:textId="77777777" w:rsidR="000F62EA" w:rsidRPr="00734FBC" w:rsidRDefault="000F62EA" w:rsidP="000F62EA">
      <w:pPr>
        <w:pStyle w:val="BodyText"/>
        <w:rPr>
          <w:rFonts w:ascii="Lato" w:hAnsi="Lato"/>
          <w:szCs w:val="22"/>
        </w:rPr>
      </w:pPr>
    </w:p>
    <w:p w14:paraId="0F346C57" w14:textId="77777777" w:rsidR="000F62EA" w:rsidRPr="00734FBC" w:rsidRDefault="000F62EA" w:rsidP="000F62EA">
      <w:pPr>
        <w:spacing w:after="0" w:line="240" w:lineRule="auto"/>
        <w:rPr>
          <w:rFonts w:ascii="Lato" w:hAnsi="Lato" w:cs="Times New Roman"/>
        </w:rPr>
      </w:pPr>
      <w:r w:rsidRPr="00734FBC">
        <w:rPr>
          <w:rFonts w:ascii="Lato" w:hAnsi="Lato" w:hint="eastAsia"/>
        </w:rPr>
        <w:t xml:space="preserve">Peb zoo siab tias peb lub tsev kawm ntawv tau koom nrog NAEP.Peb paub tias </w:t>
      </w:r>
      <w:r w:rsidRPr="00734FBC">
        <w:rPr>
          <w:rFonts w:ascii="Lato" w:hAnsi="Lato" w:hint="eastAsia"/>
          <w:color w:val="FF0000"/>
        </w:rPr>
        <w:t>(school name)</w:t>
      </w:r>
      <w:r w:rsidRPr="00734FBC">
        <w:rPr>
          <w:rFonts w:ascii="Lato" w:hAnsi="Lato" w:hint="eastAsia"/>
        </w:rPr>
        <w:t xml:space="preserve"> cov tub ntxhais kawm yuav qhia dab tsi hauv peb lub teb chaws cov tub ntxhais kawm paub thiab tuaj yeem ua.</w:t>
      </w:r>
    </w:p>
    <w:p w14:paraId="692CFD46" w14:textId="77777777" w:rsidR="000F62EA" w:rsidRPr="00734FBC" w:rsidRDefault="000F62EA" w:rsidP="000F62EA">
      <w:pPr>
        <w:spacing w:after="0" w:line="240" w:lineRule="auto"/>
        <w:rPr>
          <w:rFonts w:ascii="Lato" w:hAnsi="Lato" w:cs="Times New Roman"/>
        </w:rPr>
      </w:pPr>
    </w:p>
    <w:p w14:paraId="7DFD650E" w14:textId="77777777" w:rsidR="000F62EA" w:rsidRPr="00734FBC" w:rsidRDefault="000F62EA" w:rsidP="000F62EA">
      <w:pPr>
        <w:spacing w:after="0" w:line="240" w:lineRule="auto"/>
        <w:rPr>
          <w:rFonts w:ascii="Lato" w:hAnsi="Lato" w:cs="Times New Roman"/>
        </w:rPr>
      </w:pPr>
      <w:r w:rsidRPr="00734FBC">
        <w:rPr>
          <w:rFonts w:ascii="Lato" w:hAnsi="Lato" w:hint="eastAsia"/>
        </w:rPr>
        <w:t>Hmov tshua txog,</w:t>
      </w:r>
    </w:p>
    <w:p w14:paraId="7D1AC93C" w14:textId="77777777" w:rsidR="000F62EA" w:rsidRPr="00734FBC" w:rsidRDefault="000F62EA" w:rsidP="000F62EA">
      <w:pPr>
        <w:spacing w:after="0" w:line="240" w:lineRule="auto"/>
        <w:rPr>
          <w:rFonts w:ascii="Lato" w:hAnsi="Lato" w:cs="Times New Roman"/>
        </w:rPr>
      </w:pPr>
    </w:p>
    <w:p w14:paraId="07A70C72" w14:textId="77777777" w:rsidR="000F62EA" w:rsidRPr="00734FBC" w:rsidRDefault="000F62EA" w:rsidP="000F62EA">
      <w:pPr>
        <w:pStyle w:val="NoSpacing"/>
        <w:rPr>
          <w:rFonts w:ascii="Lato" w:hAnsi="Lato"/>
        </w:rPr>
      </w:pPr>
    </w:p>
    <w:p w14:paraId="2E951874" w14:textId="77777777" w:rsidR="000F62EA" w:rsidRPr="00734FBC" w:rsidRDefault="000F62EA" w:rsidP="000F62EA">
      <w:pPr>
        <w:spacing w:after="0" w:line="240" w:lineRule="auto"/>
        <w:rPr>
          <w:rFonts w:ascii="Lato" w:hAnsi="Lato" w:cs="Times New Roman"/>
          <w:color w:val="FF0000"/>
        </w:rPr>
      </w:pPr>
      <w:r w:rsidRPr="00734FBC">
        <w:rPr>
          <w:rFonts w:ascii="Lato" w:hAnsi="Lato" w:hint="eastAsia"/>
          <w:color w:val="FF0000"/>
        </w:rPr>
        <w:t>(School Principal</w:t>
      </w:r>
      <w:r w:rsidRPr="00734FBC">
        <w:rPr>
          <w:rFonts w:ascii="Lato" w:hAnsi="Lato" w:hint="eastAsia"/>
          <w:color w:val="FF0000"/>
        </w:rPr>
        <w:t>’</w:t>
      </w:r>
      <w:r w:rsidRPr="00734FBC">
        <w:rPr>
          <w:rFonts w:ascii="Lato" w:hAnsi="Lato" w:hint="eastAsia"/>
          <w:color w:val="FF0000"/>
        </w:rPr>
        <w:t>s Name)</w:t>
      </w:r>
    </w:p>
    <w:p w14:paraId="28D7E5F8" w14:textId="77777777" w:rsidR="000F62EA" w:rsidRPr="00734FBC" w:rsidRDefault="000F62EA" w:rsidP="000F62EA">
      <w:pPr>
        <w:spacing w:after="0" w:line="240" w:lineRule="auto"/>
        <w:rPr>
          <w:rFonts w:ascii="Lato" w:hAnsi="Lato" w:cs="Times New Roman"/>
          <w:color w:val="FF0000"/>
        </w:rPr>
      </w:pPr>
    </w:p>
    <w:p w14:paraId="7D9E2E09" w14:textId="77777777" w:rsidR="005142DA" w:rsidRPr="00F117A3" w:rsidRDefault="000F62EA" w:rsidP="00734FBC">
      <w:pPr>
        <w:spacing w:after="0" w:line="240" w:lineRule="auto"/>
        <w:rPr>
          <w:rFonts w:ascii="Lato" w:hAnsi="Lato"/>
        </w:rPr>
      </w:pPr>
      <w:r w:rsidRPr="00734FBC">
        <w:rPr>
          <w:rFonts w:ascii="Lato" w:hAnsi="Lato" w:hint="eastAsia"/>
          <w:i/>
          <w:sz w:val="18"/>
          <w:szCs w:val="20"/>
        </w:rPr>
        <w:lastRenderedPageBreak/>
        <w:t xml:space="preserve">Lub Chaw Hauj Lwm Saib Xyuas Tus Lej Kev Kawm Hauv Teb Chaws (NCES) tau txais kev tso cai ua NAEP los ntawm National Assessment of Educational Progress Authorization Act (20 U.S.C. </w:t>
      </w:r>
      <w:r w:rsidRPr="00734FBC">
        <w:rPr>
          <w:rFonts w:ascii="Lato" w:hAnsi="Lato" w:hint="eastAsia"/>
          <w:i/>
          <w:sz w:val="18"/>
          <w:szCs w:val="20"/>
        </w:rPr>
        <w:t>§</w:t>
      </w:r>
      <w:r w:rsidRPr="00734FBC">
        <w:rPr>
          <w:rFonts w:ascii="Lato" w:hAnsi="Lato" w:hint="eastAsia"/>
          <w:i/>
          <w:sz w:val="18"/>
          <w:szCs w:val="20"/>
        </w:rPr>
        <w:t xml:space="preserve">9622) thiab rau kev sau cov tub ntxhais kawm cov ntaub ntawv teev kev kawm los ntawm cov chaw qhia ntawv los sis cov tsev kawm rau cov laj thawj txhawm rau tshuaj xyuas tsoom fwv cov hauj lwm txhawb nqa kev qhia ntawv raws li Family Educational Rights and Privacy Act (FERPA, 34 CFR </w:t>
      </w:r>
      <w:r w:rsidRPr="00734FBC">
        <w:rPr>
          <w:rFonts w:ascii="Lato" w:hAnsi="Lato" w:hint="eastAsia"/>
          <w:i/>
          <w:sz w:val="18"/>
          <w:szCs w:val="20"/>
        </w:rPr>
        <w:t>§§</w:t>
      </w:r>
      <w:r w:rsidRPr="00734FBC">
        <w:rPr>
          <w:rFonts w:ascii="Lato" w:hAnsi="Lato" w:hint="eastAsia"/>
          <w:i/>
          <w:sz w:val="18"/>
          <w:szCs w:val="20"/>
        </w:rPr>
        <w:t xml:space="preserve"> 99.31(a)(3)(iii) and 99.35).Txhua yam ntawm cov ntaub ntawv tau muab qhia cov neeg koom nrog tsuas yog siv tau rau lub hom phiaj nkaus xwb thiab yuav tsis raug qhia tawm, los sis raug siv, uas yog siv hauv daim ntawv lees paub rau lwm lub hom phiaj tshwj tsis yog raws li txoj cai lij choj (20 U.S.C. </w:t>
      </w:r>
      <w:r w:rsidRPr="00734FBC">
        <w:rPr>
          <w:rFonts w:ascii="Lato" w:hAnsi="Lato" w:hint="eastAsia"/>
          <w:i/>
          <w:sz w:val="18"/>
          <w:szCs w:val="20"/>
        </w:rPr>
        <w:t>§</w:t>
      </w:r>
      <w:r w:rsidRPr="00734FBC">
        <w:rPr>
          <w:rFonts w:ascii="Lato" w:hAnsi="Lato" w:hint="eastAsia"/>
          <w:i/>
          <w:sz w:val="18"/>
          <w:szCs w:val="20"/>
        </w:rPr>
        <w:t xml:space="preserve">9573 and 6 U.S.C. </w:t>
      </w:r>
      <w:r w:rsidRPr="00734FBC">
        <w:rPr>
          <w:rFonts w:ascii="Lato" w:hAnsi="Lato" w:hint="eastAsia"/>
          <w:i/>
          <w:sz w:val="18"/>
          <w:szCs w:val="20"/>
        </w:rPr>
        <w:t>§</w:t>
      </w:r>
      <w:r w:rsidRPr="00734FBC">
        <w:rPr>
          <w:rFonts w:ascii="Lato" w:hAnsi="Lato" w:hint="eastAsia"/>
          <w:i/>
          <w:sz w:val="18"/>
          <w:szCs w:val="20"/>
        </w:rPr>
        <w:t>15).Raws li txoj cai, txhua tus neeg ua hauj lwm hauv NCES nrog rau txhua tus neeg sawv cev hauv NCES, xws li cov cog lus ua hauj lwm thiab NAEP cov kws lis hauj lwm, tau muab lus cog tseg thiab yuav raug kaw ntev txog 5 xyoos, raug nplua $250,000, los sis tag nrho ob qho yog tias nws yuav muab IB QHO ntaub ntawv qhia tus kheej tshaj tawm txog tus neeg koom.Kev xa cov ntaub ntawv ntawm tus neeg koom hauv es lev thos niv yuav raug soj ntsuam rau cov vais lav, malware, thiab lwm yam kev hem thawj los ntawm Tsoom Fwv cov neeg ua hauj lwm thiab cov neeg cog lus ua hauj lwm raws li Cybersecurity Enhancement Act of 2015Cov ntaub ntawv uas sau tseg yuav raug muab sib xyaws ua ke rau cov neeg teb txhua tus los ua cov ntaub ntawv qhia tawm.</w:t>
      </w:r>
      <w:bookmarkStart w:id="0" w:name="_GoBack"/>
      <w:bookmarkEnd w:id="0"/>
    </w:p>
    <w:sectPr w:rsidR="005142DA" w:rsidRPr="00F117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36127" w14:textId="77777777" w:rsidR="007B0631" w:rsidRDefault="007B0631" w:rsidP="00D27C43">
      <w:pPr>
        <w:spacing w:after="0" w:line="240" w:lineRule="auto"/>
      </w:pPr>
      <w:r>
        <w:separator/>
      </w:r>
    </w:p>
  </w:endnote>
  <w:endnote w:type="continuationSeparator" w:id="0">
    <w:p w14:paraId="06C07C36" w14:textId="77777777" w:rsidR="007B0631" w:rsidRDefault="007B0631" w:rsidP="00D2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00000001"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B4A0D" w14:textId="77777777" w:rsidR="007B0631" w:rsidRDefault="007B0631" w:rsidP="00D27C43">
      <w:pPr>
        <w:spacing w:after="0" w:line="240" w:lineRule="auto"/>
      </w:pPr>
      <w:r>
        <w:separator/>
      </w:r>
    </w:p>
  </w:footnote>
  <w:footnote w:type="continuationSeparator" w:id="0">
    <w:p w14:paraId="07888846" w14:textId="77777777" w:rsidR="007B0631" w:rsidRDefault="007B0631" w:rsidP="00D27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EA"/>
    <w:rsid w:val="0006078D"/>
    <w:rsid w:val="00091030"/>
    <w:rsid w:val="000F62EA"/>
    <w:rsid w:val="0014624A"/>
    <w:rsid w:val="00195D5E"/>
    <w:rsid w:val="001A0A24"/>
    <w:rsid w:val="001A1B9C"/>
    <w:rsid w:val="001E69A0"/>
    <w:rsid w:val="002515F9"/>
    <w:rsid w:val="002B7F1D"/>
    <w:rsid w:val="005734C1"/>
    <w:rsid w:val="00734FBC"/>
    <w:rsid w:val="007577F9"/>
    <w:rsid w:val="007A69B4"/>
    <w:rsid w:val="007B0631"/>
    <w:rsid w:val="0087787E"/>
    <w:rsid w:val="00930414"/>
    <w:rsid w:val="00941BCB"/>
    <w:rsid w:val="009A459A"/>
    <w:rsid w:val="009D1134"/>
    <w:rsid w:val="00A02F9A"/>
    <w:rsid w:val="00A3109B"/>
    <w:rsid w:val="00AC4044"/>
    <w:rsid w:val="00B17DE5"/>
    <w:rsid w:val="00C94A28"/>
    <w:rsid w:val="00CA14A3"/>
    <w:rsid w:val="00D27C43"/>
    <w:rsid w:val="00D62126"/>
    <w:rsid w:val="00F117A3"/>
    <w:rsid w:val="00F3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4E95C"/>
  <w15:chartTrackingRefBased/>
  <w15:docId w15:val="{8BA956CA-976A-4C64-BC9A-B3DA918F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2EA"/>
    <w:pPr>
      <w:spacing w:after="120" w:line="276"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2EA"/>
    <w:rPr>
      <w:color w:val="0563C1" w:themeColor="hyperlink"/>
      <w:u w:val="single"/>
    </w:rPr>
  </w:style>
  <w:style w:type="paragraph" w:styleId="NoSpacing">
    <w:name w:val="No Spacing"/>
    <w:uiPriority w:val="1"/>
    <w:qFormat/>
    <w:rsid w:val="000F62EA"/>
    <w:pPr>
      <w:spacing w:after="0" w:line="240" w:lineRule="auto"/>
    </w:pPr>
    <w:rPr>
      <w:rFonts w:eastAsiaTheme="minorEastAsia"/>
      <w:sz w:val="21"/>
      <w:szCs w:val="21"/>
    </w:rPr>
  </w:style>
  <w:style w:type="paragraph" w:styleId="Header">
    <w:name w:val="header"/>
    <w:basedOn w:val="Normal"/>
    <w:link w:val="HeaderChar"/>
    <w:uiPriority w:val="99"/>
    <w:unhideWhenUsed/>
    <w:rsid w:val="000F62E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F62EA"/>
    <w:rPr>
      <w:rFonts w:ascii="Times New Roman" w:eastAsia="Times New Roman" w:hAnsi="Times New Roman" w:cs="Times New Roman"/>
      <w:sz w:val="24"/>
      <w:szCs w:val="24"/>
    </w:rPr>
  </w:style>
  <w:style w:type="paragraph" w:styleId="BodyText">
    <w:name w:val="Body Text"/>
    <w:basedOn w:val="Normal"/>
    <w:link w:val="BodyTextChar"/>
    <w:unhideWhenUsed/>
    <w:rsid w:val="000F62EA"/>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F62EA"/>
    <w:rPr>
      <w:rFonts w:ascii="Times New Roman" w:eastAsia="Times New Roman" w:hAnsi="Times New Roman" w:cs="Times New Roman"/>
      <w:sz w:val="21"/>
      <w:szCs w:val="24"/>
    </w:rPr>
  </w:style>
  <w:style w:type="paragraph" w:styleId="Footer">
    <w:name w:val="footer"/>
    <w:basedOn w:val="Normal"/>
    <w:link w:val="FooterChar"/>
    <w:uiPriority w:val="99"/>
    <w:unhideWhenUsed/>
    <w:rsid w:val="00D27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C43"/>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ces.ed.gov/nationsreportcard/pdf/parents/2012469.pdf" TargetMode="External"/><Relationship Id="rId5" Type="http://schemas.openxmlformats.org/officeDocument/2006/relationships/styles" Target="styles.xml"/><Relationship Id="rId10" Type="http://schemas.openxmlformats.org/officeDocument/2006/relationships/hyperlink" Target="https://nces.ed.gov/nationsreportcard/parent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856C0-4B43-40BE-9433-1065782A0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66E1D4-04F1-4446-A866-2C40E4360609}">
  <ds:schemaRefs>
    <ds:schemaRef ds:uri="http://schemas.microsoft.com/sharepoint/v3/contenttype/forms"/>
  </ds:schemaRefs>
</ds:datastoreItem>
</file>

<file path=customXml/itemProps3.xml><?xml version="1.0" encoding="utf-8"?>
<ds:datastoreItem xmlns:ds="http://schemas.openxmlformats.org/officeDocument/2006/customXml" ds:itemID="{734838D5-DBE9-43A9-9117-2F9690BE50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NAEP 2021 Parent Letter Public Math and Reading Operational Final 9-9-20 (*.DOCX, 09/09/2020)</vt:lpstr>
    </vt:vector>
  </TitlesOfParts>
  <Company>Westat</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2021 Parent Letter Public Math and Reading Operational Final 9-9-20 (*.DOCX, 09/09/2020)</dc:title>
  <dc:subject/>
  <dc:creator>Betsy Magrini</dc:creator>
  <cp:keywords/>
  <dc:description/>
  <cp:lastModifiedBy>Dugas, Angela G.  DPI</cp:lastModifiedBy>
  <cp:revision>2</cp:revision>
  <dcterms:created xsi:type="dcterms:W3CDTF">2020-10-05T16:45:00Z</dcterms:created>
  <dcterms:modified xsi:type="dcterms:W3CDTF">2020-10-05T16:45:00Z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