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6A" w:rsidRPr="00A672C9" w:rsidRDefault="009B1D6A">
      <w:pPr>
        <w:pStyle w:val="EndnoteText"/>
        <w:suppressAutoHyphens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A672C9">
        <w:rPr>
          <w:rFonts w:ascii="Arial" w:hAnsi="Arial" w:cs="Arial"/>
          <w:b/>
          <w:sz w:val="22"/>
        </w:rPr>
        <w:t>FIELD TRIP REQUEST FORM</w:t>
      </w:r>
    </w:p>
    <w:p w:rsidR="009B1D6A" w:rsidRPr="00A672C9" w:rsidRDefault="009B1D6A">
      <w:pPr>
        <w:suppressAutoHyphens/>
        <w:rPr>
          <w:rFonts w:ascii="Arial" w:hAnsi="Arial" w:cs="Arial"/>
          <w:sz w:val="22"/>
        </w:rPr>
      </w:pPr>
    </w:p>
    <w:p w:rsidR="009B1D6A" w:rsidRPr="00A672C9" w:rsidRDefault="009B1D6A">
      <w:pPr>
        <w:tabs>
          <w:tab w:val="right" w:pos="14400"/>
        </w:tabs>
        <w:suppressAutoHyphens/>
        <w:rPr>
          <w:rFonts w:ascii="Arial" w:hAnsi="Arial" w:cs="Arial"/>
          <w:sz w:val="22"/>
        </w:rPr>
      </w:pPr>
      <w:r w:rsidRPr="00A672C9">
        <w:rPr>
          <w:rFonts w:ascii="Arial" w:hAnsi="Arial" w:cs="Arial"/>
          <w:b/>
          <w:sz w:val="22"/>
        </w:rPr>
        <w:t>Name of S</w:t>
      </w:r>
      <w:r w:rsidR="00B050D9" w:rsidRPr="00A672C9">
        <w:rPr>
          <w:rFonts w:ascii="Arial" w:hAnsi="Arial" w:cs="Arial"/>
          <w:b/>
          <w:sz w:val="22"/>
        </w:rPr>
        <w:t xml:space="preserve">ite:  </w:t>
      </w:r>
      <w:r w:rsidRPr="00A672C9">
        <w:rPr>
          <w:rFonts w:ascii="Arial" w:hAnsi="Arial" w:cs="Arial"/>
          <w:sz w:val="22"/>
          <w:u w:val="single"/>
        </w:rPr>
        <w:t>____________________________________</w:t>
      </w:r>
      <w:r w:rsidRPr="00A672C9">
        <w:rPr>
          <w:rFonts w:ascii="Arial" w:hAnsi="Arial" w:cs="Arial"/>
          <w:b/>
          <w:sz w:val="22"/>
        </w:rPr>
        <w:tab/>
      </w:r>
      <w:r w:rsidR="00B050D9" w:rsidRPr="00A672C9">
        <w:rPr>
          <w:rFonts w:ascii="Arial" w:hAnsi="Arial" w:cs="Arial"/>
          <w:b/>
          <w:sz w:val="22"/>
        </w:rPr>
        <w:t>Site Code (if applicable):</w:t>
      </w:r>
      <w:r w:rsidRPr="00A672C9">
        <w:rPr>
          <w:rFonts w:ascii="Arial" w:hAnsi="Arial" w:cs="Arial"/>
          <w:b/>
          <w:sz w:val="22"/>
        </w:rPr>
        <w:t xml:space="preserve"> </w:t>
      </w:r>
      <w:r w:rsidRPr="00A672C9">
        <w:rPr>
          <w:rFonts w:ascii="Arial" w:hAnsi="Arial" w:cs="Arial"/>
          <w:sz w:val="22"/>
          <w:u w:val="single"/>
        </w:rPr>
        <w:t>_______________________</w:t>
      </w:r>
    </w:p>
    <w:p w:rsidR="009B1D6A" w:rsidRPr="00A672C9" w:rsidRDefault="009B1D6A">
      <w:pPr>
        <w:suppressAutoHyphens/>
        <w:rPr>
          <w:rFonts w:ascii="Arial" w:hAnsi="Arial" w:cs="Arial"/>
          <w:sz w:val="22"/>
        </w:rPr>
      </w:pPr>
    </w:p>
    <w:tbl>
      <w:tblPr>
        <w:tblW w:w="0" w:type="auto"/>
        <w:tblInd w:w="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3060"/>
        <w:gridCol w:w="2250"/>
        <w:gridCol w:w="2430"/>
        <w:gridCol w:w="2160"/>
      </w:tblGrid>
      <w:tr w:rsidR="009B1D6A" w:rsidRPr="00A672C9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:rsidR="009B1D6A" w:rsidRPr="00A672C9" w:rsidRDefault="009B1D6A">
            <w:pPr>
              <w:suppressAutoHyphens/>
              <w:spacing w:before="90" w:after="54"/>
              <w:jc w:val="center"/>
              <w:rPr>
                <w:rFonts w:ascii="Arial" w:hAnsi="Arial" w:cs="Arial"/>
                <w:sz w:val="22"/>
              </w:rPr>
            </w:pPr>
            <w:r w:rsidRPr="00A672C9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6" w:space="0" w:color="auto"/>
            </w:tcBorders>
            <w:shd w:val="pct10" w:color="auto" w:fill="auto"/>
          </w:tcPr>
          <w:p w:rsidR="009B1D6A" w:rsidRPr="00A672C9" w:rsidRDefault="00B050D9">
            <w:pPr>
              <w:suppressAutoHyphens/>
              <w:spacing w:before="90" w:after="54"/>
              <w:jc w:val="center"/>
              <w:rPr>
                <w:rFonts w:ascii="Arial" w:hAnsi="Arial" w:cs="Arial"/>
                <w:sz w:val="22"/>
              </w:rPr>
            </w:pPr>
            <w:r w:rsidRPr="00A672C9">
              <w:rPr>
                <w:rFonts w:ascii="Arial" w:hAnsi="Arial" w:cs="Arial"/>
                <w:sz w:val="22"/>
              </w:rPr>
              <w:t>Site or Group Name/</w:t>
            </w:r>
            <w:r w:rsidR="009B1D6A" w:rsidRPr="00A672C9">
              <w:rPr>
                <w:rFonts w:ascii="Arial" w:hAnsi="Arial" w:cs="Arial"/>
                <w:sz w:val="22"/>
              </w:rPr>
              <w:t>Name &amp; Address to where meals will be taken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6" w:space="0" w:color="auto"/>
            </w:tcBorders>
            <w:shd w:val="pct10" w:color="auto" w:fill="auto"/>
          </w:tcPr>
          <w:p w:rsidR="009B1D6A" w:rsidRPr="00A672C9" w:rsidRDefault="009B1D6A">
            <w:pPr>
              <w:suppressAutoHyphens/>
              <w:spacing w:before="90" w:after="54"/>
              <w:jc w:val="center"/>
              <w:rPr>
                <w:rFonts w:ascii="Arial" w:hAnsi="Arial" w:cs="Arial"/>
                <w:sz w:val="22"/>
              </w:rPr>
            </w:pPr>
            <w:r w:rsidRPr="00A672C9">
              <w:rPr>
                <w:rFonts w:ascii="Arial" w:hAnsi="Arial" w:cs="Arial"/>
                <w:sz w:val="22"/>
              </w:rPr>
              <w:t>Meal(s) To Be Taken Off Site</w:t>
            </w:r>
          </w:p>
        </w:tc>
        <w:tc>
          <w:tcPr>
            <w:tcW w:w="2250" w:type="dxa"/>
            <w:tcBorders>
              <w:top w:val="double" w:sz="6" w:space="0" w:color="auto"/>
              <w:left w:val="single" w:sz="6" w:space="0" w:color="auto"/>
            </w:tcBorders>
            <w:shd w:val="pct10" w:color="auto" w:fill="auto"/>
          </w:tcPr>
          <w:p w:rsidR="009B1D6A" w:rsidRPr="00A672C9" w:rsidRDefault="009B1D6A">
            <w:pPr>
              <w:suppressAutoHyphens/>
              <w:spacing w:before="90" w:after="54"/>
              <w:jc w:val="center"/>
              <w:rPr>
                <w:rFonts w:ascii="Arial" w:hAnsi="Arial" w:cs="Arial"/>
                <w:sz w:val="22"/>
              </w:rPr>
            </w:pPr>
            <w:r w:rsidRPr="00A672C9">
              <w:rPr>
                <w:rFonts w:ascii="Arial" w:hAnsi="Arial" w:cs="Arial"/>
                <w:sz w:val="22"/>
              </w:rPr>
              <w:t>Number of Children</w:t>
            </w:r>
          </w:p>
        </w:tc>
        <w:tc>
          <w:tcPr>
            <w:tcW w:w="2430" w:type="dxa"/>
            <w:tcBorders>
              <w:top w:val="double" w:sz="6" w:space="0" w:color="auto"/>
              <w:left w:val="single" w:sz="6" w:space="0" w:color="auto"/>
            </w:tcBorders>
            <w:shd w:val="pct10" w:color="auto" w:fill="auto"/>
          </w:tcPr>
          <w:p w:rsidR="009B1D6A" w:rsidRPr="00A672C9" w:rsidRDefault="009B1D6A">
            <w:pPr>
              <w:suppressAutoHyphens/>
              <w:spacing w:before="90" w:after="54"/>
              <w:jc w:val="center"/>
              <w:rPr>
                <w:rFonts w:ascii="Arial" w:hAnsi="Arial" w:cs="Arial"/>
                <w:sz w:val="22"/>
              </w:rPr>
            </w:pPr>
            <w:r w:rsidRPr="00A672C9">
              <w:rPr>
                <w:rFonts w:ascii="Arial" w:hAnsi="Arial" w:cs="Arial"/>
                <w:sz w:val="22"/>
              </w:rPr>
              <w:t xml:space="preserve">Meal Service at </w:t>
            </w:r>
          </w:p>
          <w:p w:rsidR="009B1D6A" w:rsidRPr="00A672C9" w:rsidRDefault="009B1D6A">
            <w:pPr>
              <w:suppressAutoHyphens/>
              <w:spacing w:after="54"/>
              <w:jc w:val="center"/>
              <w:rPr>
                <w:rFonts w:ascii="Arial" w:hAnsi="Arial" w:cs="Arial"/>
                <w:sz w:val="22"/>
              </w:rPr>
            </w:pPr>
            <w:r w:rsidRPr="00A672C9">
              <w:rPr>
                <w:rFonts w:ascii="Arial" w:hAnsi="Arial" w:cs="Arial"/>
                <w:sz w:val="22"/>
              </w:rPr>
              <w:t>Regular Site Also?</w:t>
            </w:r>
          </w:p>
          <w:p w:rsidR="009B1D6A" w:rsidRPr="00A672C9" w:rsidRDefault="009B1D6A">
            <w:pPr>
              <w:suppressAutoHyphens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A672C9">
              <w:rPr>
                <w:rFonts w:ascii="Arial" w:hAnsi="Arial" w:cs="Arial"/>
                <w:sz w:val="22"/>
              </w:rPr>
              <w:t>If site is “</w:t>
            </w:r>
            <w:proofErr w:type="gramStart"/>
            <w:r w:rsidRPr="00A672C9">
              <w:rPr>
                <w:rFonts w:ascii="Arial" w:hAnsi="Arial" w:cs="Arial"/>
                <w:sz w:val="22"/>
              </w:rPr>
              <w:t>open”</w:t>
            </w:r>
            <w:proofErr w:type="gramEnd"/>
            <w:r w:rsidRPr="00A672C9">
              <w:rPr>
                <w:rFonts w:ascii="Arial" w:hAnsi="Arial" w:cs="Arial"/>
                <w:sz w:val="22"/>
              </w:rPr>
              <w:t xml:space="preserve"> this must be “yes”.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10" w:color="auto" w:fill="auto"/>
          </w:tcPr>
          <w:p w:rsidR="009B1D6A" w:rsidRPr="00A672C9" w:rsidRDefault="009B1D6A">
            <w:pPr>
              <w:suppressAutoHyphens/>
              <w:spacing w:before="90" w:after="54"/>
              <w:jc w:val="center"/>
              <w:rPr>
                <w:rFonts w:ascii="Arial" w:hAnsi="Arial" w:cs="Arial"/>
                <w:sz w:val="22"/>
              </w:rPr>
            </w:pPr>
            <w:r w:rsidRPr="00A672C9">
              <w:rPr>
                <w:rFonts w:ascii="Arial" w:hAnsi="Arial" w:cs="Arial"/>
                <w:sz w:val="22"/>
              </w:rPr>
              <w:t>Meal Service Time</w:t>
            </w:r>
          </w:p>
        </w:tc>
      </w:tr>
      <w:tr w:rsidR="009B1D6A" w:rsidRPr="00A672C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4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B1D6A" w:rsidRPr="00A672C9" w:rsidRDefault="009B1D6A">
            <w:pPr>
              <w:suppressAutoHyphens/>
              <w:spacing w:before="90" w:after="54"/>
              <w:jc w:val="center"/>
              <w:rPr>
                <w:rFonts w:ascii="Arial" w:hAnsi="Arial" w:cs="Arial"/>
                <w:sz w:val="22"/>
              </w:rPr>
            </w:pPr>
            <w:r w:rsidRPr="00A672C9">
              <w:rPr>
                <w:rFonts w:ascii="Arial" w:hAnsi="Arial" w:cs="Arial"/>
                <w:sz w:val="22"/>
              </w:rPr>
              <w:t>B   L   Sn   S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B1D6A" w:rsidRPr="00A672C9" w:rsidRDefault="009B1D6A">
            <w:pPr>
              <w:suppressAutoHyphens/>
              <w:spacing w:before="90" w:after="54"/>
              <w:jc w:val="center"/>
              <w:rPr>
                <w:rFonts w:ascii="Arial" w:hAnsi="Arial" w:cs="Arial"/>
                <w:sz w:val="22"/>
              </w:rPr>
            </w:pPr>
            <w:r w:rsidRPr="00A672C9">
              <w:rPr>
                <w:rFonts w:ascii="Arial" w:hAnsi="Arial" w:cs="Arial"/>
                <w:sz w:val="22"/>
              </w:rPr>
              <w:t>Y      N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B1D6A" w:rsidRPr="00A672C9" w:rsidRDefault="009B1D6A">
            <w:pPr>
              <w:pStyle w:val="EndnoteText"/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</w:tr>
      <w:tr w:rsidR="009B1D6A" w:rsidRPr="00A672C9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tcBorders>
              <w:left w:val="single" w:sz="6" w:space="0" w:color="auto"/>
              <w:bottom w:val="double" w:sz="6" w:space="0" w:color="auto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double" w:sz="6" w:space="0" w:color="auto"/>
            </w:tcBorders>
          </w:tcPr>
          <w:p w:rsidR="009B1D6A" w:rsidRPr="00A672C9" w:rsidRDefault="009B1D6A">
            <w:pPr>
              <w:suppressAutoHyphens/>
              <w:spacing w:before="90" w:after="54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double" w:sz="6" w:space="0" w:color="auto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double" w:sz="6" w:space="0" w:color="auto"/>
            </w:tcBorders>
          </w:tcPr>
          <w:p w:rsidR="009B1D6A" w:rsidRPr="00A672C9" w:rsidRDefault="009B1D6A">
            <w:pPr>
              <w:suppressAutoHyphens/>
              <w:spacing w:before="90" w:after="54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</w:tr>
      <w:tr w:rsidR="009B1D6A" w:rsidRPr="00A672C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tcBorders>
              <w:top w:val="double" w:sz="6" w:space="0" w:color="auto"/>
              <w:left w:val="single" w:sz="6" w:space="0" w:color="auto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:rsidR="009B1D6A" w:rsidRPr="00A672C9" w:rsidRDefault="009B1D6A">
            <w:pPr>
              <w:suppressAutoHyphens/>
              <w:spacing w:before="90" w:after="54"/>
              <w:jc w:val="center"/>
              <w:rPr>
                <w:rFonts w:ascii="Arial" w:hAnsi="Arial" w:cs="Arial"/>
                <w:sz w:val="22"/>
              </w:rPr>
            </w:pPr>
            <w:r w:rsidRPr="00A672C9">
              <w:rPr>
                <w:rFonts w:ascii="Arial" w:hAnsi="Arial" w:cs="Arial"/>
                <w:sz w:val="22"/>
              </w:rPr>
              <w:t>B   L   Sn   S</w:t>
            </w:r>
          </w:p>
        </w:tc>
        <w:tc>
          <w:tcPr>
            <w:tcW w:w="2250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:rsidR="009B1D6A" w:rsidRPr="00A672C9" w:rsidRDefault="009B1D6A">
            <w:pPr>
              <w:suppressAutoHyphens/>
              <w:spacing w:before="90" w:after="54"/>
              <w:jc w:val="center"/>
              <w:rPr>
                <w:rFonts w:ascii="Arial" w:hAnsi="Arial" w:cs="Arial"/>
                <w:sz w:val="22"/>
              </w:rPr>
            </w:pPr>
            <w:r w:rsidRPr="00A672C9">
              <w:rPr>
                <w:rFonts w:ascii="Arial" w:hAnsi="Arial" w:cs="Arial"/>
                <w:sz w:val="22"/>
              </w:rPr>
              <w:t>Y      N</w:t>
            </w:r>
          </w:p>
        </w:tc>
        <w:tc>
          <w:tcPr>
            <w:tcW w:w="2160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</w:tr>
      <w:tr w:rsidR="009B1D6A" w:rsidRPr="00A672C9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double" w:sz="6" w:space="0" w:color="auto"/>
            </w:tcBorders>
          </w:tcPr>
          <w:p w:rsidR="009B1D6A" w:rsidRPr="00A672C9" w:rsidRDefault="009B1D6A">
            <w:pPr>
              <w:suppressAutoHyphens/>
              <w:spacing w:before="90" w:after="54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double" w:sz="6" w:space="0" w:color="auto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double" w:sz="6" w:space="0" w:color="auto"/>
            </w:tcBorders>
          </w:tcPr>
          <w:p w:rsidR="009B1D6A" w:rsidRPr="00A672C9" w:rsidRDefault="009B1D6A">
            <w:pPr>
              <w:suppressAutoHyphens/>
              <w:spacing w:before="90" w:after="54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</w:tr>
      <w:tr w:rsidR="009B1D6A" w:rsidRPr="00A672C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:rsidR="009B1D6A" w:rsidRPr="00A672C9" w:rsidRDefault="009B1D6A">
            <w:pPr>
              <w:suppressAutoHyphens/>
              <w:spacing w:before="90" w:after="54"/>
              <w:jc w:val="center"/>
              <w:rPr>
                <w:rFonts w:ascii="Arial" w:hAnsi="Arial" w:cs="Arial"/>
                <w:sz w:val="22"/>
              </w:rPr>
            </w:pPr>
            <w:r w:rsidRPr="00A672C9">
              <w:rPr>
                <w:rFonts w:ascii="Arial" w:hAnsi="Arial" w:cs="Arial"/>
                <w:sz w:val="22"/>
              </w:rPr>
              <w:t>B   L   Sn   S</w:t>
            </w:r>
          </w:p>
        </w:tc>
        <w:tc>
          <w:tcPr>
            <w:tcW w:w="2250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:rsidR="009B1D6A" w:rsidRPr="00A672C9" w:rsidRDefault="009B1D6A">
            <w:pPr>
              <w:suppressAutoHyphens/>
              <w:spacing w:before="90" w:after="54"/>
              <w:jc w:val="center"/>
              <w:rPr>
                <w:rFonts w:ascii="Arial" w:hAnsi="Arial" w:cs="Arial"/>
                <w:sz w:val="22"/>
              </w:rPr>
            </w:pPr>
            <w:r w:rsidRPr="00A672C9">
              <w:rPr>
                <w:rFonts w:ascii="Arial" w:hAnsi="Arial" w:cs="Arial"/>
                <w:sz w:val="22"/>
              </w:rPr>
              <w:t>Y      N</w:t>
            </w:r>
          </w:p>
        </w:tc>
        <w:tc>
          <w:tcPr>
            <w:tcW w:w="2160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</w:tr>
      <w:tr w:rsidR="009B1D6A" w:rsidRPr="00A672C9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tcBorders>
              <w:left w:val="single" w:sz="6" w:space="0" w:color="auto"/>
              <w:bottom w:val="double" w:sz="6" w:space="0" w:color="auto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double" w:sz="6" w:space="0" w:color="auto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double" w:sz="6" w:space="0" w:color="auto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double" w:sz="6" w:space="0" w:color="auto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B1D6A" w:rsidRPr="00A672C9" w:rsidRDefault="009B1D6A">
            <w:pPr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</w:tr>
    </w:tbl>
    <w:p w:rsidR="009B1D6A" w:rsidRPr="00A672C9" w:rsidRDefault="009B1D6A" w:rsidP="007E686C">
      <w:pPr>
        <w:suppressAutoHyphens/>
        <w:spacing w:before="40"/>
        <w:rPr>
          <w:rFonts w:ascii="Arial" w:hAnsi="Arial" w:cs="Arial"/>
          <w:spacing w:val="-3"/>
          <w:sz w:val="20"/>
        </w:rPr>
      </w:pPr>
      <w:r w:rsidRPr="00A672C9">
        <w:rPr>
          <w:rFonts w:ascii="Arial" w:hAnsi="Arial" w:cs="Arial"/>
          <w:b/>
          <w:i/>
          <w:spacing w:val="-3"/>
          <w:sz w:val="20"/>
        </w:rPr>
        <w:t>DIRECTIONS:</w:t>
      </w:r>
      <w:r w:rsidRPr="00A672C9">
        <w:rPr>
          <w:rFonts w:ascii="Arial" w:hAnsi="Arial" w:cs="Arial"/>
          <w:spacing w:val="-3"/>
          <w:sz w:val="20"/>
        </w:rPr>
        <w:t xml:space="preserve">  </w:t>
      </w:r>
      <w:r w:rsidRPr="00A672C9">
        <w:rPr>
          <w:rFonts w:ascii="Arial" w:hAnsi="Arial" w:cs="Arial"/>
          <w:b/>
          <w:spacing w:val="-3"/>
          <w:sz w:val="20"/>
        </w:rPr>
        <w:t>Date -</w:t>
      </w:r>
      <w:r w:rsidRPr="00A672C9">
        <w:rPr>
          <w:rFonts w:ascii="Arial" w:hAnsi="Arial" w:cs="Arial"/>
          <w:spacing w:val="-3"/>
          <w:sz w:val="20"/>
        </w:rPr>
        <w:t xml:space="preserve"> Enter date of field trip.  </w:t>
      </w:r>
      <w:r w:rsidRPr="00A672C9">
        <w:rPr>
          <w:rFonts w:ascii="Arial" w:hAnsi="Arial" w:cs="Arial"/>
          <w:b/>
          <w:spacing w:val="-3"/>
          <w:sz w:val="20"/>
        </w:rPr>
        <w:t>Site Name</w:t>
      </w:r>
      <w:r w:rsidRPr="00A672C9">
        <w:rPr>
          <w:rFonts w:ascii="Arial" w:hAnsi="Arial" w:cs="Arial"/>
          <w:spacing w:val="-3"/>
          <w:sz w:val="20"/>
        </w:rPr>
        <w:t xml:space="preserve"> </w:t>
      </w:r>
      <w:r w:rsidRPr="00A672C9">
        <w:rPr>
          <w:rFonts w:ascii="Arial" w:hAnsi="Arial" w:cs="Arial"/>
          <w:b/>
          <w:spacing w:val="-3"/>
          <w:sz w:val="20"/>
        </w:rPr>
        <w:t>-</w:t>
      </w:r>
      <w:r w:rsidRPr="00A672C9">
        <w:rPr>
          <w:rFonts w:ascii="Arial" w:hAnsi="Arial" w:cs="Arial"/>
          <w:spacing w:val="-3"/>
          <w:sz w:val="20"/>
        </w:rPr>
        <w:t xml:space="preserve"> Enter name of site </w:t>
      </w:r>
      <w:r w:rsidR="00B050D9" w:rsidRPr="00A672C9">
        <w:rPr>
          <w:rFonts w:ascii="Arial" w:hAnsi="Arial" w:cs="Arial"/>
          <w:spacing w:val="-3"/>
          <w:sz w:val="20"/>
        </w:rPr>
        <w:t xml:space="preserve">or group at the site </w:t>
      </w:r>
      <w:r w:rsidRPr="00A672C9">
        <w:rPr>
          <w:rFonts w:ascii="Arial" w:hAnsi="Arial" w:cs="Arial"/>
          <w:spacing w:val="-3"/>
          <w:sz w:val="20"/>
        </w:rPr>
        <w:t xml:space="preserve">going on field trip.  </w:t>
      </w:r>
      <w:r w:rsidRPr="00A672C9">
        <w:rPr>
          <w:rFonts w:ascii="Arial" w:hAnsi="Arial" w:cs="Arial"/>
          <w:b/>
          <w:spacing w:val="-3"/>
          <w:sz w:val="20"/>
        </w:rPr>
        <w:t xml:space="preserve">Name &amp; Address </w:t>
      </w:r>
      <w:r w:rsidRPr="00A672C9">
        <w:rPr>
          <w:rFonts w:ascii="Arial" w:hAnsi="Arial" w:cs="Arial"/>
          <w:spacing w:val="-3"/>
          <w:sz w:val="20"/>
        </w:rPr>
        <w:t xml:space="preserve">- Enter the name and address of the location where meals </w:t>
      </w:r>
      <w:proofErr w:type="gramStart"/>
      <w:r w:rsidRPr="00A672C9">
        <w:rPr>
          <w:rFonts w:ascii="Arial" w:hAnsi="Arial" w:cs="Arial"/>
          <w:spacing w:val="-3"/>
          <w:sz w:val="20"/>
        </w:rPr>
        <w:t>will be taken</w:t>
      </w:r>
      <w:proofErr w:type="gramEnd"/>
      <w:r w:rsidRPr="00A672C9">
        <w:rPr>
          <w:rFonts w:ascii="Arial" w:hAnsi="Arial" w:cs="Arial"/>
          <w:spacing w:val="-3"/>
          <w:sz w:val="20"/>
        </w:rPr>
        <w:t xml:space="preserve">.  </w:t>
      </w:r>
      <w:r w:rsidRPr="00A672C9">
        <w:rPr>
          <w:rFonts w:ascii="Arial" w:hAnsi="Arial" w:cs="Arial"/>
          <w:b/>
          <w:spacing w:val="-3"/>
          <w:sz w:val="20"/>
        </w:rPr>
        <w:t>Meals Taken Off Site -</w:t>
      </w:r>
      <w:r w:rsidRPr="00A672C9">
        <w:rPr>
          <w:rFonts w:ascii="Arial" w:hAnsi="Arial" w:cs="Arial"/>
          <w:spacing w:val="-3"/>
          <w:sz w:val="20"/>
        </w:rPr>
        <w:t xml:space="preserve"> Indicate whether the off site meal is Breakfast, Lunch, Snack or Supper. </w:t>
      </w:r>
      <w:r w:rsidRPr="00A672C9">
        <w:rPr>
          <w:rFonts w:ascii="Arial" w:hAnsi="Arial" w:cs="Arial"/>
          <w:b/>
          <w:spacing w:val="-3"/>
          <w:sz w:val="20"/>
        </w:rPr>
        <w:t>Number of Children -</w:t>
      </w:r>
      <w:r w:rsidRPr="00A672C9">
        <w:rPr>
          <w:rFonts w:ascii="Arial" w:hAnsi="Arial" w:cs="Arial"/>
          <w:spacing w:val="-3"/>
          <w:sz w:val="20"/>
        </w:rPr>
        <w:t xml:space="preserve"> Enter the number of children going on field trip.  </w:t>
      </w:r>
      <w:r w:rsidRPr="00A672C9">
        <w:rPr>
          <w:rFonts w:ascii="Arial" w:hAnsi="Arial" w:cs="Arial"/>
          <w:b/>
          <w:spacing w:val="-3"/>
          <w:sz w:val="20"/>
        </w:rPr>
        <w:t>Service at Regular Site -</w:t>
      </w:r>
      <w:r w:rsidRPr="00A672C9">
        <w:rPr>
          <w:rFonts w:ascii="Arial" w:hAnsi="Arial" w:cs="Arial"/>
          <w:spacing w:val="-3"/>
          <w:sz w:val="20"/>
        </w:rPr>
        <w:t xml:space="preserve"> Indicate whether or not meals will also be served at the site during the requested field trip by circling </w:t>
      </w:r>
      <w:proofErr w:type="gramStart"/>
      <w:r w:rsidRPr="00A672C9">
        <w:rPr>
          <w:rFonts w:ascii="Arial" w:hAnsi="Arial" w:cs="Arial"/>
          <w:spacing w:val="-3"/>
          <w:sz w:val="20"/>
        </w:rPr>
        <w:t>Y(</w:t>
      </w:r>
      <w:proofErr w:type="spellStart"/>
      <w:proofErr w:type="gramEnd"/>
      <w:r w:rsidRPr="00A672C9">
        <w:rPr>
          <w:rFonts w:ascii="Arial" w:hAnsi="Arial" w:cs="Arial"/>
          <w:spacing w:val="-3"/>
          <w:sz w:val="20"/>
        </w:rPr>
        <w:t>es</w:t>
      </w:r>
      <w:proofErr w:type="spellEnd"/>
      <w:r w:rsidRPr="00A672C9">
        <w:rPr>
          <w:rFonts w:ascii="Arial" w:hAnsi="Arial" w:cs="Arial"/>
          <w:spacing w:val="-3"/>
          <w:sz w:val="20"/>
        </w:rPr>
        <w:t xml:space="preserve">) or N(o).  If the site </w:t>
      </w:r>
      <w:proofErr w:type="gramStart"/>
      <w:r w:rsidRPr="00A672C9">
        <w:rPr>
          <w:rFonts w:ascii="Arial" w:hAnsi="Arial" w:cs="Arial"/>
          <w:spacing w:val="-3"/>
          <w:sz w:val="20"/>
        </w:rPr>
        <w:t>is considered</w:t>
      </w:r>
      <w:proofErr w:type="gramEnd"/>
      <w:r w:rsidRPr="00A672C9">
        <w:rPr>
          <w:rFonts w:ascii="Arial" w:hAnsi="Arial" w:cs="Arial"/>
          <w:spacing w:val="-3"/>
          <w:sz w:val="20"/>
        </w:rPr>
        <w:t xml:space="preserve"> “open”, meal service must take place at the regular site on the field trip days.   </w:t>
      </w:r>
      <w:r w:rsidRPr="00A672C9">
        <w:rPr>
          <w:rFonts w:ascii="Arial" w:hAnsi="Arial" w:cs="Arial"/>
          <w:b/>
          <w:spacing w:val="-3"/>
          <w:sz w:val="20"/>
        </w:rPr>
        <w:t>Meal Service Time</w:t>
      </w:r>
      <w:r w:rsidRPr="00A672C9">
        <w:rPr>
          <w:rFonts w:ascii="Arial" w:hAnsi="Arial" w:cs="Arial"/>
          <w:spacing w:val="-3"/>
          <w:sz w:val="20"/>
        </w:rPr>
        <w:t xml:space="preserve"> - Enter the beginning and ending time of the meal service(s) for the field trip.</w:t>
      </w:r>
    </w:p>
    <w:p w:rsidR="009B1D6A" w:rsidRPr="00A672C9" w:rsidRDefault="009B1D6A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9B1D6A" w:rsidRPr="00A672C9" w:rsidRDefault="009B1D6A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A672C9">
        <w:rPr>
          <w:rFonts w:ascii="Arial" w:hAnsi="Arial" w:cs="Arial"/>
          <w:b/>
          <w:i/>
          <w:spacing w:val="-3"/>
          <w:sz w:val="20"/>
        </w:rPr>
        <w:t>CERTIFICATION</w:t>
      </w:r>
      <w:r w:rsidRPr="00A672C9">
        <w:rPr>
          <w:rFonts w:ascii="Arial" w:hAnsi="Arial" w:cs="Arial"/>
          <w:spacing w:val="-3"/>
          <w:sz w:val="20"/>
        </w:rPr>
        <w:t xml:space="preserve">:  In requesting permission for the above meals to be taken </w:t>
      </w:r>
      <w:r w:rsidRPr="00A672C9">
        <w:rPr>
          <w:rFonts w:ascii="Arial" w:hAnsi="Arial" w:cs="Arial"/>
          <w:b/>
          <w:spacing w:val="-3"/>
          <w:sz w:val="20"/>
        </w:rPr>
        <w:t>OFF SITE</w:t>
      </w:r>
      <w:r w:rsidRPr="00A672C9">
        <w:rPr>
          <w:rFonts w:ascii="Arial" w:hAnsi="Arial" w:cs="Arial"/>
          <w:spacing w:val="-3"/>
          <w:sz w:val="20"/>
        </w:rPr>
        <w:t xml:space="preserve">, I certify that all SFSP rules will be applied to all meals taken off site including complete meals being served during the approved </w:t>
      </w:r>
      <w:proofErr w:type="gramStart"/>
      <w:r w:rsidRPr="00A672C9">
        <w:rPr>
          <w:rFonts w:ascii="Arial" w:hAnsi="Arial" w:cs="Arial"/>
          <w:spacing w:val="-3"/>
          <w:sz w:val="20"/>
        </w:rPr>
        <w:t>time frames</w:t>
      </w:r>
      <w:proofErr w:type="gramEnd"/>
      <w:r w:rsidRPr="00A672C9">
        <w:rPr>
          <w:rFonts w:ascii="Arial" w:hAnsi="Arial" w:cs="Arial"/>
          <w:spacing w:val="-3"/>
          <w:sz w:val="20"/>
        </w:rPr>
        <w:t xml:space="preserve"> and a point of service meal count will be taken.  </w:t>
      </w:r>
    </w:p>
    <w:p w:rsidR="009048F5" w:rsidRPr="00A672C9" w:rsidRDefault="009048F5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9B1D6A" w:rsidRPr="00A672C9" w:rsidRDefault="009B1D6A">
      <w:pPr>
        <w:tabs>
          <w:tab w:val="right" w:pos="14400"/>
        </w:tabs>
        <w:suppressAutoHyphens/>
        <w:jc w:val="both"/>
        <w:rPr>
          <w:rFonts w:ascii="Arial" w:hAnsi="Arial" w:cs="Arial"/>
          <w:i/>
          <w:spacing w:val="-3"/>
          <w:sz w:val="20"/>
        </w:rPr>
      </w:pPr>
      <w:r w:rsidRPr="00A672C9">
        <w:rPr>
          <w:rFonts w:ascii="Arial" w:hAnsi="Arial" w:cs="Arial"/>
          <w:spacing w:val="-3"/>
          <w:sz w:val="20"/>
        </w:rPr>
        <w:t>Signature: __________________________________________</w:t>
      </w:r>
      <w:r w:rsidRPr="00A672C9">
        <w:rPr>
          <w:rFonts w:ascii="Arial" w:hAnsi="Arial" w:cs="Arial"/>
          <w:spacing w:val="-3"/>
          <w:sz w:val="20"/>
        </w:rPr>
        <w:tab/>
        <w:t>Date ____________________</w:t>
      </w:r>
    </w:p>
    <w:p w:rsidR="009B1D6A" w:rsidRPr="00A672C9" w:rsidRDefault="009B1D6A">
      <w:pPr>
        <w:suppressAutoHyphens/>
        <w:spacing w:before="40"/>
        <w:jc w:val="both"/>
        <w:rPr>
          <w:rFonts w:ascii="Arial" w:hAnsi="Arial" w:cs="Arial"/>
          <w:b/>
          <w:spacing w:val="-3"/>
          <w:sz w:val="20"/>
        </w:rPr>
      </w:pPr>
      <w:r w:rsidRPr="00A672C9">
        <w:rPr>
          <w:rFonts w:ascii="Arial" w:hAnsi="Arial" w:cs="Arial"/>
          <w:b/>
          <w:i/>
          <w:spacing w:val="-2"/>
          <w:sz w:val="20"/>
        </w:rPr>
        <w:t xml:space="preserve">Approval of this request is contingent upon compliance with applicable federal regulations. </w:t>
      </w:r>
      <w:r w:rsidR="00B050D9" w:rsidRPr="00A672C9">
        <w:rPr>
          <w:rFonts w:ascii="Arial" w:hAnsi="Arial" w:cs="Arial"/>
          <w:b/>
          <w:i/>
          <w:spacing w:val="-2"/>
          <w:sz w:val="20"/>
        </w:rPr>
        <w:t xml:space="preserve">Sites are required to provide </w:t>
      </w:r>
      <w:r w:rsidRPr="00A672C9">
        <w:rPr>
          <w:rFonts w:ascii="Arial" w:hAnsi="Arial" w:cs="Arial"/>
          <w:b/>
          <w:i/>
          <w:spacing w:val="-2"/>
          <w:sz w:val="20"/>
        </w:rPr>
        <w:t xml:space="preserve">this request form </w:t>
      </w:r>
      <w:r w:rsidR="009048F5" w:rsidRPr="00A672C9">
        <w:rPr>
          <w:rFonts w:ascii="Arial" w:hAnsi="Arial" w:cs="Arial"/>
          <w:b/>
          <w:i/>
          <w:spacing w:val="-2"/>
          <w:sz w:val="20"/>
        </w:rPr>
        <w:t xml:space="preserve">to the sponsoring agency </w:t>
      </w:r>
      <w:r w:rsidRPr="00A672C9">
        <w:rPr>
          <w:rFonts w:ascii="Arial" w:hAnsi="Arial" w:cs="Arial"/>
          <w:b/>
          <w:i/>
          <w:spacing w:val="-2"/>
          <w:sz w:val="20"/>
        </w:rPr>
        <w:t xml:space="preserve">prior to the proposed implementation of the requested change(s). Requests that are not received in the </w:t>
      </w:r>
      <w:proofErr w:type="gramStart"/>
      <w:r w:rsidRPr="00A672C9">
        <w:rPr>
          <w:rFonts w:ascii="Arial" w:hAnsi="Arial" w:cs="Arial"/>
          <w:b/>
          <w:i/>
          <w:spacing w:val="-2"/>
          <w:sz w:val="20"/>
        </w:rPr>
        <w:t>time frame</w:t>
      </w:r>
      <w:proofErr w:type="gramEnd"/>
      <w:r w:rsidRPr="00A672C9">
        <w:rPr>
          <w:rFonts w:ascii="Arial" w:hAnsi="Arial" w:cs="Arial"/>
          <w:b/>
          <w:i/>
          <w:spacing w:val="-2"/>
          <w:sz w:val="20"/>
        </w:rPr>
        <w:t xml:space="preserve"> mentioned above are subject to </w:t>
      </w:r>
      <w:r w:rsidR="009048F5" w:rsidRPr="00A672C9">
        <w:rPr>
          <w:rFonts w:ascii="Arial" w:hAnsi="Arial" w:cs="Arial"/>
          <w:b/>
          <w:i/>
          <w:spacing w:val="-2"/>
          <w:sz w:val="20"/>
        </w:rPr>
        <w:t>denial.  KEEP</w:t>
      </w:r>
      <w:r w:rsidRPr="00A672C9">
        <w:rPr>
          <w:rFonts w:ascii="Arial" w:hAnsi="Arial" w:cs="Arial"/>
          <w:b/>
          <w:i/>
          <w:spacing w:val="-2"/>
          <w:sz w:val="20"/>
        </w:rPr>
        <w:t xml:space="preserve"> A COPY OF THIS FORM FOR YOUR RECORDS.</w:t>
      </w:r>
    </w:p>
    <w:sectPr w:rsidR="009B1D6A" w:rsidRPr="00A672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5840" w:h="12240" w:orient="landscape"/>
      <w:pgMar w:top="1152" w:right="720" w:bottom="864" w:left="72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1A" w:rsidRDefault="00233B1A">
      <w:pPr>
        <w:widowControl/>
        <w:spacing w:line="20" w:lineRule="exact"/>
      </w:pPr>
    </w:p>
  </w:endnote>
  <w:endnote w:type="continuationSeparator" w:id="0">
    <w:p w:rsidR="00233B1A" w:rsidRDefault="00233B1A">
      <w:r>
        <w:t xml:space="preserve"> </w:t>
      </w:r>
    </w:p>
  </w:endnote>
  <w:endnote w:type="continuationNotice" w:id="1">
    <w:p w:rsidR="00233B1A" w:rsidRDefault="00233B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82" w:rsidRDefault="000A7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8B" w:rsidRPr="00630494" w:rsidRDefault="0036308B" w:rsidP="006304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82" w:rsidRDefault="000A7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1A" w:rsidRDefault="00233B1A">
      <w:r>
        <w:separator/>
      </w:r>
    </w:p>
  </w:footnote>
  <w:footnote w:type="continuationSeparator" w:id="0">
    <w:p w:rsidR="00233B1A" w:rsidRDefault="0023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82" w:rsidRDefault="000A7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8B" w:rsidRPr="00630494" w:rsidRDefault="0036308B" w:rsidP="00630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82" w:rsidRDefault="000A71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6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6C"/>
    <w:rsid w:val="000A7182"/>
    <w:rsid w:val="000C0137"/>
    <w:rsid w:val="000F09DC"/>
    <w:rsid w:val="001549B5"/>
    <w:rsid w:val="00233B1A"/>
    <w:rsid w:val="00287629"/>
    <w:rsid w:val="0036308B"/>
    <w:rsid w:val="003F7B17"/>
    <w:rsid w:val="004D5705"/>
    <w:rsid w:val="00517209"/>
    <w:rsid w:val="005F4D13"/>
    <w:rsid w:val="00630494"/>
    <w:rsid w:val="007E686C"/>
    <w:rsid w:val="0087359A"/>
    <w:rsid w:val="008A6111"/>
    <w:rsid w:val="009048F5"/>
    <w:rsid w:val="00920889"/>
    <w:rsid w:val="009B1D6A"/>
    <w:rsid w:val="00A320BE"/>
    <w:rsid w:val="00A672C9"/>
    <w:rsid w:val="00B050D9"/>
    <w:rsid w:val="00B36179"/>
    <w:rsid w:val="00CF73BB"/>
    <w:rsid w:val="00E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22A198-240E-4247-A8FF-3E8718DD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611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630494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Request Form</vt:lpstr>
    </vt:vector>
  </TitlesOfParts>
  <Company>USDA FSC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Request Form</dc:title>
  <dc:subject>Field Trip Request Form</dc:subject>
  <dc:creator>WI DPI</dc:creator>
  <cp:keywords>sfsp,field,trip,request,form</cp:keywords>
  <dc:description/>
  <cp:lastModifiedBy>Musiedlak, Kimberly A.   DPI</cp:lastModifiedBy>
  <cp:revision>2</cp:revision>
  <cp:lastPrinted>2009-02-19T21:27:00Z</cp:lastPrinted>
  <dcterms:created xsi:type="dcterms:W3CDTF">2018-01-24T16:22:00Z</dcterms:created>
  <dcterms:modified xsi:type="dcterms:W3CDTF">2018-01-24T16:22:00Z</dcterms:modified>
</cp:coreProperties>
</file>