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2734"/>
        <w:gridCol w:w="1296"/>
        <w:gridCol w:w="1790"/>
        <w:gridCol w:w="3508"/>
        <w:gridCol w:w="2753"/>
      </w:tblGrid>
      <w:tr w:rsidR="007A73DA" w:rsidRPr="007B7579" w14:paraId="56C8D8AF" w14:textId="77777777" w:rsidTr="007B7579">
        <w:trPr>
          <w:cantSplit/>
          <w:trHeight w:val="819"/>
        </w:trPr>
        <w:tc>
          <w:tcPr>
            <w:tcW w:w="14508" w:type="dxa"/>
            <w:gridSpan w:val="6"/>
          </w:tcPr>
          <w:p w14:paraId="745C2FD2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 w:rsidRPr="007B7579">
              <w:rPr>
                <w:rFonts w:ascii="Calibri" w:hAnsi="Calibri"/>
                <w:b/>
                <w:bCs/>
              </w:rPr>
              <w:t>Content Standards:</w:t>
            </w:r>
          </w:p>
          <w:p w14:paraId="0FA38F17" w14:textId="77777777" w:rsidR="007A73DA" w:rsidRDefault="000D626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WCCTS:   Standard CD4:  Students will identify and apply employability skills.  </w:t>
            </w:r>
          </w:p>
          <w:p w14:paraId="10B52C51" w14:textId="77777777" w:rsidR="00822558" w:rsidRDefault="008225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FCS:  Standard:  FPS1:  Students will integrate knowledge, skills and practices required for careers in food production and services.  </w:t>
            </w:r>
          </w:p>
          <w:p w14:paraId="1171D36E" w14:textId="77777777" w:rsidR="000D6268" w:rsidRPr="007B7579" w:rsidRDefault="003207D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HS:   Standard:  HSF4:  Students will demonstrate how employability skills enhance their employment opportunities and job satisfaction.  </w:t>
            </w:r>
          </w:p>
        </w:tc>
      </w:tr>
      <w:tr w:rsidR="007A73DA" w:rsidRPr="007B7579" w14:paraId="4C6CF3A4" w14:textId="77777777" w:rsidTr="007B7579">
        <w:trPr>
          <w:cantSplit/>
          <w:trHeight w:val="820"/>
        </w:trPr>
        <w:tc>
          <w:tcPr>
            <w:tcW w:w="2808" w:type="dxa"/>
            <w:vAlign w:val="center"/>
          </w:tcPr>
          <w:p w14:paraId="722D947A" w14:textId="77777777" w:rsidR="007A73DA" w:rsidRPr="007B7579" w:rsidRDefault="007A73DA" w:rsidP="007A73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579">
              <w:rPr>
                <w:rFonts w:ascii="Calibri" w:hAnsi="Calibri"/>
                <w:b/>
                <w:bCs/>
                <w:sz w:val="22"/>
                <w:szCs w:val="22"/>
              </w:rPr>
              <w:t>Learning Priorities</w:t>
            </w:r>
          </w:p>
        </w:tc>
        <w:tc>
          <w:tcPr>
            <w:tcW w:w="3150" w:type="dxa"/>
            <w:vAlign w:val="center"/>
          </w:tcPr>
          <w:p w14:paraId="59A60388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579">
              <w:rPr>
                <w:rFonts w:ascii="Calibri" w:hAnsi="Calibri"/>
                <w:b/>
                <w:bCs/>
                <w:sz w:val="22"/>
                <w:szCs w:val="22"/>
              </w:rPr>
              <w:t>Performance Indicators</w:t>
            </w:r>
          </w:p>
        </w:tc>
        <w:tc>
          <w:tcPr>
            <w:tcW w:w="1296" w:type="dxa"/>
            <w:vAlign w:val="center"/>
          </w:tcPr>
          <w:p w14:paraId="50E251F2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579">
              <w:rPr>
                <w:rFonts w:ascii="Calibri" w:hAnsi="Calibri"/>
                <w:b/>
                <w:bCs/>
                <w:sz w:val="22"/>
                <w:szCs w:val="22"/>
              </w:rPr>
              <w:t>Assessment</w:t>
            </w:r>
          </w:p>
          <w:p w14:paraId="156E8D14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579">
              <w:rPr>
                <w:rFonts w:ascii="Calibri" w:hAnsi="Calibri"/>
                <w:b/>
                <w:bCs/>
                <w:sz w:val="22"/>
                <w:szCs w:val="22"/>
              </w:rPr>
              <w:t>Type(s)</w:t>
            </w:r>
          </w:p>
        </w:tc>
        <w:tc>
          <w:tcPr>
            <w:tcW w:w="1930" w:type="dxa"/>
            <w:vAlign w:val="center"/>
          </w:tcPr>
          <w:p w14:paraId="4D26FBC7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579">
              <w:rPr>
                <w:rFonts w:ascii="Calibri" w:hAnsi="Calibri"/>
                <w:b/>
                <w:bCs/>
                <w:sz w:val="22"/>
                <w:szCs w:val="22"/>
              </w:rPr>
              <w:t>Essential Questions</w:t>
            </w:r>
          </w:p>
        </w:tc>
        <w:tc>
          <w:tcPr>
            <w:tcW w:w="2029" w:type="dxa"/>
            <w:vAlign w:val="center"/>
          </w:tcPr>
          <w:p w14:paraId="6B95CE04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579">
              <w:rPr>
                <w:rFonts w:ascii="Calibri" w:hAnsi="Calibri"/>
                <w:b/>
                <w:bCs/>
                <w:sz w:val="22"/>
                <w:szCs w:val="22"/>
              </w:rPr>
              <w:t>Resources, Materials,</w:t>
            </w:r>
          </w:p>
          <w:p w14:paraId="6D0D6FA7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579">
              <w:rPr>
                <w:rFonts w:ascii="Calibri" w:hAnsi="Calibri"/>
                <w:b/>
                <w:bCs/>
                <w:sz w:val="22"/>
                <w:szCs w:val="22"/>
              </w:rPr>
              <w:t xml:space="preserve">Technology </w:t>
            </w:r>
          </w:p>
        </w:tc>
        <w:tc>
          <w:tcPr>
            <w:tcW w:w="3295" w:type="dxa"/>
          </w:tcPr>
          <w:p w14:paraId="378151C7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72B1FB9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7579">
              <w:rPr>
                <w:rFonts w:ascii="Calibri" w:hAnsi="Calibri"/>
                <w:b/>
                <w:bCs/>
                <w:sz w:val="22"/>
                <w:szCs w:val="22"/>
              </w:rPr>
              <w:t>Activities</w:t>
            </w:r>
          </w:p>
        </w:tc>
      </w:tr>
      <w:tr w:rsidR="007A73DA" w:rsidRPr="007B7579" w14:paraId="416A8A4F" w14:textId="77777777" w:rsidTr="000D6268">
        <w:trPr>
          <w:cantSplit/>
          <w:trHeight w:val="998"/>
        </w:trPr>
        <w:tc>
          <w:tcPr>
            <w:tcW w:w="2808" w:type="dxa"/>
          </w:tcPr>
          <w:p w14:paraId="0ACBC91A" w14:textId="15F663EB" w:rsidR="007A73DA" w:rsidRPr="00AC11F1" w:rsidRDefault="0040171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FF000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  <w:t>CD4.b</w:t>
            </w:r>
            <w:r w:rsidRPr="00AC11F1">
              <w:rPr>
                <w:rFonts w:ascii="Calibri" w:hAnsi="Calibri"/>
                <w:bCs/>
                <w:color w:val="FF0000"/>
                <w:sz w:val="19"/>
                <w:szCs w:val="19"/>
              </w:rPr>
              <w:t xml:space="preserve"> Demonstrate</w:t>
            </w:r>
            <w:r w:rsidR="000D6268" w:rsidRPr="00AC11F1">
              <w:rPr>
                <w:rFonts w:ascii="Calibri" w:hAnsi="Calibri"/>
                <w:bCs/>
                <w:color w:val="FF0000"/>
                <w:sz w:val="19"/>
                <w:szCs w:val="19"/>
              </w:rPr>
              <w:t xml:space="preserve"> skills related to seeking and applying for employment to find obtain a desired job.  </w:t>
            </w:r>
          </w:p>
        </w:tc>
        <w:tc>
          <w:tcPr>
            <w:tcW w:w="3150" w:type="dxa"/>
          </w:tcPr>
          <w:p w14:paraId="46EE9AD9" w14:textId="77777777" w:rsidR="007A73DA" w:rsidRPr="00AC11F1" w:rsidRDefault="000D626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FF000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  <w:t>CD4.b.2.m</w:t>
            </w:r>
            <w:r w:rsidRPr="00AC11F1">
              <w:rPr>
                <w:rFonts w:ascii="Calibri" w:hAnsi="Calibri"/>
                <w:bCs/>
                <w:color w:val="FF0000"/>
                <w:sz w:val="19"/>
                <w:szCs w:val="19"/>
              </w:rPr>
              <w:t xml:space="preserve">   Identify the components of a job description. </w:t>
            </w:r>
          </w:p>
          <w:p w14:paraId="4AB75DB5" w14:textId="77777777" w:rsidR="000D6268" w:rsidRPr="00AC11F1" w:rsidRDefault="000D626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FF000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  <w:t xml:space="preserve">CD4.b.3.m </w:t>
            </w:r>
            <w:r w:rsidRPr="00AC11F1">
              <w:rPr>
                <w:rFonts w:ascii="Calibri" w:hAnsi="Calibri"/>
                <w:bCs/>
                <w:color w:val="FF0000"/>
                <w:sz w:val="19"/>
                <w:szCs w:val="19"/>
              </w:rPr>
              <w:t>Use technology to assist in career exploration</w:t>
            </w:r>
            <w:r w:rsidRPr="00AC11F1"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AC11F1">
              <w:rPr>
                <w:rFonts w:ascii="Calibri" w:hAnsi="Calibri"/>
                <w:bCs/>
                <w:color w:val="FF0000"/>
                <w:sz w:val="19"/>
                <w:szCs w:val="19"/>
              </w:rPr>
              <w:t>and job seeking activities.</w:t>
            </w:r>
            <w:r w:rsidRPr="00AC11F1"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  <w:t xml:space="preserve">  </w:t>
            </w:r>
          </w:p>
        </w:tc>
        <w:tc>
          <w:tcPr>
            <w:tcW w:w="1296" w:type="dxa"/>
          </w:tcPr>
          <w:p w14:paraId="7792D1A7" w14:textId="77777777" w:rsidR="007A73DA" w:rsidRPr="007B7579" w:rsidRDefault="00590D6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PA/O</w:t>
            </w:r>
          </w:p>
        </w:tc>
        <w:tc>
          <w:tcPr>
            <w:tcW w:w="1930" w:type="dxa"/>
            <w:vMerge w:val="restart"/>
          </w:tcPr>
          <w:p w14:paraId="5681D8E5" w14:textId="77777777" w:rsidR="00DF35D2" w:rsidRDefault="00DF35D2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 xml:space="preserve">What is the purpose of a career plan?  </w:t>
            </w:r>
          </w:p>
          <w:p w14:paraId="4E6AB251" w14:textId="77777777" w:rsidR="00DF35D2" w:rsidRDefault="00DF35D2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6E47A131" w14:textId="77777777" w:rsidR="007A73DA" w:rsidRDefault="00346FC0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 xml:space="preserve">How is planning the key to finding a satisfying job?  </w:t>
            </w:r>
          </w:p>
          <w:p w14:paraId="4CFFD7DA" w14:textId="77777777" w:rsidR="00DF35D2" w:rsidRDefault="00DF35D2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0E089433" w14:textId="77777777" w:rsidR="00DF35D2" w:rsidRDefault="00DF35D2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 xml:space="preserve">How is setting goals related to career success? </w:t>
            </w:r>
          </w:p>
          <w:p w14:paraId="7A2A1F5F" w14:textId="77777777" w:rsidR="00DF35D2" w:rsidRDefault="00DF35D2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3D027E37" w14:textId="77777777" w:rsidR="00DF35D2" w:rsidRDefault="00DF35D2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 xml:space="preserve">How can resources help achieve career goals?  </w:t>
            </w:r>
          </w:p>
          <w:p w14:paraId="23B0E3D1" w14:textId="77777777" w:rsidR="00DF35D2" w:rsidRDefault="00DF35D2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5420889D" w14:textId="0FEA4A01" w:rsidR="00DA6C45" w:rsidRDefault="00DF35D2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 xml:space="preserve">Which sources of information would </w:t>
            </w:r>
            <w:r w:rsidR="00DA6C45">
              <w:rPr>
                <w:rFonts w:ascii="Calibri" w:hAnsi="Calibri"/>
                <w:bCs/>
                <w:sz w:val="19"/>
                <w:szCs w:val="19"/>
              </w:rPr>
              <w:t xml:space="preserve">be </w:t>
            </w:r>
            <w:r>
              <w:rPr>
                <w:rFonts w:ascii="Calibri" w:hAnsi="Calibri"/>
                <w:bCs/>
                <w:sz w:val="19"/>
                <w:szCs w:val="19"/>
              </w:rPr>
              <w:t xml:space="preserve">most useful in finding job opportunities? </w:t>
            </w:r>
          </w:p>
          <w:p w14:paraId="7F25D802" w14:textId="77777777" w:rsidR="00DA6C45" w:rsidRDefault="00DA6C45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69DCB0EC" w14:textId="77777777" w:rsidR="00346FC0" w:rsidRDefault="00DA6C45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What should be included in an employer portfolio?</w:t>
            </w:r>
            <w:r w:rsidR="00DF35D2"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</w:p>
          <w:p w14:paraId="527C32A9" w14:textId="77777777" w:rsidR="00346FC0" w:rsidRDefault="00346FC0" w:rsidP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01B070F0" w14:textId="77777777" w:rsidR="00590D65" w:rsidRDefault="00590D65" w:rsidP="00DA6C4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What s</w:t>
            </w:r>
            <w:r w:rsidR="00DA6C45">
              <w:rPr>
                <w:rFonts w:ascii="Calibri" w:hAnsi="Calibri"/>
                <w:bCs/>
                <w:sz w:val="19"/>
                <w:szCs w:val="19"/>
              </w:rPr>
              <w:t xml:space="preserve">hould a portfolio reflect </w:t>
            </w:r>
            <w:r w:rsidR="00DA6C45">
              <w:rPr>
                <w:rFonts w:ascii="Calibri" w:hAnsi="Calibri"/>
                <w:bCs/>
                <w:sz w:val="19"/>
                <w:szCs w:val="19"/>
              </w:rPr>
              <w:lastRenderedPageBreak/>
              <w:t xml:space="preserve">about oneself?  </w:t>
            </w:r>
          </w:p>
          <w:p w14:paraId="68E95E1C" w14:textId="77777777" w:rsidR="00DA6C45" w:rsidRDefault="00DA6C45" w:rsidP="00DA6C4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5BCC377B" w14:textId="77777777" w:rsidR="00DA6C45" w:rsidRPr="007B7579" w:rsidRDefault="00DA6C45" w:rsidP="00DA6C4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2029" w:type="dxa"/>
            <w:vMerge w:val="restart"/>
          </w:tcPr>
          <w:p w14:paraId="44795C53" w14:textId="77777777" w:rsidR="007A73DA" w:rsidRDefault="008A362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bCs/>
                <w:sz w:val="19"/>
                <w:szCs w:val="19"/>
              </w:rPr>
              <w:lastRenderedPageBreak/>
              <w:t>WisCareers</w:t>
            </w:r>
            <w:proofErr w:type="spellEnd"/>
            <w:r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</w:p>
          <w:p w14:paraId="7ED7B28B" w14:textId="77777777" w:rsidR="008A3621" w:rsidRDefault="008A362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33E968E5" w14:textId="77777777" w:rsidR="008A3621" w:rsidRDefault="008A362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 xml:space="preserve">Junior Achievement </w:t>
            </w:r>
          </w:p>
          <w:p w14:paraId="1C69F056" w14:textId="77777777" w:rsidR="008A3621" w:rsidRDefault="008A362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2735D03C" w14:textId="342F5AC1" w:rsidR="008A3621" w:rsidRDefault="003B711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G-W Publisher: Career Education</w:t>
            </w:r>
            <w:r w:rsidR="00DA6C45">
              <w:rPr>
                <w:rFonts w:ascii="Calibri" w:hAnsi="Calibri"/>
                <w:bCs/>
                <w:sz w:val="19"/>
                <w:szCs w:val="19"/>
              </w:rPr>
              <w:t>:</w:t>
            </w:r>
          </w:p>
          <w:p w14:paraId="62F9F374" w14:textId="091AE3F1" w:rsidR="00DB0ED7" w:rsidRDefault="003B71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hyperlink r:id="rId7" w:history="1">
              <w:r w:rsidRPr="001A55B0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https://www.g-w.com/career-education</w:t>
              </w:r>
            </w:hyperlink>
          </w:p>
          <w:p w14:paraId="31587066" w14:textId="77777777" w:rsidR="003B711E" w:rsidRPr="003B711E" w:rsidRDefault="003B71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</w:p>
          <w:p w14:paraId="29FDA6F2" w14:textId="77777777" w:rsidR="00DB0ED7" w:rsidRPr="00DB0ED7" w:rsidRDefault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i/>
                <w:sz w:val="19"/>
                <w:szCs w:val="19"/>
              </w:rPr>
            </w:pPr>
            <w:r>
              <w:rPr>
                <w:rFonts w:ascii="Calibri" w:hAnsi="Calibri"/>
                <w:bCs/>
                <w:i/>
                <w:sz w:val="19"/>
                <w:szCs w:val="19"/>
              </w:rPr>
              <w:t xml:space="preserve">Discovering Careers  </w:t>
            </w:r>
          </w:p>
          <w:p w14:paraId="02FA6AC8" w14:textId="77777777" w:rsidR="00DB0ED7" w:rsidRDefault="00DB0ED7" w:rsidP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i/>
                <w:sz w:val="19"/>
                <w:szCs w:val="19"/>
              </w:rPr>
              <w:t xml:space="preserve">School to Career </w:t>
            </w:r>
          </w:p>
          <w:p w14:paraId="5BDF3E77" w14:textId="77777777" w:rsidR="00F009D4" w:rsidRDefault="00F009D4" w:rsidP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1E6C43D6" w14:textId="20EB56CF" w:rsidR="00F009D4" w:rsidRDefault="00F009D4" w:rsidP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FCCLA Competitive Events</w:t>
            </w:r>
            <w:r w:rsidR="006F753C">
              <w:rPr>
                <w:rFonts w:ascii="Calibri" w:hAnsi="Calibri"/>
                <w:bCs/>
                <w:sz w:val="19"/>
                <w:szCs w:val="19"/>
              </w:rPr>
              <w:t>:</w:t>
            </w:r>
            <w:r>
              <w:rPr>
                <w:rFonts w:ascii="Calibri" w:hAnsi="Calibri"/>
                <w:bCs/>
                <w:sz w:val="19"/>
                <w:szCs w:val="19"/>
              </w:rPr>
              <w:t xml:space="preserve"> </w:t>
            </w:r>
          </w:p>
          <w:p w14:paraId="6E0876C3" w14:textId="75DBC6FD" w:rsidR="00F009D4" w:rsidRPr="006F753C" w:rsidRDefault="006F753C" w:rsidP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hyperlink r:id="rId8" w:history="1">
              <w:r w:rsidRPr="006F753C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https://fcclainc.org/compete/competitive-events</w:t>
              </w:r>
            </w:hyperlink>
            <w:r w:rsidRPr="006F753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14:paraId="55C10954" w14:textId="77777777" w:rsidR="00F009D4" w:rsidRDefault="00F009D4" w:rsidP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 xml:space="preserve">HOSA Competitive Event Guidelines </w:t>
            </w:r>
          </w:p>
          <w:p w14:paraId="4C521185" w14:textId="7186D6A1" w:rsidR="00F009D4" w:rsidRPr="006F753C" w:rsidRDefault="006F753C" w:rsidP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hyperlink r:id="rId9" w:history="1">
              <w:r w:rsidRPr="006F753C">
                <w:rPr>
                  <w:rStyle w:val="Hyperlink"/>
                  <w:rFonts w:asciiTheme="minorHAnsi" w:hAnsiTheme="minorHAnsi" w:cstheme="minorHAnsi"/>
                  <w:sz w:val="19"/>
                  <w:szCs w:val="19"/>
                </w:rPr>
                <w:t>https://hosa.org/guidelines/</w:t>
              </w:r>
            </w:hyperlink>
          </w:p>
          <w:p w14:paraId="0A137A0E" w14:textId="77777777" w:rsidR="006F753C" w:rsidRDefault="006F753C" w:rsidP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  <w:p w14:paraId="0376F1B6" w14:textId="77777777" w:rsidR="00F009D4" w:rsidRPr="00F009D4" w:rsidRDefault="00F009D4" w:rsidP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Portfolio Examples and Templates</w:t>
            </w:r>
          </w:p>
        </w:tc>
        <w:tc>
          <w:tcPr>
            <w:tcW w:w="3295" w:type="dxa"/>
          </w:tcPr>
          <w:p w14:paraId="05239728" w14:textId="77777777" w:rsidR="008A0AAD" w:rsidRPr="007B7579" w:rsidRDefault="008A0AAD" w:rsidP="00DB0E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7A73DA" w:rsidRPr="007B7579" w14:paraId="4FA8D1F6" w14:textId="77777777" w:rsidTr="007B7579">
        <w:trPr>
          <w:cantSplit/>
          <w:trHeight w:val="819"/>
        </w:trPr>
        <w:tc>
          <w:tcPr>
            <w:tcW w:w="2808" w:type="dxa"/>
          </w:tcPr>
          <w:p w14:paraId="2F48DC0E" w14:textId="77777777" w:rsidR="007A73DA" w:rsidRPr="00AC11F1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FF0000"/>
                <w:sz w:val="19"/>
                <w:szCs w:val="19"/>
              </w:rPr>
            </w:pPr>
          </w:p>
        </w:tc>
        <w:tc>
          <w:tcPr>
            <w:tcW w:w="3150" w:type="dxa"/>
          </w:tcPr>
          <w:p w14:paraId="192ED962" w14:textId="77777777" w:rsidR="007A73DA" w:rsidRPr="00AC11F1" w:rsidRDefault="008A362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FF000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  <w:t xml:space="preserve">CD4.b.5.h </w:t>
            </w:r>
            <w:r w:rsidRPr="00AC11F1">
              <w:rPr>
                <w:rFonts w:ascii="Calibri" w:hAnsi="Calibri"/>
                <w:bCs/>
                <w:color w:val="FF0000"/>
                <w:sz w:val="19"/>
                <w:szCs w:val="19"/>
              </w:rPr>
              <w:t xml:space="preserve">Use multiple resources to locate job opportunities </w:t>
            </w:r>
          </w:p>
          <w:p w14:paraId="35564557" w14:textId="77777777" w:rsidR="008A3621" w:rsidRPr="00AC11F1" w:rsidRDefault="008A362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  <w:t xml:space="preserve">CD4.b.6.h </w:t>
            </w:r>
            <w:r w:rsidRPr="00AC11F1">
              <w:rPr>
                <w:rFonts w:ascii="Calibri" w:hAnsi="Calibri"/>
                <w:bCs/>
                <w:color w:val="FF0000"/>
                <w:sz w:val="19"/>
                <w:szCs w:val="19"/>
              </w:rPr>
              <w:t>Prepare a resume, cover letter, employment application</w:t>
            </w:r>
            <w:r w:rsidRPr="00AC11F1">
              <w:rPr>
                <w:rFonts w:ascii="Calibri" w:hAnsi="Calibri"/>
                <w:b/>
                <w:bCs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296" w:type="dxa"/>
          </w:tcPr>
          <w:p w14:paraId="49AEF20C" w14:textId="77777777" w:rsidR="007A73DA" w:rsidRPr="007B7579" w:rsidRDefault="00590D6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PA/O</w:t>
            </w:r>
          </w:p>
        </w:tc>
        <w:tc>
          <w:tcPr>
            <w:tcW w:w="1930" w:type="dxa"/>
            <w:vMerge/>
          </w:tcPr>
          <w:p w14:paraId="57888F39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2029" w:type="dxa"/>
            <w:vMerge/>
          </w:tcPr>
          <w:p w14:paraId="2CEB67E2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295" w:type="dxa"/>
          </w:tcPr>
          <w:p w14:paraId="5DFD0B56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7A73DA" w:rsidRPr="007B7579" w14:paraId="216A32CD" w14:textId="77777777" w:rsidTr="007B7579">
        <w:trPr>
          <w:cantSplit/>
          <w:trHeight w:val="820"/>
        </w:trPr>
        <w:tc>
          <w:tcPr>
            <w:tcW w:w="2808" w:type="dxa"/>
          </w:tcPr>
          <w:p w14:paraId="1A8B9D8A" w14:textId="77777777" w:rsidR="007A73DA" w:rsidRPr="00AC11F1" w:rsidRDefault="003207D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0070C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  <w:t>FPS1.a</w:t>
            </w:r>
            <w:r w:rsidRPr="00AC11F1">
              <w:rPr>
                <w:rFonts w:ascii="Calibri" w:hAnsi="Calibri"/>
                <w:bCs/>
                <w:color w:val="0070C0"/>
                <w:sz w:val="19"/>
                <w:szCs w:val="19"/>
              </w:rPr>
              <w:t xml:space="preserve">:  Analyze career paths within the food production and food services industries.  </w:t>
            </w:r>
          </w:p>
        </w:tc>
        <w:tc>
          <w:tcPr>
            <w:tcW w:w="3150" w:type="dxa"/>
          </w:tcPr>
          <w:p w14:paraId="7927826F" w14:textId="77777777" w:rsidR="00504371" w:rsidRPr="00AC11F1" w:rsidRDefault="005043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0070C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  <w:t xml:space="preserve">FPS1.a.5.m </w:t>
            </w:r>
            <w:r w:rsidRPr="00AC11F1">
              <w:rPr>
                <w:rFonts w:ascii="Calibri" w:hAnsi="Calibri"/>
                <w:bCs/>
                <w:color w:val="0070C0"/>
                <w:sz w:val="19"/>
                <w:szCs w:val="19"/>
              </w:rPr>
              <w:t xml:space="preserve">Analyze opportunities for employment and entrepreneurial endeavors.  </w:t>
            </w:r>
          </w:p>
          <w:p w14:paraId="7BC3CB37" w14:textId="77777777" w:rsidR="007A73DA" w:rsidRPr="00AC11F1" w:rsidRDefault="005043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  <w:t xml:space="preserve">FPS1.a.6.m </w:t>
            </w:r>
            <w:r w:rsidRPr="00AC11F1">
              <w:rPr>
                <w:rFonts w:ascii="Calibri" w:hAnsi="Calibri"/>
                <w:bCs/>
                <w:color w:val="0070C0"/>
                <w:sz w:val="19"/>
                <w:szCs w:val="19"/>
              </w:rPr>
              <w:t>Discuss qualities of a good employee.</w:t>
            </w:r>
            <w:r w:rsidRPr="00AC11F1"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  <w:t xml:space="preserve"> </w:t>
            </w:r>
          </w:p>
        </w:tc>
        <w:tc>
          <w:tcPr>
            <w:tcW w:w="1296" w:type="dxa"/>
          </w:tcPr>
          <w:p w14:paraId="2157F697" w14:textId="77777777" w:rsidR="007A73DA" w:rsidRPr="007B7579" w:rsidRDefault="00590D6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PA/O</w:t>
            </w:r>
          </w:p>
        </w:tc>
        <w:tc>
          <w:tcPr>
            <w:tcW w:w="1930" w:type="dxa"/>
            <w:vMerge/>
          </w:tcPr>
          <w:p w14:paraId="469BD134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2029" w:type="dxa"/>
            <w:vMerge/>
          </w:tcPr>
          <w:p w14:paraId="62B58344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295" w:type="dxa"/>
          </w:tcPr>
          <w:p w14:paraId="6879BD90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7A73DA" w:rsidRPr="007B7579" w14:paraId="0A0BC26D" w14:textId="77777777" w:rsidTr="007B7579">
        <w:trPr>
          <w:cantSplit/>
          <w:trHeight w:val="820"/>
        </w:trPr>
        <w:tc>
          <w:tcPr>
            <w:tcW w:w="2808" w:type="dxa"/>
          </w:tcPr>
          <w:p w14:paraId="022BB51F" w14:textId="77777777" w:rsidR="007A73DA" w:rsidRPr="00AC11F1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0070C0"/>
                <w:sz w:val="19"/>
                <w:szCs w:val="19"/>
              </w:rPr>
            </w:pPr>
          </w:p>
        </w:tc>
        <w:tc>
          <w:tcPr>
            <w:tcW w:w="3150" w:type="dxa"/>
          </w:tcPr>
          <w:p w14:paraId="61D02726" w14:textId="17A9E6D1" w:rsidR="00AC11F1" w:rsidRPr="00AC11F1" w:rsidRDefault="005043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  <w:t>FPS</w:t>
            </w:r>
            <w:proofErr w:type="gramStart"/>
            <w:r w:rsidRPr="00AC11F1"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  <w:t>1.a.8.h</w:t>
            </w:r>
            <w:proofErr w:type="gramEnd"/>
            <w:r w:rsidRPr="00AC11F1">
              <w:rPr>
                <w:rFonts w:ascii="Calibri" w:hAnsi="Calibri"/>
                <w:bCs/>
                <w:color w:val="0070C0"/>
                <w:sz w:val="19"/>
                <w:szCs w:val="19"/>
              </w:rPr>
              <w:t xml:space="preserve"> Summarize education and training requirements and opportunities for career paths in food production and services</w:t>
            </w:r>
            <w:r w:rsidRPr="00AC11F1"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  <w:t xml:space="preserve">. </w:t>
            </w:r>
          </w:p>
          <w:p w14:paraId="097AC230" w14:textId="42BE3FFF" w:rsidR="00504371" w:rsidRPr="00AC11F1" w:rsidRDefault="005043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</w:pPr>
            <w:r w:rsidRPr="00AC11F1"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  <w:t xml:space="preserve">FPS1.1.10.h </w:t>
            </w:r>
            <w:r w:rsidRPr="00AC11F1">
              <w:rPr>
                <w:rFonts w:ascii="Calibri" w:hAnsi="Calibri"/>
                <w:bCs/>
                <w:color w:val="0070C0"/>
                <w:sz w:val="19"/>
                <w:szCs w:val="19"/>
              </w:rPr>
              <w:t xml:space="preserve">Create an employment portfolio for use with applying for internships and </w:t>
            </w:r>
            <w:r w:rsidR="00F55E73" w:rsidRPr="00AC11F1">
              <w:rPr>
                <w:rFonts w:ascii="Calibri" w:hAnsi="Calibri"/>
                <w:bCs/>
                <w:color w:val="0070C0"/>
                <w:sz w:val="19"/>
                <w:szCs w:val="19"/>
              </w:rPr>
              <w:t>work-based</w:t>
            </w:r>
            <w:r w:rsidRPr="00AC11F1">
              <w:rPr>
                <w:rFonts w:ascii="Calibri" w:hAnsi="Calibri"/>
                <w:bCs/>
                <w:color w:val="0070C0"/>
                <w:sz w:val="19"/>
                <w:szCs w:val="19"/>
              </w:rPr>
              <w:t xml:space="preserve"> learning</w:t>
            </w:r>
            <w:r w:rsidRPr="00AC11F1"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  <w:t xml:space="preserve">.  </w:t>
            </w:r>
          </w:p>
          <w:p w14:paraId="45786CB3" w14:textId="77777777" w:rsidR="00504371" w:rsidRPr="00AC11F1" w:rsidRDefault="0050437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bCs/>
                <w:color w:val="0070C0"/>
                <w:sz w:val="19"/>
                <w:szCs w:val="19"/>
              </w:rPr>
            </w:pPr>
          </w:p>
        </w:tc>
        <w:tc>
          <w:tcPr>
            <w:tcW w:w="1296" w:type="dxa"/>
          </w:tcPr>
          <w:p w14:paraId="37EEF0E2" w14:textId="77777777" w:rsidR="007A73DA" w:rsidRPr="007B7579" w:rsidRDefault="00590D6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PA/O</w:t>
            </w:r>
          </w:p>
        </w:tc>
        <w:tc>
          <w:tcPr>
            <w:tcW w:w="1930" w:type="dxa"/>
            <w:vMerge/>
          </w:tcPr>
          <w:p w14:paraId="649BF07B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2029" w:type="dxa"/>
            <w:vMerge/>
          </w:tcPr>
          <w:p w14:paraId="4D658B7B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295" w:type="dxa"/>
          </w:tcPr>
          <w:p w14:paraId="4BA4BDA2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7A73DA" w:rsidRPr="007B7579" w14:paraId="56888D92" w14:textId="77777777" w:rsidTr="007B7579">
        <w:trPr>
          <w:cantSplit/>
          <w:trHeight w:val="819"/>
        </w:trPr>
        <w:tc>
          <w:tcPr>
            <w:tcW w:w="2808" w:type="dxa"/>
          </w:tcPr>
          <w:p w14:paraId="002E8985" w14:textId="77777777" w:rsidR="007A73DA" w:rsidRPr="00DB0ED7" w:rsidRDefault="00AC11F1" w:rsidP="00096C1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008000"/>
                <w:sz w:val="19"/>
                <w:szCs w:val="19"/>
              </w:rPr>
            </w:pPr>
            <w:r w:rsidRPr="00DB0ED7">
              <w:rPr>
                <w:rFonts w:ascii="Calibri" w:hAnsi="Calibri"/>
                <w:b/>
                <w:bCs/>
                <w:color w:val="008000"/>
                <w:sz w:val="19"/>
                <w:szCs w:val="19"/>
              </w:rPr>
              <w:lastRenderedPageBreak/>
              <w:t>HSF44.a</w:t>
            </w:r>
            <w:r w:rsidRPr="00DB0ED7">
              <w:rPr>
                <w:rFonts w:ascii="Calibri" w:hAnsi="Calibri"/>
                <w:bCs/>
                <w:color w:val="008000"/>
                <w:sz w:val="19"/>
                <w:szCs w:val="19"/>
              </w:rPr>
              <w:t xml:space="preserve"> </w:t>
            </w:r>
            <w:r w:rsidR="00096C15" w:rsidRPr="00DB0ED7">
              <w:rPr>
                <w:rFonts w:ascii="Calibri" w:hAnsi="Calibri"/>
                <w:bCs/>
                <w:color w:val="008000"/>
                <w:sz w:val="19"/>
                <w:szCs w:val="19"/>
              </w:rPr>
              <w:t xml:space="preserve">Demonstrate skills related to seeking and applying for employment to find and obtain a healthcare job.  </w:t>
            </w:r>
            <w:r w:rsidRPr="00DB0ED7">
              <w:rPr>
                <w:rFonts w:ascii="Calibri" w:hAnsi="Calibri"/>
                <w:bCs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3150" w:type="dxa"/>
          </w:tcPr>
          <w:p w14:paraId="145E7675" w14:textId="77777777" w:rsidR="007A73DA" w:rsidRPr="00DB0ED7" w:rsidRDefault="00096C1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008000"/>
                <w:sz w:val="19"/>
                <w:szCs w:val="19"/>
              </w:rPr>
            </w:pPr>
            <w:r w:rsidRPr="00DB0ED7">
              <w:rPr>
                <w:rFonts w:ascii="Calibri" w:hAnsi="Calibri"/>
                <w:b/>
                <w:bCs/>
                <w:color w:val="008000"/>
                <w:sz w:val="19"/>
                <w:szCs w:val="19"/>
              </w:rPr>
              <w:t>HSF4.c.2.m</w:t>
            </w:r>
            <w:r w:rsidRPr="00DB0ED7">
              <w:rPr>
                <w:rFonts w:ascii="Calibri" w:hAnsi="Calibri"/>
                <w:bCs/>
                <w:color w:val="008000"/>
                <w:sz w:val="19"/>
                <w:szCs w:val="19"/>
              </w:rPr>
              <w:t xml:space="preserve"> Identify the steps needed to obtain employment in healthcare. </w:t>
            </w:r>
          </w:p>
          <w:p w14:paraId="06F31065" w14:textId="038C5616" w:rsidR="00096C15" w:rsidRPr="00DB0ED7" w:rsidRDefault="00590D6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008000"/>
                <w:sz w:val="19"/>
                <w:szCs w:val="19"/>
              </w:rPr>
            </w:pPr>
            <w:r w:rsidRPr="00DB0ED7">
              <w:rPr>
                <w:rFonts w:ascii="Calibri" w:hAnsi="Calibri"/>
                <w:b/>
                <w:bCs/>
                <w:color w:val="008000"/>
                <w:sz w:val="19"/>
                <w:szCs w:val="19"/>
              </w:rPr>
              <w:t>HSF</w:t>
            </w:r>
            <w:proofErr w:type="gramStart"/>
            <w:r w:rsidR="00F55E73" w:rsidRPr="00DB0ED7">
              <w:rPr>
                <w:rFonts w:ascii="Calibri" w:hAnsi="Calibri"/>
                <w:b/>
                <w:bCs/>
                <w:color w:val="008000"/>
                <w:sz w:val="19"/>
                <w:szCs w:val="19"/>
              </w:rPr>
              <w:t>4.c.4.m</w:t>
            </w:r>
            <w:proofErr w:type="gramEnd"/>
            <w:r w:rsidR="00096C15" w:rsidRPr="00DB0ED7">
              <w:rPr>
                <w:rFonts w:ascii="Calibri" w:hAnsi="Calibri"/>
                <w:bCs/>
                <w:color w:val="008000"/>
                <w:sz w:val="19"/>
                <w:szCs w:val="19"/>
              </w:rPr>
              <w:t xml:space="preserve"> Differentiate between and academic portfolio and professional portfolio for workers. </w:t>
            </w:r>
          </w:p>
        </w:tc>
        <w:tc>
          <w:tcPr>
            <w:tcW w:w="1296" w:type="dxa"/>
          </w:tcPr>
          <w:p w14:paraId="35C8A2C7" w14:textId="77777777" w:rsidR="007A73DA" w:rsidRPr="007B7579" w:rsidRDefault="00590D6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PA/O</w:t>
            </w:r>
          </w:p>
        </w:tc>
        <w:tc>
          <w:tcPr>
            <w:tcW w:w="1930" w:type="dxa"/>
            <w:vMerge/>
          </w:tcPr>
          <w:p w14:paraId="6D197F24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2029" w:type="dxa"/>
            <w:vMerge/>
          </w:tcPr>
          <w:p w14:paraId="062F8C1B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295" w:type="dxa"/>
          </w:tcPr>
          <w:p w14:paraId="691E9D61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7A73DA" w:rsidRPr="007B7579" w14:paraId="7E30DCB4" w14:textId="77777777" w:rsidTr="007B7579">
        <w:trPr>
          <w:cantSplit/>
          <w:trHeight w:val="820"/>
        </w:trPr>
        <w:tc>
          <w:tcPr>
            <w:tcW w:w="2808" w:type="dxa"/>
          </w:tcPr>
          <w:p w14:paraId="4FABF321" w14:textId="77777777" w:rsidR="007A73DA" w:rsidRPr="00DB0ED7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008000"/>
                <w:sz w:val="19"/>
                <w:szCs w:val="19"/>
              </w:rPr>
            </w:pPr>
          </w:p>
        </w:tc>
        <w:tc>
          <w:tcPr>
            <w:tcW w:w="3150" w:type="dxa"/>
          </w:tcPr>
          <w:p w14:paraId="129B11B5" w14:textId="39CF49AF" w:rsidR="007A73DA" w:rsidRPr="00DB0ED7" w:rsidRDefault="00F55E7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008000"/>
                <w:sz w:val="19"/>
                <w:szCs w:val="19"/>
              </w:rPr>
            </w:pPr>
            <w:r w:rsidRPr="00DB0ED7">
              <w:rPr>
                <w:rFonts w:ascii="Calibri" w:hAnsi="Calibri"/>
                <w:b/>
                <w:bCs/>
                <w:color w:val="008000"/>
                <w:sz w:val="19"/>
                <w:szCs w:val="19"/>
              </w:rPr>
              <w:t>HSF</w:t>
            </w:r>
            <w:proofErr w:type="gramStart"/>
            <w:r w:rsidRPr="00DB0ED7">
              <w:rPr>
                <w:rFonts w:ascii="Calibri" w:hAnsi="Calibri"/>
                <w:b/>
                <w:bCs/>
                <w:color w:val="008000"/>
                <w:sz w:val="19"/>
                <w:szCs w:val="19"/>
              </w:rPr>
              <w:t>4</w:t>
            </w:r>
            <w:r>
              <w:rPr>
                <w:rFonts w:ascii="Calibri" w:hAnsi="Calibri"/>
                <w:b/>
                <w:bCs/>
                <w:color w:val="008000"/>
                <w:sz w:val="19"/>
                <w:szCs w:val="19"/>
              </w:rPr>
              <w:t>.</w:t>
            </w:r>
            <w:r w:rsidRPr="00DB0ED7">
              <w:rPr>
                <w:rFonts w:ascii="Calibri" w:hAnsi="Calibri"/>
                <w:b/>
                <w:bCs/>
                <w:color w:val="008000"/>
                <w:sz w:val="19"/>
                <w:szCs w:val="19"/>
              </w:rPr>
              <w:t>c.6.h</w:t>
            </w:r>
            <w:proofErr w:type="gramEnd"/>
            <w:r w:rsidRPr="00DB0ED7">
              <w:rPr>
                <w:rFonts w:ascii="Calibri" w:hAnsi="Calibri"/>
                <w:bCs/>
                <w:color w:val="008000"/>
                <w:sz w:val="19"/>
                <w:szCs w:val="19"/>
              </w:rPr>
              <w:t xml:space="preserve"> Use</w:t>
            </w:r>
            <w:r w:rsidR="00346FC0" w:rsidRPr="00DB0ED7">
              <w:rPr>
                <w:rFonts w:ascii="Calibri" w:hAnsi="Calibri"/>
                <w:bCs/>
                <w:color w:val="008000"/>
                <w:sz w:val="19"/>
                <w:szCs w:val="19"/>
              </w:rPr>
              <w:t xml:space="preserve"> multiple resources to locate healthcare job opportunities connected to career goal or plan. </w:t>
            </w:r>
          </w:p>
          <w:p w14:paraId="620302A0" w14:textId="77777777" w:rsidR="00346FC0" w:rsidRPr="00DB0ED7" w:rsidRDefault="00346F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color w:val="008000"/>
                <w:sz w:val="19"/>
                <w:szCs w:val="19"/>
              </w:rPr>
            </w:pPr>
            <w:r w:rsidRPr="00DB0ED7">
              <w:rPr>
                <w:rFonts w:ascii="Calibri" w:hAnsi="Calibri"/>
                <w:b/>
                <w:bCs/>
                <w:color w:val="008000"/>
                <w:sz w:val="19"/>
                <w:szCs w:val="19"/>
              </w:rPr>
              <w:t>HSF4.c.7.h</w:t>
            </w:r>
            <w:r w:rsidRPr="00DB0ED7">
              <w:rPr>
                <w:rFonts w:ascii="Calibri" w:hAnsi="Calibri"/>
                <w:bCs/>
                <w:color w:val="008000"/>
                <w:sz w:val="19"/>
                <w:szCs w:val="19"/>
              </w:rPr>
              <w:t xml:space="preserve"> Develop components of a professional portfolio that facilitates progress toward a healthcare career goal.  </w:t>
            </w:r>
          </w:p>
        </w:tc>
        <w:tc>
          <w:tcPr>
            <w:tcW w:w="1296" w:type="dxa"/>
          </w:tcPr>
          <w:p w14:paraId="2888A4F8" w14:textId="77777777" w:rsidR="007A73DA" w:rsidRPr="007B7579" w:rsidRDefault="00590D6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  <w:r>
              <w:rPr>
                <w:rFonts w:ascii="Calibri" w:hAnsi="Calibri"/>
                <w:bCs/>
                <w:sz w:val="19"/>
                <w:szCs w:val="19"/>
              </w:rPr>
              <w:t>PA/O</w:t>
            </w:r>
          </w:p>
        </w:tc>
        <w:tc>
          <w:tcPr>
            <w:tcW w:w="1930" w:type="dxa"/>
            <w:vMerge/>
          </w:tcPr>
          <w:p w14:paraId="1D2D86B4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2029" w:type="dxa"/>
            <w:vMerge/>
          </w:tcPr>
          <w:p w14:paraId="76955B3D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295" w:type="dxa"/>
          </w:tcPr>
          <w:p w14:paraId="5ADA27AC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7A73DA" w:rsidRPr="007B7579" w14:paraId="4E30CB31" w14:textId="77777777" w:rsidTr="007B7579">
        <w:trPr>
          <w:cantSplit/>
          <w:trHeight w:val="819"/>
        </w:trPr>
        <w:tc>
          <w:tcPr>
            <w:tcW w:w="2808" w:type="dxa"/>
          </w:tcPr>
          <w:p w14:paraId="338FE2D2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150" w:type="dxa"/>
          </w:tcPr>
          <w:p w14:paraId="31FD6ED4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1296" w:type="dxa"/>
          </w:tcPr>
          <w:p w14:paraId="62917B01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1930" w:type="dxa"/>
            <w:vMerge/>
          </w:tcPr>
          <w:p w14:paraId="0228B3DA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2029" w:type="dxa"/>
            <w:vMerge/>
          </w:tcPr>
          <w:p w14:paraId="6E88678B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295" w:type="dxa"/>
          </w:tcPr>
          <w:p w14:paraId="01F925EE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  <w:tr w:rsidR="007A73DA" w:rsidRPr="007B7579" w14:paraId="655FAD37" w14:textId="77777777" w:rsidTr="007B7579">
        <w:trPr>
          <w:cantSplit/>
          <w:trHeight w:val="820"/>
        </w:trPr>
        <w:tc>
          <w:tcPr>
            <w:tcW w:w="2808" w:type="dxa"/>
          </w:tcPr>
          <w:p w14:paraId="40EFE554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150" w:type="dxa"/>
          </w:tcPr>
          <w:p w14:paraId="4E3D9FC8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1296" w:type="dxa"/>
          </w:tcPr>
          <w:p w14:paraId="2D279473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1930" w:type="dxa"/>
            <w:vMerge/>
          </w:tcPr>
          <w:p w14:paraId="6276BC9E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2029" w:type="dxa"/>
            <w:vMerge/>
          </w:tcPr>
          <w:p w14:paraId="002EE620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  <w:tc>
          <w:tcPr>
            <w:tcW w:w="3295" w:type="dxa"/>
          </w:tcPr>
          <w:p w14:paraId="223EFC3E" w14:textId="77777777" w:rsidR="007A73DA" w:rsidRPr="007B7579" w:rsidRDefault="007A73D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Cs/>
                <w:sz w:val="19"/>
                <w:szCs w:val="19"/>
              </w:rPr>
            </w:pPr>
          </w:p>
        </w:tc>
      </w:tr>
    </w:tbl>
    <w:p w14:paraId="22850547" w14:textId="77777777" w:rsidR="007853D3" w:rsidRDefault="007853D3" w:rsidP="00273F3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642836A7" w14:textId="77777777" w:rsidR="00D36D85" w:rsidRDefault="00D36D85" w:rsidP="00273F3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75C597E8" w14:textId="77777777" w:rsidR="00D36D85" w:rsidRDefault="00D36D85" w:rsidP="00273F3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3861870F" w14:textId="77777777" w:rsidR="00D36D85" w:rsidRDefault="00D36D85" w:rsidP="00273F3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Performance tasks:  </w:t>
      </w:r>
    </w:p>
    <w:p w14:paraId="108713F5" w14:textId="77777777" w:rsidR="00D36D85" w:rsidRDefault="00D36D85" w:rsidP="00273F3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291558C0" w14:textId="77777777" w:rsidR="00D36D85" w:rsidRPr="007B7579" w:rsidRDefault="00D36D85" w:rsidP="00273F3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sectPr w:rsidR="00D36D85" w:rsidRPr="007B7579" w:rsidSect="00B63F5D">
      <w:headerReference w:type="default" r:id="rId10"/>
      <w:footerReference w:type="even" r:id="rId11"/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11CE" w14:textId="77777777" w:rsidR="0034666E" w:rsidRDefault="0034666E">
      <w:r>
        <w:separator/>
      </w:r>
    </w:p>
  </w:endnote>
  <w:endnote w:type="continuationSeparator" w:id="0">
    <w:p w14:paraId="2E45570A" w14:textId="77777777" w:rsidR="0034666E" w:rsidRDefault="003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D863" w14:textId="001BEBF7" w:rsidR="007853D3" w:rsidRDefault="00C84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3D3">
      <w:rPr>
        <w:rStyle w:val="PageNumber"/>
      </w:rPr>
      <w:instrText xml:space="preserve">PAGE  </w:instrText>
    </w:r>
    <w:r w:rsidR="00F55E73">
      <w:rPr>
        <w:rStyle w:val="PageNumber"/>
      </w:rPr>
      <w:fldChar w:fldCharType="separate"/>
    </w:r>
    <w:r w:rsidR="00F55E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E3038B" w14:textId="77777777" w:rsidR="007853D3" w:rsidRDefault="007853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B089" w14:textId="77777777" w:rsidR="007853D3" w:rsidRPr="00FA4DF2" w:rsidRDefault="007853D3">
    <w:pPr>
      <w:pStyle w:val="Footer"/>
      <w:tabs>
        <w:tab w:val="clear" w:pos="4320"/>
        <w:tab w:val="center" w:pos="1980"/>
      </w:tabs>
      <w:ind w:right="360"/>
      <w:rPr>
        <w:rFonts w:ascii="Calibri" w:hAnsi="Calibri"/>
        <w:sz w:val="20"/>
      </w:rPr>
    </w:pPr>
    <w:r w:rsidRPr="00FA4DF2">
      <w:rPr>
        <w:rFonts w:ascii="Calibri" w:hAnsi="Calibri"/>
        <w:sz w:val="20"/>
      </w:rPr>
      <w:t xml:space="preserve">Assessment Types:  </w:t>
    </w:r>
    <w:r w:rsidRPr="00FA4DF2">
      <w:rPr>
        <w:rFonts w:ascii="Calibri" w:hAnsi="Calibri"/>
        <w:sz w:val="20"/>
      </w:rPr>
      <w:tab/>
      <w:t xml:space="preserve">       SR = Selected Response (matching, multiple choice, T/F)   </w:t>
    </w:r>
    <w:r w:rsidRPr="00FA4DF2">
      <w:rPr>
        <w:rFonts w:ascii="Calibri" w:hAnsi="Calibri"/>
        <w:sz w:val="20"/>
      </w:rPr>
      <w:tab/>
      <w:t xml:space="preserve">      PA = Performance Assessment (performance or authentic tasks)</w:t>
    </w:r>
  </w:p>
  <w:p w14:paraId="0438507D" w14:textId="77777777" w:rsidR="007853D3" w:rsidRPr="00FA4DF2" w:rsidRDefault="007853D3">
    <w:pPr>
      <w:pStyle w:val="Footer"/>
      <w:rPr>
        <w:rFonts w:ascii="Calibri" w:hAnsi="Calibri"/>
      </w:rPr>
    </w:pPr>
    <w:r w:rsidRPr="00FA4DF2">
      <w:rPr>
        <w:rFonts w:ascii="Calibri" w:hAnsi="Calibri"/>
        <w:sz w:val="20"/>
      </w:rPr>
      <w:t xml:space="preserve">CR = Constructed Response (short Answer/essay) </w:t>
    </w:r>
    <w:r w:rsidRPr="00FA4DF2">
      <w:rPr>
        <w:rFonts w:ascii="Calibri" w:hAnsi="Calibri"/>
        <w:sz w:val="20"/>
      </w:rPr>
      <w:tab/>
    </w:r>
    <w:r w:rsidRPr="00FA4DF2">
      <w:rPr>
        <w:rFonts w:ascii="Calibri" w:hAnsi="Calibri"/>
        <w:sz w:val="20"/>
      </w:rPr>
      <w:tab/>
      <w:t>O = Observation (interactive and non-interactive)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80D0" w14:textId="77777777" w:rsidR="0034666E" w:rsidRDefault="0034666E">
      <w:r>
        <w:separator/>
      </w:r>
    </w:p>
  </w:footnote>
  <w:footnote w:type="continuationSeparator" w:id="0">
    <w:p w14:paraId="778B4EAB" w14:textId="77777777" w:rsidR="0034666E" w:rsidRDefault="0034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7FB7" w14:textId="2EDCA140" w:rsidR="007853D3" w:rsidRPr="00FA4DF2" w:rsidRDefault="007853D3">
    <w:pPr>
      <w:pStyle w:val="Header"/>
      <w:jc w:val="center"/>
      <w:rPr>
        <w:rFonts w:ascii="Calibri" w:hAnsi="Calibri"/>
        <w:b/>
        <w:bCs/>
        <w:sz w:val="22"/>
        <w:szCs w:val="22"/>
      </w:rPr>
    </w:pPr>
    <w:r w:rsidRPr="00FA4DF2">
      <w:rPr>
        <w:rFonts w:ascii="Calibri" w:hAnsi="Calibri"/>
        <w:b/>
        <w:bCs/>
        <w:sz w:val="22"/>
        <w:szCs w:val="22"/>
      </w:rPr>
      <w:t>Curriculum Map</w:t>
    </w:r>
  </w:p>
  <w:p w14:paraId="097C9AC7" w14:textId="5FD4C981" w:rsidR="0006058C" w:rsidRPr="00FA4DF2" w:rsidRDefault="007853D3">
    <w:pPr>
      <w:pStyle w:val="Header"/>
      <w:rPr>
        <w:rFonts w:ascii="Calibri" w:hAnsi="Calibri"/>
        <w:sz w:val="22"/>
        <w:szCs w:val="22"/>
      </w:rPr>
    </w:pPr>
    <w:r w:rsidRPr="00FA4DF2">
      <w:rPr>
        <w:rFonts w:ascii="Calibri" w:hAnsi="Calibri"/>
        <w:sz w:val="22"/>
        <w:szCs w:val="22"/>
      </w:rPr>
      <w:t>Course:</w:t>
    </w:r>
    <w:r w:rsidR="000D6268">
      <w:rPr>
        <w:rFonts w:ascii="Calibri" w:hAnsi="Calibri"/>
        <w:sz w:val="22"/>
        <w:szCs w:val="22"/>
      </w:rPr>
      <w:t xml:space="preserve">  </w:t>
    </w:r>
  </w:p>
  <w:p w14:paraId="0C4A6B2F" w14:textId="09DB754D" w:rsidR="007853D3" w:rsidRPr="00FA4DF2" w:rsidRDefault="0006058C">
    <w:pPr>
      <w:pStyle w:val="Header"/>
      <w:rPr>
        <w:rFonts w:ascii="Calibri" w:hAnsi="Calibri"/>
        <w:sz w:val="22"/>
        <w:szCs w:val="22"/>
      </w:rPr>
    </w:pPr>
    <w:r w:rsidRPr="00FA4DF2">
      <w:rPr>
        <w:rFonts w:ascii="Calibri" w:hAnsi="Calibri"/>
        <w:sz w:val="22"/>
        <w:szCs w:val="22"/>
      </w:rPr>
      <w:t xml:space="preserve">Unit: </w:t>
    </w:r>
    <w:r w:rsidR="000D6268">
      <w:rPr>
        <w:rFonts w:ascii="Calibri" w:hAnsi="Calibri"/>
        <w:sz w:val="22"/>
        <w:szCs w:val="22"/>
      </w:rPr>
      <w:t xml:space="preserve">Employability Skills </w:t>
    </w:r>
    <w:r w:rsidR="007853D3" w:rsidRPr="00FA4DF2">
      <w:rPr>
        <w:rFonts w:ascii="Calibri" w:hAnsi="Calibri"/>
        <w:sz w:val="22"/>
        <w:szCs w:val="22"/>
      </w:rPr>
      <w:tab/>
    </w:r>
    <w:r w:rsidR="007853D3" w:rsidRPr="00FA4DF2">
      <w:rPr>
        <w:rFonts w:ascii="Calibri" w:hAnsi="Calibri"/>
        <w:sz w:val="22"/>
        <w:szCs w:val="22"/>
      </w:rPr>
      <w:tab/>
    </w:r>
    <w:r w:rsidR="007853D3" w:rsidRPr="00FA4DF2">
      <w:rPr>
        <w:rFonts w:ascii="Calibri" w:hAnsi="Calibri"/>
        <w:sz w:val="22"/>
        <w:szCs w:val="22"/>
      </w:rPr>
      <w:tab/>
    </w:r>
    <w:r w:rsidR="007853D3" w:rsidRPr="00FA4DF2">
      <w:rPr>
        <w:rFonts w:ascii="Calibri" w:hAnsi="Calibri"/>
        <w:sz w:val="22"/>
        <w:szCs w:val="22"/>
      </w:rPr>
      <w:tab/>
      <w:t xml:space="preserve"> </w:t>
    </w:r>
    <w:r w:rsidR="007853D3" w:rsidRPr="00FA4DF2">
      <w:rPr>
        <w:rFonts w:ascii="Calibri" w:hAnsi="Calibri"/>
        <w:sz w:val="22"/>
        <w:szCs w:val="22"/>
      </w:rPr>
      <w:tab/>
      <w:t xml:space="preserve">Date: </w:t>
    </w:r>
  </w:p>
  <w:p w14:paraId="48CF81B8" w14:textId="158BCA4D" w:rsidR="00F55E73" w:rsidRDefault="00F55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096"/>
    <w:multiLevelType w:val="hybridMultilevel"/>
    <w:tmpl w:val="8C50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83B09"/>
    <w:multiLevelType w:val="hybridMultilevel"/>
    <w:tmpl w:val="0BD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198518">
    <w:abstractNumId w:val="1"/>
  </w:num>
  <w:num w:numId="2" w16cid:durableId="151830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7DF"/>
    <w:rsid w:val="0006058C"/>
    <w:rsid w:val="00096C15"/>
    <w:rsid w:val="000D6268"/>
    <w:rsid w:val="00130BA3"/>
    <w:rsid w:val="001E061B"/>
    <w:rsid w:val="00223E00"/>
    <w:rsid w:val="00273F37"/>
    <w:rsid w:val="002D4A15"/>
    <w:rsid w:val="003207D1"/>
    <w:rsid w:val="00336924"/>
    <w:rsid w:val="0034666E"/>
    <w:rsid w:val="00346FC0"/>
    <w:rsid w:val="003B711E"/>
    <w:rsid w:val="00401714"/>
    <w:rsid w:val="00504371"/>
    <w:rsid w:val="00590D65"/>
    <w:rsid w:val="0067527A"/>
    <w:rsid w:val="006F753C"/>
    <w:rsid w:val="007853D3"/>
    <w:rsid w:val="007A73DA"/>
    <w:rsid w:val="007B7579"/>
    <w:rsid w:val="00822558"/>
    <w:rsid w:val="00851F76"/>
    <w:rsid w:val="008747DF"/>
    <w:rsid w:val="0087507F"/>
    <w:rsid w:val="008A0AAD"/>
    <w:rsid w:val="008A3621"/>
    <w:rsid w:val="008C693D"/>
    <w:rsid w:val="00A74185"/>
    <w:rsid w:val="00AB4AD2"/>
    <w:rsid w:val="00AC11F1"/>
    <w:rsid w:val="00B63F5D"/>
    <w:rsid w:val="00C845DF"/>
    <w:rsid w:val="00CB04F6"/>
    <w:rsid w:val="00D36D85"/>
    <w:rsid w:val="00D422D6"/>
    <w:rsid w:val="00DA6C45"/>
    <w:rsid w:val="00DB0ED7"/>
    <w:rsid w:val="00DF35D2"/>
    <w:rsid w:val="00E658E9"/>
    <w:rsid w:val="00EA36C6"/>
    <w:rsid w:val="00F009D4"/>
    <w:rsid w:val="00F274F8"/>
    <w:rsid w:val="00F55E73"/>
    <w:rsid w:val="00F85D7C"/>
    <w:rsid w:val="00FA4DF2"/>
    <w:rsid w:val="00F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3DD443"/>
  <w15:docId w15:val="{1F094F1D-9DDE-4F4B-8C64-BA878FE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F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F5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F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F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F5D"/>
  </w:style>
  <w:style w:type="character" w:styleId="Hyperlink">
    <w:name w:val="Hyperlink"/>
    <w:basedOn w:val="DefaultParagraphFont"/>
    <w:rsid w:val="00DB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F75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lainc.org/compete/competitive-ev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-w.com/career-educ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sa.org/guideli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2388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Nonunit Curriculum Template - General Employability</vt:lpstr>
    </vt:vector>
  </TitlesOfParts>
  <Company>ECASD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Nonunit Curriculum Template - General Employability</dc:title>
  <dc:subject>CTE Standards</dc:subject>
  <dc:creator>Ryberg, Diane</dc:creator>
  <cp:keywords>standards,curriculum,map,template,fcs,hs,course,unit,family,consumer,sciences,health,sample</cp:keywords>
  <cp:lastModifiedBy>Coulton, Shiela   DPI</cp:lastModifiedBy>
  <cp:revision>6</cp:revision>
  <cp:lastPrinted>2013-09-16T21:12:00Z</cp:lastPrinted>
  <dcterms:created xsi:type="dcterms:W3CDTF">2015-01-02T16:15:00Z</dcterms:created>
  <dcterms:modified xsi:type="dcterms:W3CDTF">2022-08-30T19:15:00Z</dcterms:modified>
  <cp:category>CTE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661918188</vt:i4>
  </property>
  <property fmtid="{D5CDD505-2E9C-101B-9397-08002B2CF9AE}" pid="3" name="_NewReviewCycle">
    <vt:lpwstr/>
  </property>
  <property fmtid="{D5CDD505-2E9C-101B-9397-08002B2CF9AE}" pid="4" name="_EmailSubject">
    <vt:lpwstr>Revised Curriculum Templates III</vt:lpwstr>
  </property>
  <property fmtid="{D5CDD505-2E9C-101B-9397-08002B2CF9AE}" pid="5" name="_AuthorEmail">
    <vt:lpwstr>Erik.Sitts@dpi.wi.gov</vt:lpwstr>
  </property>
  <property fmtid="{D5CDD505-2E9C-101B-9397-08002B2CF9AE}" pid="6" name="_AuthorEmailDisplayName">
    <vt:lpwstr>Sitts, Erik A   DPI</vt:lpwstr>
  </property>
  <property fmtid="{D5CDD505-2E9C-101B-9397-08002B2CF9AE}" pid="7" name="_PreviousAdHocReviewCycleID">
    <vt:i4>1748148409</vt:i4>
  </property>
  <property fmtid="{D5CDD505-2E9C-101B-9397-08002B2CF9AE}" pid="8" name="_ReviewingToolsShownOnce">
    <vt:lpwstr/>
  </property>
</Properties>
</file>