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53" w:rsidRDefault="00D86653" w:rsidP="00DC06B1">
      <w:pPr>
        <w:jc w:val="center"/>
        <w:rPr>
          <w:rFonts w:ascii="Arial" w:hAnsi="Arial"/>
          <w:b/>
          <w:sz w:val="28"/>
        </w:rPr>
      </w:pPr>
      <w:r>
        <w:rPr>
          <w:rFonts w:ascii="Arial" w:hAnsi="Arial"/>
          <w:b/>
          <w:sz w:val="28"/>
        </w:rPr>
        <w:t xml:space="preserve">FOUR-YEAR-OLD KINDERGARTEN START-UP  </w:t>
      </w:r>
    </w:p>
    <w:p w:rsidR="00DC06B1" w:rsidRDefault="00DC06B1" w:rsidP="00DC06B1">
      <w:pPr>
        <w:jc w:val="center"/>
        <w:rPr>
          <w:rFonts w:ascii="Arial" w:hAnsi="Arial"/>
          <w:b/>
          <w:sz w:val="28"/>
        </w:rPr>
      </w:pPr>
      <w:r>
        <w:rPr>
          <w:rFonts w:ascii="Arial" w:hAnsi="Arial"/>
          <w:b/>
          <w:sz w:val="28"/>
        </w:rPr>
        <w:t>GRANT PROGRAM</w:t>
      </w:r>
    </w:p>
    <w:p w:rsidR="00DC06B1" w:rsidRDefault="00DC06B1" w:rsidP="00DC06B1">
      <w:pPr>
        <w:jc w:val="center"/>
        <w:rPr>
          <w:rFonts w:ascii="Arial" w:hAnsi="Arial"/>
          <w:b/>
          <w:sz w:val="28"/>
        </w:rPr>
      </w:pPr>
    </w:p>
    <w:p w:rsidR="00DC06B1" w:rsidRPr="00516362" w:rsidRDefault="00B06758" w:rsidP="00DC06B1">
      <w:pPr>
        <w:jc w:val="center"/>
        <w:rPr>
          <w:rFonts w:ascii="Arial" w:hAnsi="Arial"/>
          <w:b/>
          <w:sz w:val="24"/>
          <w:szCs w:val="24"/>
        </w:rPr>
      </w:pPr>
      <w:r w:rsidRPr="00516362">
        <w:rPr>
          <w:rFonts w:ascii="Arial" w:hAnsi="Arial"/>
          <w:b/>
          <w:sz w:val="24"/>
          <w:szCs w:val="24"/>
        </w:rPr>
        <w:t xml:space="preserve">Cycle </w:t>
      </w:r>
      <w:r w:rsidR="00164214">
        <w:rPr>
          <w:rFonts w:ascii="Arial" w:hAnsi="Arial"/>
          <w:b/>
          <w:sz w:val="24"/>
          <w:szCs w:val="24"/>
        </w:rPr>
        <w:t>10</w:t>
      </w:r>
    </w:p>
    <w:p w:rsidR="00B06758" w:rsidRPr="002A1A07" w:rsidRDefault="00B06758" w:rsidP="00DC06B1">
      <w:pPr>
        <w:jc w:val="center"/>
        <w:rPr>
          <w:rFonts w:ascii="Arial" w:hAnsi="Arial"/>
          <w:sz w:val="24"/>
          <w:szCs w:val="24"/>
        </w:rPr>
      </w:pPr>
      <w:r>
        <w:rPr>
          <w:rFonts w:ascii="Arial" w:hAnsi="Arial"/>
          <w:sz w:val="24"/>
          <w:szCs w:val="24"/>
        </w:rPr>
        <w:t>201</w:t>
      </w:r>
      <w:r w:rsidR="00164214">
        <w:rPr>
          <w:rFonts w:ascii="Arial" w:hAnsi="Arial"/>
          <w:sz w:val="24"/>
          <w:szCs w:val="24"/>
        </w:rPr>
        <w:t>7</w:t>
      </w:r>
      <w:r>
        <w:rPr>
          <w:rFonts w:ascii="Arial" w:hAnsi="Arial"/>
          <w:sz w:val="24"/>
          <w:szCs w:val="24"/>
        </w:rPr>
        <w:t>-201</w:t>
      </w:r>
      <w:r w:rsidR="00164214">
        <w:rPr>
          <w:rFonts w:ascii="Arial" w:hAnsi="Arial"/>
          <w:sz w:val="24"/>
          <w:szCs w:val="24"/>
        </w:rPr>
        <w:t>9</w:t>
      </w:r>
    </w:p>
    <w:p w:rsidR="00DC06B1" w:rsidRPr="002A1A07" w:rsidRDefault="00DC06B1" w:rsidP="00DC06B1">
      <w:pPr>
        <w:jc w:val="center"/>
        <w:rPr>
          <w:rFonts w:ascii="Arial" w:hAnsi="Arial"/>
          <w:sz w:val="24"/>
          <w:szCs w:val="24"/>
        </w:rPr>
      </w:pPr>
    </w:p>
    <w:p w:rsidR="00DC06B1" w:rsidRPr="002A1A07" w:rsidRDefault="002A1A07" w:rsidP="00DC06B1">
      <w:pPr>
        <w:jc w:val="center"/>
        <w:rPr>
          <w:rFonts w:ascii="Arial" w:hAnsi="Arial"/>
          <w:b/>
          <w:smallCaps/>
          <w:sz w:val="28"/>
          <w:szCs w:val="28"/>
        </w:rPr>
      </w:pPr>
      <w:r w:rsidRPr="002A1A07">
        <w:rPr>
          <w:rFonts w:ascii="Arial" w:hAnsi="Arial"/>
          <w:b/>
          <w:smallCaps/>
          <w:sz w:val="28"/>
          <w:szCs w:val="28"/>
        </w:rPr>
        <w:t>Application Information</w:t>
      </w:r>
    </w:p>
    <w:p w:rsidR="00DC06B1" w:rsidRPr="002A1A07" w:rsidRDefault="00DC06B1" w:rsidP="00DC06B1">
      <w:pPr>
        <w:jc w:val="center"/>
        <w:rPr>
          <w:rFonts w:ascii="Arial" w:hAnsi="Arial" w:cs="Arial"/>
          <w:b/>
          <w:smallCaps/>
          <w:sz w:val="28"/>
          <w:szCs w:val="28"/>
        </w:rPr>
      </w:pPr>
      <w:r w:rsidRPr="002A1A07">
        <w:rPr>
          <w:rFonts w:ascii="Arial" w:hAnsi="Arial" w:cs="Arial"/>
          <w:b/>
          <w:smallCaps/>
          <w:sz w:val="28"/>
          <w:szCs w:val="28"/>
        </w:rPr>
        <w:t>Procedures and Instructions</w:t>
      </w:r>
    </w:p>
    <w:p w:rsidR="005E003B" w:rsidRPr="002A1A07" w:rsidRDefault="005E003B" w:rsidP="00DC06B1">
      <w:pPr>
        <w:jc w:val="center"/>
        <w:rPr>
          <w:rFonts w:ascii="Arial" w:hAnsi="Arial" w:cs="Arial"/>
          <w:b/>
          <w:smallCaps/>
          <w:sz w:val="28"/>
          <w:szCs w:val="28"/>
        </w:rPr>
      </w:pPr>
    </w:p>
    <w:p w:rsidR="005E003B" w:rsidRPr="00FF2A52" w:rsidRDefault="005E003B" w:rsidP="00DC06B1">
      <w:pPr>
        <w:jc w:val="center"/>
        <w:rPr>
          <w:rFonts w:ascii="Arial" w:hAnsi="Arial" w:cs="Arial"/>
        </w:rPr>
      </w:pPr>
      <w:r w:rsidRPr="00FF2A52">
        <w:rPr>
          <w:rFonts w:ascii="Arial" w:hAnsi="Arial" w:cs="Arial"/>
        </w:rPr>
        <w:t xml:space="preserve">(Electronically Fill-able Application Form can be found at </w:t>
      </w:r>
    </w:p>
    <w:p w:rsidR="005E003B" w:rsidRPr="0045240A" w:rsidRDefault="005E003B" w:rsidP="00DC06B1">
      <w:pPr>
        <w:jc w:val="center"/>
        <w:rPr>
          <w:rFonts w:ascii="Arial" w:hAnsi="Arial" w:cs="Arial"/>
          <w:b/>
          <w:sz w:val="28"/>
          <w:szCs w:val="28"/>
        </w:rPr>
      </w:pPr>
      <w:r w:rsidRPr="00FF2A52">
        <w:rPr>
          <w:rFonts w:ascii="Arial" w:hAnsi="Arial" w:cs="Arial"/>
        </w:rPr>
        <w:t xml:space="preserve">Data Collection Plan: </w:t>
      </w:r>
      <w:hyperlink r:id="rId7" w:history="1">
        <w:r w:rsidR="00A24BB9">
          <w:rPr>
            <w:rStyle w:val="Hyperlink"/>
          </w:rPr>
          <w:t>http://dpi.wi.</w:t>
        </w:r>
        <w:r w:rsidR="00A24BB9">
          <w:rPr>
            <w:rStyle w:val="Hyperlink"/>
          </w:rPr>
          <w:t>g</w:t>
        </w:r>
        <w:r w:rsidR="00A24BB9">
          <w:rPr>
            <w:rStyle w:val="Hyperlink"/>
          </w:rPr>
          <w:t>ov/sites/default/files/imce/forms/doc/f7801.doc</w:t>
        </w:r>
      </w:hyperlink>
      <w:r>
        <w:rPr>
          <w:rFonts w:ascii="Courier New" w:hAnsi="Courier New" w:cs="Courier New"/>
        </w:rPr>
        <w:t>)</w:t>
      </w:r>
    </w:p>
    <w:p w:rsidR="00DC06B1" w:rsidRDefault="00DC06B1" w:rsidP="00DC06B1">
      <w:pPr>
        <w:jc w:val="center"/>
        <w:rPr>
          <w:rFonts w:ascii="Arial" w:hAnsi="Arial"/>
          <w:b/>
          <w:sz w:val="24"/>
        </w:rPr>
      </w:pPr>
    </w:p>
    <w:p w:rsidR="00B32AC4" w:rsidRDefault="00DC06B1" w:rsidP="00DC06B1">
      <w:pPr>
        <w:rPr>
          <w:rFonts w:ascii="Arial" w:hAnsi="Arial" w:cs="Arial"/>
        </w:rPr>
      </w:pPr>
      <w:r w:rsidRPr="002979A5">
        <w:rPr>
          <w:rFonts w:ascii="Arial" w:hAnsi="Arial" w:cs="Arial"/>
        </w:rPr>
        <w:t xml:space="preserve">These instructions are provided to help prepare a grant application for </w:t>
      </w:r>
      <w:r w:rsidR="00D86653" w:rsidRPr="002979A5">
        <w:rPr>
          <w:rFonts w:ascii="Arial" w:hAnsi="Arial" w:cs="Arial"/>
        </w:rPr>
        <w:t xml:space="preserve">four-year-old kindergarten (4k) </w:t>
      </w:r>
      <w:r w:rsidRPr="002979A5">
        <w:rPr>
          <w:rFonts w:ascii="Arial" w:hAnsi="Arial" w:cs="Arial"/>
        </w:rPr>
        <w:t xml:space="preserve">state </w:t>
      </w:r>
      <w:r w:rsidR="00D86653" w:rsidRPr="002979A5">
        <w:rPr>
          <w:rFonts w:ascii="Arial" w:hAnsi="Arial" w:cs="Arial"/>
        </w:rPr>
        <w:t xml:space="preserve">start-up </w:t>
      </w:r>
      <w:r w:rsidRPr="002979A5">
        <w:rPr>
          <w:rFonts w:ascii="Arial" w:hAnsi="Arial" w:cs="Arial"/>
        </w:rPr>
        <w:t>funds</w:t>
      </w:r>
      <w:r w:rsidR="00D86653" w:rsidRPr="002979A5">
        <w:rPr>
          <w:rFonts w:ascii="Arial" w:hAnsi="Arial" w:cs="Arial"/>
        </w:rPr>
        <w:t>.</w:t>
      </w:r>
      <w:r w:rsidRPr="002979A5">
        <w:rPr>
          <w:rFonts w:ascii="Arial" w:hAnsi="Arial" w:cs="Arial"/>
        </w:rPr>
        <w:t xml:space="preserve"> </w:t>
      </w:r>
    </w:p>
    <w:p w:rsidR="00B32AC4" w:rsidRDefault="00B32AC4" w:rsidP="00DC06B1">
      <w:pPr>
        <w:rPr>
          <w:rFonts w:ascii="Arial" w:hAnsi="Arial" w:cs="Arial"/>
        </w:rPr>
      </w:pPr>
    </w:p>
    <w:p w:rsidR="00CC6B9B" w:rsidRDefault="006B0950" w:rsidP="00DC06B1">
      <w:pPr>
        <w:rPr>
          <w:rFonts w:ascii="Arial" w:hAnsi="Arial" w:cs="Arial"/>
          <w:b/>
        </w:rPr>
      </w:pPr>
      <w:r>
        <w:rPr>
          <w:rFonts w:ascii="Arial" w:hAnsi="Arial" w:cs="Arial"/>
        </w:rPr>
        <w:t>After the deadline for submission, the department will review the grant</w:t>
      </w:r>
      <w:r w:rsidR="00983990">
        <w:rPr>
          <w:rFonts w:ascii="Arial" w:hAnsi="Arial" w:cs="Arial"/>
        </w:rPr>
        <w:t xml:space="preserve"> applications</w:t>
      </w:r>
      <w:r>
        <w:rPr>
          <w:rFonts w:ascii="Arial" w:hAnsi="Arial" w:cs="Arial"/>
        </w:rPr>
        <w:t xml:space="preserve"> and determine eligibility</w:t>
      </w:r>
      <w:r w:rsidR="002A1A07">
        <w:rPr>
          <w:rFonts w:ascii="Arial" w:hAnsi="Arial" w:cs="Arial"/>
        </w:rPr>
        <w:t xml:space="preserve">. </w:t>
      </w:r>
      <w:r>
        <w:rPr>
          <w:rFonts w:ascii="Arial" w:hAnsi="Arial" w:cs="Arial"/>
        </w:rPr>
        <w:t xml:space="preserve">To assist districts with planning, the department will provide preliminary estimates of funding </w:t>
      </w:r>
      <w:r w:rsidR="00E56F59">
        <w:rPr>
          <w:rFonts w:ascii="Arial" w:hAnsi="Arial" w:cs="Arial"/>
        </w:rPr>
        <w:t>to all applicants deemed eligible</w:t>
      </w:r>
      <w:r w:rsidR="002A1A07">
        <w:rPr>
          <w:rFonts w:ascii="Arial" w:hAnsi="Arial" w:cs="Arial"/>
        </w:rPr>
        <w:t xml:space="preserve">. </w:t>
      </w:r>
      <w:r w:rsidR="00E56F59">
        <w:rPr>
          <w:rFonts w:ascii="Arial" w:hAnsi="Arial" w:cs="Arial"/>
        </w:rPr>
        <w:t>This preliminary estimate should not be construed as a promise of any certain amount</w:t>
      </w:r>
      <w:r w:rsidR="002A1A07">
        <w:rPr>
          <w:rFonts w:ascii="Arial" w:hAnsi="Arial" w:cs="Arial"/>
          <w:b/>
        </w:rPr>
        <w:t xml:space="preserve">. </w:t>
      </w:r>
      <w:r w:rsidR="00497C89" w:rsidRPr="00983990">
        <w:rPr>
          <w:rFonts w:ascii="Arial" w:hAnsi="Arial" w:cs="Arial"/>
          <w:b/>
        </w:rPr>
        <w:t xml:space="preserve">Final amounts of the grant will not be known until the September count data has been </w:t>
      </w:r>
      <w:r w:rsidR="005241A5">
        <w:rPr>
          <w:rFonts w:ascii="Arial" w:hAnsi="Arial" w:cs="Arial"/>
          <w:b/>
        </w:rPr>
        <w:t>submitted and audited</w:t>
      </w:r>
      <w:r w:rsidR="00497C89" w:rsidRPr="00983990">
        <w:rPr>
          <w:rFonts w:ascii="Arial" w:hAnsi="Arial" w:cs="Arial"/>
          <w:b/>
        </w:rPr>
        <w:t>.</w:t>
      </w:r>
      <w:r w:rsidR="00E7733D">
        <w:rPr>
          <w:rFonts w:ascii="Arial" w:hAnsi="Arial" w:cs="Arial"/>
          <w:b/>
        </w:rPr>
        <w:t xml:space="preserve"> </w:t>
      </w:r>
      <w:r w:rsidR="00CC6B9B">
        <w:rPr>
          <w:rFonts w:ascii="Arial" w:hAnsi="Arial" w:cs="Arial"/>
          <w:b/>
        </w:rPr>
        <w:t>Funding will occur in June.</w:t>
      </w:r>
    </w:p>
    <w:p w:rsidR="00CC6B9B" w:rsidRDefault="00CC6B9B" w:rsidP="00DC06B1">
      <w:pPr>
        <w:rPr>
          <w:rFonts w:ascii="Arial" w:hAnsi="Arial" w:cs="Arial"/>
          <w:b/>
        </w:rPr>
      </w:pPr>
    </w:p>
    <w:p w:rsidR="00DC06B1" w:rsidRPr="002979A5" w:rsidRDefault="00E7733D" w:rsidP="00DC06B1">
      <w:pPr>
        <w:rPr>
          <w:rFonts w:ascii="Arial" w:hAnsi="Arial" w:cs="Arial"/>
        </w:rPr>
      </w:pPr>
      <w:r w:rsidRPr="00E7733D">
        <w:rPr>
          <w:rFonts w:ascii="Arial" w:hAnsi="Arial" w:cs="Arial"/>
        </w:rPr>
        <w:t xml:space="preserve">Due </w:t>
      </w:r>
      <w:r w:rsidR="00CC6B9B">
        <w:rPr>
          <w:rFonts w:ascii="Arial" w:hAnsi="Arial" w:cs="Arial"/>
        </w:rPr>
        <w:t>to the number</w:t>
      </w:r>
      <w:r w:rsidR="0032253B" w:rsidRPr="0032253B">
        <w:rPr>
          <w:rFonts w:ascii="Arial" w:hAnsi="Arial" w:cs="Arial"/>
        </w:rPr>
        <w:t xml:space="preserve"> </w:t>
      </w:r>
      <w:r w:rsidR="0032253B">
        <w:rPr>
          <w:rFonts w:ascii="Arial" w:hAnsi="Arial" w:cs="Arial"/>
        </w:rPr>
        <w:t>of children served by the</w:t>
      </w:r>
      <w:r w:rsidR="00CC6B9B">
        <w:rPr>
          <w:rFonts w:ascii="Arial" w:hAnsi="Arial" w:cs="Arial"/>
        </w:rPr>
        <w:t xml:space="preserve"> Cycle </w:t>
      </w:r>
      <w:r w:rsidR="00164214">
        <w:rPr>
          <w:rFonts w:ascii="Arial" w:hAnsi="Arial" w:cs="Arial"/>
        </w:rPr>
        <w:t>8</w:t>
      </w:r>
      <w:r w:rsidR="00CC6B9B">
        <w:rPr>
          <w:rFonts w:ascii="Arial" w:hAnsi="Arial" w:cs="Arial"/>
        </w:rPr>
        <w:t xml:space="preserve"> and Cycle </w:t>
      </w:r>
      <w:r w:rsidR="00164214">
        <w:rPr>
          <w:rFonts w:ascii="Arial" w:hAnsi="Arial" w:cs="Arial"/>
        </w:rPr>
        <w:t>9</w:t>
      </w:r>
      <w:r w:rsidR="00CC6B9B">
        <w:rPr>
          <w:rFonts w:ascii="Arial" w:hAnsi="Arial" w:cs="Arial"/>
        </w:rPr>
        <w:t xml:space="preserve"> applications, as well as the total grant </w:t>
      </w:r>
      <w:r>
        <w:rPr>
          <w:rFonts w:ascii="Arial" w:hAnsi="Arial" w:cs="Arial"/>
        </w:rPr>
        <w:t>reduc</w:t>
      </w:r>
      <w:r w:rsidR="00CC6B9B">
        <w:rPr>
          <w:rFonts w:ascii="Arial" w:hAnsi="Arial" w:cs="Arial"/>
        </w:rPr>
        <w:t>tion</w:t>
      </w:r>
      <w:r>
        <w:rPr>
          <w:rFonts w:ascii="Arial" w:hAnsi="Arial" w:cs="Arial"/>
        </w:rPr>
        <w:t xml:space="preserve"> in the </w:t>
      </w:r>
      <w:r w:rsidR="00164214">
        <w:rPr>
          <w:rFonts w:ascii="Arial" w:hAnsi="Arial" w:cs="Arial"/>
        </w:rPr>
        <w:t>past</w:t>
      </w:r>
      <w:r>
        <w:rPr>
          <w:rFonts w:ascii="Arial" w:hAnsi="Arial" w:cs="Arial"/>
        </w:rPr>
        <w:t xml:space="preserve"> legislative budget process</w:t>
      </w:r>
      <w:r w:rsidR="00164214">
        <w:rPr>
          <w:rFonts w:ascii="Arial" w:hAnsi="Arial" w:cs="Arial"/>
        </w:rPr>
        <w:t>es</w:t>
      </w:r>
      <w:r>
        <w:rPr>
          <w:rFonts w:ascii="Arial" w:hAnsi="Arial" w:cs="Arial"/>
        </w:rPr>
        <w:t xml:space="preserve">, </w:t>
      </w:r>
      <w:r w:rsidR="00CC6B9B">
        <w:rPr>
          <w:rFonts w:ascii="Arial" w:hAnsi="Arial" w:cs="Arial"/>
        </w:rPr>
        <w:t xml:space="preserve">Cycle </w:t>
      </w:r>
      <w:r w:rsidR="00164214">
        <w:rPr>
          <w:rFonts w:ascii="Arial" w:hAnsi="Arial" w:cs="Arial"/>
        </w:rPr>
        <w:t>10</w:t>
      </w:r>
      <w:r w:rsidR="00CC6B9B">
        <w:rPr>
          <w:rFonts w:ascii="Arial" w:hAnsi="Arial" w:cs="Arial"/>
        </w:rPr>
        <w:t xml:space="preserve"> </w:t>
      </w:r>
      <w:r>
        <w:rPr>
          <w:rFonts w:ascii="Arial" w:hAnsi="Arial" w:cs="Arial"/>
        </w:rPr>
        <w:t xml:space="preserve">grants will be prorated. </w:t>
      </w:r>
      <w:r w:rsidR="00CC6B9B">
        <w:rPr>
          <w:rFonts w:ascii="Arial" w:hAnsi="Arial" w:cs="Arial"/>
        </w:rPr>
        <w:t xml:space="preserve">Priority will be given first to Cycle </w:t>
      </w:r>
      <w:r w:rsidR="00164214">
        <w:rPr>
          <w:rFonts w:ascii="Arial" w:hAnsi="Arial" w:cs="Arial"/>
        </w:rPr>
        <w:t>9</w:t>
      </w:r>
      <w:r w:rsidR="00CC6B9B">
        <w:rPr>
          <w:rFonts w:ascii="Arial" w:hAnsi="Arial" w:cs="Arial"/>
        </w:rPr>
        <w:t xml:space="preserve"> second year applicants.  If the existing funding cycle continues, it is anticipated that Cycle </w:t>
      </w:r>
      <w:r w:rsidR="00164214">
        <w:rPr>
          <w:rFonts w:ascii="Arial" w:hAnsi="Arial" w:cs="Arial"/>
        </w:rPr>
        <w:t>10</w:t>
      </w:r>
      <w:r w:rsidR="00B667AB">
        <w:rPr>
          <w:rFonts w:ascii="Arial" w:hAnsi="Arial" w:cs="Arial"/>
        </w:rPr>
        <w:t xml:space="preserve"> grants may receive limited </w:t>
      </w:r>
      <w:r w:rsidR="00CC6B9B">
        <w:rPr>
          <w:rFonts w:ascii="Arial" w:hAnsi="Arial" w:cs="Arial"/>
        </w:rPr>
        <w:t xml:space="preserve">funding the first year and up to $1,500 in their second year. </w:t>
      </w:r>
    </w:p>
    <w:p w:rsidR="00DC06B1" w:rsidRPr="002979A5" w:rsidRDefault="002979A5" w:rsidP="008F5693">
      <w:pPr>
        <w:pStyle w:val="Heading"/>
        <w:keepNext/>
        <w:spacing w:before="240" w:after="160"/>
        <w:jc w:val="left"/>
        <w:rPr>
          <w:rFonts w:cs="Arial"/>
          <w:sz w:val="20"/>
        </w:rPr>
      </w:pPr>
      <w:r w:rsidRPr="002979A5">
        <w:rPr>
          <w:rFonts w:cs="Arial"/>
          <w:sz w:val="20"/>
        </w:rPr>
        <w:t xml:space="preserve">APPLICATION SUBMISSION </w:t>
      </w:r>
      <w:smartTag w:uri="urn:schemas-microsoft-com:office:smarttags" w:element="stockticker">
        <w:r w:rsidRPr="002979A5">
          <w:rPr>
            <w:rFonts w:cs="Arial"/>
            <w:sz w:val="20"/>
          </w:rPr>
          <w:t>AND</w:t>
        </w:r>
      </w:smartTag>
      <w:r w:rsidRPr="002979A5">
        <w:rPr>
          <w:rFonts w:cs="Arial"/>
          <w:sz w:val="20"/>
        </w:rPr>
        <w:t xml:space="preserve"> DEADLINES </w:t>
      </w:r>
    </w:p>
    <w:p w:rsidR="002A1A07" w:rsidRDefault="00DC06B1" w:rsidP="00DC06B1">
      <w:pPr>
        <w:rPr>
          <w:rFonts w:ascii="Arial" w:hAnsi="Arial" w:cs="Arial"/>
          <w:b/>
        </w:rPr>
      </w:pPr>
      <w:r w:rsidRPr="002979A5">
        <w:rPr>
          <w:rFonts w:ascii="Arial" w:hAnsi="Arial" w:cs="Arial"/>
        </w:rPr>
        <w:t>Th</w:t>
      </w:r>
      <w:r w:rsidR="00D86653" w:rsidRPr="002979A5">
        <w:rPr>
          <w:rFonts w:ascii="Arial" w:hAnsi="Arial" w:cs="Arial"/>
        </w:rPr>
        <w:t xml:space="preserve">e </w:t>
      </w:r>
      <w:r w:rsidRPr="002979A5">
        <w:rPr>
          <w:rFonts w:ascii="Arial" w:hAnsi="Arial" w:cs="Arial"/>
        </w:rPr>
        <w:t>electronically fillable ap</w:t>
      </w:r>
      <w:r w:rsidR="00D86653" w:rsidRPr="002979A5">
        <w:rPr>
          <w:rFonts w:ascii="Arial" w:hAnsi="Arial" w:cs="Arial"/>
        </w:rPr>
        <w:t xml:space="preserve">plication form is available </w:t>
      </w:r>
      <w:r w:rsidR="005E003B">
        <w:rPr>
          <w:rFonts w:ascii="Arial" w:hAnsi="Arial" w:cs="Arial"/>
        </w:rPr>
        <w:t>at</w:t>
      </w:r>
      <w:r w:rsidR="00A24BB9">
        <w:rPr>
          <w:rFonts w:ascii="Arial" w:hAnsi="Arial" w:cs="Arial"/>
        </w:rPr>
        <w:t xml:space="preserve"> </w:t>
      </w:r>
      <w:hyperlink r:id="rId8" w:history="1">
        <w:r w:rsidR="00A24BB9">
          <w:rPr>
            <w:rStyle w:val="Hyperlink"/>
          </w:rPr>
          <w:t>http://dpi.wi.gov/sites/d</w:t>
        </w:r>
        <w:r w:rsidR="00A24BB9">
          <w:rPr>
            <w:rStyle w:val="Hyperlink"/>
          </w:rPr>
          <w:t>e</w:t>
        </w:r>
        <w:r w:rsidR="00A24BB9">
          <w:rPr>
            <w:rStyle w:val="Hyperlink"/>
          </w:rPr>
          <w:t>fault/files/imce/forms/doc/f7801.doc</w:t>
        </w:r>
      </w:hyperlink>
      <w:r w:rsidR="005E003B">
        <w:rPr>
          <w:rFonts w:ascii="Courier New" w:hAnsi="Courier New" w:cs="Courier New"/>
        </w:rPr>
        <w:t xml:space="preserve"> </w:t>
      </w:r>
      <w:r w:rsidRPr="002979A5">
        <w:rPr>
          <w:rFonts w:ascii="Arial" w:hAnsi="Arial" w:cs="Arial"/>
        </w:rPr>
        <w:t>to assist in completion of the grant application</w:t>
      </w:r>
      <w:r w:rsidR="002A1A07">
        <w:rPr>
          <w:rFonts w:ascii="Arial" w:hAnsi="Arial" w:cs="Arial"/>
        </w:rPr>
        <w:t xml:space="preserve">. </w:t>
      </w:r>
      <w:r w:rsidRPr="002979A5">
        <w:rPr>
          <w:rFonts w:ascii="Arial" w:hAnsi="Arial" w:cs="Arial"/>
        </w:rPr>
        <w:t>While the application can be completed electronically, paper applications must still be submitted in order to have the official signatures on file.</w:t>
      </w:r>
      <w:r w:rsidRPr="002979A5">
        <w:rPr>
          <w:rFonts w:ascii="Arial" w:hAnsi="Arial" w:cs="Arial"/>
          <w:b/>
        </w:rPr>
        <w:t xml:space="preserve"> Be certain all forms are properly completed</w:t>
      </w:r>
      <w:r w:rsidR="00D86653" w:rsidRPr="002979A5">
        <w:rPr>
          <w:rFonts w:ascii="Arial" w:hAnsi="Arial" w:cs="Arial"/>
          <w:b/>
        </w:rPr>
        <w:t xml:space="preserve"> and </w:t>
      </w:r>
      <w:r w:rsidRPr="002979A5">
        <w:rPr>
          <w:rFonts w:ascii="Arial" w:hAnsi="Arial" w:cs="Arial"/>
          <w:b/>
        </w:rPr>
        <w:t>signed</w:t>
      </w:r>
      <w:r w:rsidR="002A1A07">
        <w:rPr>
          <w:rFonts w:ascii="Arial" w:hAnsi="Arial" w:cs="Arial"/>
          <w:b/>
        </w:rPr>
        <w:t xml:space="preserve">. </w:t>
      </w:r>
    </w:p>
    <w:p w:rsidR="002A1A07" w:rsidRDefault="002A1A07" w:rsidP="00DC06B1">
      <w:pPr>
        <w:rPr>
          <w:rFonts w:ascii="Arial" w:hAnsi="Arial" w:cs="Arial"/>
          <w:b/>
        </w:rPr>
      </w:pPr>
    </w:p>
    <w:p w:rsidR="00DC06B1" w:rsidRPr="002979A5" w:rsidRDefault="006E4C64" w:rsidP="00B20E5D">
      <w:pPr>
        <w:rPr>
          <w:rFonts w:cs="Arial"/>
        </w:rPr>
      </w:pPr>
      <w:r>
        <w:rPr>
          <w:rFonts w:ascii="Arial" w:hAnsi="Arial" w:cs="Arial"/>
          <w:b/>
        </w:rPr>
        <w:t>Note</w:t>
      </w:r>
      <w:r w:rsidR="002A1A07">
        <w:rPr>
          <w:rFonts w:ascii="Arial" w:hAnsi="Arial" w:cs="Arial"/>
          <w:b/>
        </w:rPr>
        <w:t xml:space="preserve">: </w:t>
      </w:r>
      <w:r w:rsidR="002A1A07" w:rsidRPr="002A1A07">
        <w:rPr>
          <w:rFonts w:ascii="Arial" w:hAnsi="Arial" w:cs="Arial"/>
        </w:rPr>
        <w:t>Q</w:t>
      </w:r>
      <w:r w:rsidRPr="002A1A07">
        <w:rPr>
          <w:rFonts w:ascii="Arial" w:hAnsi="Arial" w:cs="Arial"/>
        </w:rPr>
        <w:t xml:space="preserve">uestions in </w:t>
      </w:r>
      <w:r w:rsidR="00164214">
        <w:rPr>
          <w:rFonts w:ascii="Arial" w:hAnsi="Arial" w:cs="Arial"/>
          <w:b/>
        </w:rPr>
        <w:t xml:space="preserve">Section </w:t>
      </w:r>
      <w:r w:rsidRPr="0073331C">
        <w:rPr>
          <w:rFonts w:ascii="Arial" w:hAnsi="Arial" w:cs="Arial"/>
          <w:b/>
        </w:rPr>
        <w:t xml:space="preserve">V </w:t>
      </w:r>
      <w:r w:rsidR="00164214">
        <w:rPr>
          <w:rFonts w:ascii="Arial" w:hAnsi="Arial" w:cs="Arial"/>
          <w:b/>
        </w:rPr>
        <w:t>“</w:t>
      </w:r>
      <w:r w:rsidRPr="0073331C">
        <w:rPr>
          <w:rFonts w:ascii="Arial" w:hAnsi="Arial" w:cs="Arial"/>
          <w:b/>
        </w:rPr>
        <w:t>Preferences</w:t>
      </w:r>
      <w:r w:rsidRPr="002A1A07">
        <w:rPr>
          <w:rFonts w:ascii="Arial" w:hAnsi="Arial" w:cs="Arial"/>
        </w:rPr>
        <w:t xml:space="preserve"> </w:t>
      </w:r>
      <w:r w:rsidR="00A24FD9" w:rsidRPr="002A1A07">
        <w:rPr>
          <w:rFonts w:ascii="Arial" w:hAnsi="Arial" w:cs="Arial"/>
        </w:rPr>
        <w:t>u</w:t>
      </w:r>
      <w:r w:rsidRPr="002A1A07">
        <w:rPr>
          <w:rFonts w:ascii="Arial" w:hAnsi="Arial" w:cs="Arial"/>
        </w:rPr>
        <w:t xml:space="preserve">nder </w:t>
      </w:r>
      <w:r w:rsidRPr="0073331C">
        <w:rPr>
          <w:rFonts w:ascii="Arial" w:hAnsi="Arial" w:cs="Arial"/>
          <w:b/>
        </w:rPr>
        <w:t>Community Approaches</w:t>
      </w:r>
      <w:r w:rsidR="00164214">
        <w:rPr>
          <w:rFonts w:ascii="Arial" w:hAnsi="Arial" w:cs="Arial"/>
          <w:b/>
        </w:rPr>
        <w:t>”</w:t>
      </w:r>
      <w:r w:rsidRPr="002A1A07">
        <w:rPr>
          <w:rFonts w:ascii="Arial" w:hAnsi="Arial" w:cs="Arial"/>
        </w:rPr>
        <w:t xml:space="preserve"> require </w:t>
      </w:r>
      <w:r w:rsidRPr="002A1A07">
        <w:rPr>
          <w:rFonts w:ascii="Arial" w:hAnsi="Arial" w:cs="Arial"/>
          <w:i/>
        </w:rPr>
        <w:t>descriptions</w:t>
      </w:r>
      <w:r w:rsidRPr="002A1A07">
        <w:rPr>
          <w:rFonts w:ascii="Arial" w:hAnsi="Arial" w:cs="Arial"/>
        </w:rPr>
        <w:t xml:space="preserve"> or </w:t>
      </w:r>
      <w:r w:rsidRPr="002A1A07">
        <w:rPr>
          <w:rFonts w:ascii="Arial" w:hAnsi="Arial" w:cs="Arial"/>
          <w:i/>
        </w:rPr>
        <w:t>explanations</w:t>
      </w:r>
      <w:r w:rsidRPr="002A1A07">
        <w:rPr>
          <w:rFonts w:ascii="Arial" w:hAnsi="Arial" w:cs="Arial"/>
        </w:rPr>
        <w:t xml:space="preserve"> for each question with a </w:t>
      </w:r>
      <w:r w:rsidRPr="002A1A07">
        <w:rPr>
          <w:rFonts w:ascii="Arial" w:hAnsi="Arial" w:cs="Arial"/>
          <w:b/>
        </w:rPr>
        <w:t>“yes” response</w:t>
      </w:r>
      <w:r w:rsidRPr="002A1A07">
        <w:rPr>
          <w:rFonts w:ascii="Arial" w:hAnsi="Arial" w:cs="Arial"/>
        </w:rPr>
        <w:t xml:space="preserve">. </w:t>
      </w:r>
      <w:r w:rsidR="00D86653" w:rsidRPr="002A1A07">
        <w:rPr>
          <w:rFonts w:ascii="Arial" w:hAnsi="Arial" w:cs="Arial"/>
        </w:rPr>
        <w:t xml:space="preserve">Applications seeking </w:t>
      </w:r>
      <w:r w:rsidR="00D86653" w:rsidRPr="0073331C">
        <w:rPr>
          <w:rFonts w:ascii="Arial" w:hAnsi="Arial" w:cs="Arial"/>
          <w:b/>
        </w:rPr>
        <w:t xml:space="preserve">priority as a community approach </w:t>
      </w:r>
      <w:r w:rsidR="00D86653" w:rsidRPr="002A1A07">
        <w:rPr>
          <w:rFonts w:ascii="Arial" w:hAnsi="Arial" w:cs="Arial"/>
        </w:rPr>
        <w:t xml:space="preserve">must be certain to include </w:t>
      </w:r>
      <w:r w:rsidR="00D86653" w:rsidRPr="002A1A07">
        <w:rPr>
          <w:rFonts w:ascii="Arial" w:hAnsi="Arial" w:cs="Arial"/>
          <w:i/>
        </w:rPr>
        <w:t>contract(s)</w:t>
      </w:r>
      <w:r w:rsidR="00D86653" w:rsidRPr="002A1A07">
        <w:rPr>
          <w:rFonts w:ascii="Arial" w:hAnsi="Arial" w:cs="Arial"/>
        </w:rPr>
        <w:t xml:space="preserve"> with or </w:t>
      </w:r>
      <w:r w:rsidR="00D86653" w:rsidRPr="002A1A07">
        <w:rPr>
          <w:rFonts w:ascii="Arial" w:hAnsi="Arial" w:cs="Arial"/>
          <w:i/>
        </w:rPr>
        <w:t>letter(s) of intent</w:t>
      </w:r>
      <w:r w:rsidR="00D86653" w:rsidRPr="002A1A07">
        <w:rPr>
          <w:rFonts w:ascii="Arial" w:hAnsi="Arial" w:cs="Arial"/>
        </w:rPr>
        <w:t xml:space="preserve"> from </w:t>
      </w:r>
      <w:r w:rsidR="008B2511" w:rsidRPr="002A1A07">
        <w:rPr>
          <w:rFonts w:ascii="Arial" w:hAnsi="Arial" w:cs="Arial"/>
        </w:rPr>
        <w:t xml:space="preserve">the </w:t>
      </w:r>
      <w:r w:rsidR="00D86653" w:rsidRPr="002A1A07">
        <w:rPr>
          <w:rFonts w:ascii="Arial" w:hAnsi="Arial" w:cs="Arial"/>
        </w:rPr>
        <w:t>community provider</w:t>
      </w:r>
      <w:r w:rsidR="008B2511" w:rsidRPr="002A1A07">
        <w:rPr>
          <w:rFonts w:ascii="Arial" w:hAnsi="Arial" w:cs="Arial"/>
        </w:rPr>
        <w:t>(s)</w:t>
      </w:r>
      <w:r w:rsidR="002A1A07" w:rsidRPr="002A1A07">
        <w:rPr>
          <w:rFonts w:ascii="Arial" w:hAnsi="Arial" w:cs="Arial"/>
        </w:rPr>
        <w:t xml:space="preserve">. </w:t>
      </w:r>
      <w:r w:rsidR="00D86653" w:rsidRPr="002A1A07">
        <w:rPr>
          <w:rFonts w:ascii="Arial" w:hAnsi="Arial" w:cs="Arial"/>
        </w:rPr>
        <w:t xml:space="preserve">Incomplete </w:t>
      </w:r>
      <w:r w:rsidR="00DC06B1" w:rsidRPr="002A1A07">
        <w:rPr>
          <w:rFonts w:ascii="Arial" w:hAnsi="Arial" w:cs="Arial"/>
        </w:rPr>
        <w:t>application</w:t>
      </w:r>
      <w:r w:rsidR="00D86653" w:rsidRPr="002A1A07">
        <w:rPr>
          <w:rFonts w:ascii="Arial" w:hAnsi="Arial" w:cs="Arial"/>
        </w:rPr>
        <w:t>s</w:t>
      </w:r>
      <w:r w:rsidR="00DC06B1" w:rsidRPr="002A1A07">
        <w:rPr>
          <w:rFonts w:ascii="Arial" w:hAnsi="Arial" w:cs="Arial"/>
        </w:rPr>
        <w:t xml:space="preserve"> may be invalidated. </w:t>
      </w:r>
    </w:p>
    <w:p w:rsidR="002A1A07" w:rsidRPr="00FB0F2E" w:rsidRDefault="002A1A07" w:rsidP="0073331C">
      <w:pPr>
        <w:pStyle w:val="Heading3"/>
        <w:spacing w:after="240"/>
        <w:rPr>
          <w:rFonts w:ascii="Arial Black" w:hAnsi="Arial Black"/>
          <w:b w:val="0"/>
          <w:sz w:val="22"/>
          <w:szCs w:val="22"/>
        </w:rPr>
      </w:pPr>
      <w:r>
        <w:br w:type="page"/>
      </w:r>
      <w:r w:rsidRPr="00FB0F2E">
        <w:rPr>
          <w:rFonts w:ascii="Arial Black" w:hAnsi="Arial Black"/>
          <w:b w:val="0"/>
          <w:sz w:val="22"/>
          <w:szCs w:val="22"/>
        </w:rPr>
        <w:lastRenderedPageBreak/>
        <w:t>Timetable</w:t>
      </w:r>
    </w:p>
    <w:p w:rsidR="00DC06B1" w:rsidRPr="002979A5" w:rsidRDefault="00A24BB9" w:rsidP="0073331C">
      <w:pPr>
        <w:pStyle w:val="Text"/>
        <w:tabs>
          <w:tab w:val="left" w:pos="2040"/>
        </w:tabs>
        <w:spacing w:after="180" w:line="240" w:lineRule="exact"/>
        <w:ind w:left="2045" w:hanging="2045"/>
        <w:jc w:val="left"/>
        <w:rPr>
          <w:rFonts w:cs="Arial"/>
          <w:sz w:val="20"/>
        </w:rPr>
      </w:pPr>
      <w:r>
        <w:rPr>
          <w:rFonts w:cs="Arial"/>
          <w:b/>
          <w:sz w:val="20"/>
        </w:rPr>
        <w:t>February</w:t>
      </w:r>
      <w:r w:rsidR="00E71AB6">
        <w:rPr>
          <w:rFonts w:cs="Arial"/>
          <w:b/>
          <w:sz w:val="20"/>
        </w:rPr>
        <w:t>, 201</w:t>
      </w:r>
      <w:r w:rsidR="00164214">
        <w:rPr>
          <w:rFonts w:cs="Arial"/>
          <w:b/>
          <w:sz w:val="20"/>
        </w:rPr>
        <w:t>7</w:t>
      </w:r>
      <w:r w:rsidR="0073331C">
        <w:rPr>
          <w:rFonts w:cs="Arial"/>
          <w:sz w:val="20"/>
        </w:rPr>
        <w:tab/>
      </w:r>
      <w:r w:rsidR="00DC06B1" w:rsidRPr="002979A5">
        <w:rPr>
          <w:rFonts w:cs="Arial"/>
          <w:sz w:val="20"/>
        </w:rPr>
        <w:t>Applications</w:t>
      </w:r>
      <w:r w:rsidR="006E4C64">
        <w:rPr>
          <w:rFonts w:cs="Arial"/>
          <w:sz w:val="20"/>
        </w:rPr>
        <w:t xml:space="preserve"> available</w:t>
      </w:r>
    </w:p>
    <w:p w:rsidR="002979A5" w:rsidRPr="002979A5" w:rsidRDefault="00411907" w:rsidP="0073331C">
      <w:pPr>
        <w:pStyle w:val="Text"/>
        <w:tabs>
          <w:tab w:val="left" w:pos="2040"/>
        </w:tabs>
        <w:spacing w:after="180" w:line="240" w:lineRule="exact"/>
        <w:ind w:left="2045" w:hanging="2045"/>
        <w:jc w:val="left"/>
        <w:rPr>
          <w:rFonts w:cs="Arial"/>
          <w:sz w:val="20"/>
        </w:rPr>
      </w:pPr>
      <w:r>
        <w:rPr>
          <w:rFonts w:cs="Arial"/>
          <w:b/>
          <w:sz w:val="20"/>
        </w:rPr>
        <w:t>March, 201</w:t>
      </w:r>
      <w:r w:rsidR="0069312A">
        <w:rPr>
          <w:rFonts w:cs="Arial"/>
          <w:b/>
          <w:sz w:val="20"/>
        </w:rPr>
        <w:t>7</w:t>
      </w:r>
      <w:r w:rsidR="0073331C" w:rsidRPr="0073331C">
        <w:rPr>
          <w:rFonts w:cs="Arial"/>
          <w:b/>
          <w:sz w:val="20"/>
        </w:rPr>
        <w:tab/>
      </w:r>
      <w:r w:rsidR="002979A5" w:rsidRPr="002979A5">
        <w:rPr>
          <w:rFonts w:cs="Arial"/>
          <w:sz w:val="20"/>
        </w:rPr>
        <w:t xml:space="preserve">Grant overview </w:t>
      </w:r>
      <w:r w:rsidR="00A24FD9">
        <w:rPr>
          <w:rFonts w:cs="Arial"/>
          <w:sz w:val="20"/>
        </w:rPr>
        <w:t xml:space="preserve">session </w:t>
      </w:r>
      <w:r w:rsidR="00E71AB6">
        <w:rPr>
          <w:rFonts w:cs="Arial"/>
          <w:sz w:val="20"/>
        </w:rPr>
        <w:t xml:space="preserve">in the morning </w:t>
      </w:r>
      <w:r w:rsidR="002979A5" w:rsidRPr="002979A5">
        <w:rPr>
          <w:rFonts w:cs="Arial"/>
          <w:sz w:val="20"/>
        </w:rPr>
        <w:t>at</w:t>
      </w:r>
      <w:r w:rsidR="00A24FD9">
        <w:rPr>
          <w:rFonts w:cs="Arial"/>
          <w:sz w:val="20"/>
        </w:rPr>
        <w:t xml:space="preserve"> the </w:t>
      </w:r>
      <w:r w:rsidR="002979A5" w:rsidRPr="002979A5">
        <w:rPr>
          <w:rFonts w:cs="Arial"/>
          <w:sz w:val="20"/>
        </w:rPr>
        <w:t>Preserving Early Childhood Conference</w:t>
      </w:r>
      <w:r w:rsidR="00A24FD9">
        <w:rPr>
          <w:rFonts w:cs="Arial"/>
          <w:sz w:val="20"/>
        </w:rPr>
        <w:t xml:space="preserve"> (information can be found at </w:t>
      </w:r>
      <w:r w:rsidR="002979A5" w:rsidRPr="002979A5">
        <w:rPr>
          <w:rFonts w:cs="Arial"/>
          <w:sz w:val="20"/>
        </w:rPr>
        <w:t>http://www.collaboratingpartners.com/docs/PEC-Registration.pdf</w:t>
      </w:r>
      <w:r w:rsidR="00A24FD9">
        <w:rPr>
          <w:rFonts w:cs="Arial"/>
          <w:sz w:val="20"/>
        </w:rPr>
        <w:t>)</w:t>
      </w:r>
    </w:p>
    <w:p w:rsidR="00DC06B1" w:rsidRPr="002979A5" w:rsidRDefault="00411907" w:rsidP="0073331C">
      <w:pPr>
        <w:pStyle w:val="Text"/>
        <w:tabs>
          <w:tab w:val="left" w:pos="2040"/>
          <w:tab w:val="left" w:pos="2280"/>
        </w:tabs>
        <w:spacing w:after="180" w:line="240" w:lineRule="exact"/>
        <w:ind w:left="2045" w:hanging="2045"/>
        <w:jc w:val="left"/>
        <w:rPr>
          <w:rFonts w:cs="Arial"/>
          <w:sz w:val="20"/>
        </w:rPr>
      </w:pPr>
      <w:r>
        <w:rPr>
          <w:rFonts w:cs="Arial"/>
          <w:b/>
          <w:sz w:val="20"/>
        </w:rPr>
        <w:t xml:space="preserve">April </w:t>
      </w:r>
      <w:r w:rsidR="00A24BB9">
        <w:rPr>
          <w:rFonts w:cs="Arial"/>
          <w:b/>
          <w:sz w:val="20"/>
        </w:rPr>
        <w:t>2</w:t>
      </w:r>
      <w:r w:rsidR="0069312A">
        <w:rPr>
          <w:rFonts w:cs="Arial"/>
          <w:b/>
          <w:sz w:val="20"/>
        </w:rPr>
        <w:t>1</w:t>
      </w:r>
      <w:r w:rsidR="00E71AB6">
        <w:rPr>
          <w:rFonts w:cs="Arial"/>
          <w:b/>
          <w:sz w:val="20"/>
        </w:rPr>
        <w:t>, 201</w:t>
      </w:r>
      <w:r w:rsidR="0069312A">
        <w:rPr>
          <w:rFonts w:cs="Arial"/>
          <w:b/>
          <w:sz w:val="20"/>
        </w:rPr>
        <w:t>7</w:t>
      </w:r>
      <w:r w:rsidR="002979A5" w:rsidRPr="002979A5">
        <w:rPr>
          <w:rFonts w:cs="Arial"/>
          <w:sz w:val="20"/>
        </w:rPr>
        <w:tab/>
      </w:r>
      <w:r w:rsidR="006E4C64">
        <w:rPr>
          <w:rFonts w:cs="Arial"/>
          <w:sz w:val="20"/>
        </w:rPr>
        <w:t>Applications due</w:t>
      </w:r>
    </w:p>
    <w:p w:rsidR="000570C8" w:rsidRPr="002979A5" w:rsidRDefault="00411907" w:rsidP="0073331C">
      <w:pPr>
        <w:tabs>
          <w:tab w:val="left" w:pos="2040"/>
        </w:tabs>
        <w:spacing w:after="180" w:line="240" w:lineRule="exact"/>
        <w:ind w:left="2045" w:hanging="2045"/>
        <w:jc w:val="left"/>
        <w:rPr>
          <w:rFonts w:ascii="Arial" w:hAnsi="Arial" w:cs="Arial"/>
        </w:rPr>
      </w:pPr>
      <w:r>
        <w:rPr>
          <w:rFonts w:ascii="Arial" w:hAnsi="Arial" w:cs="Arial"/>
          <w:b/>
        </w:rPr>
        <w:t>May</w:t>
      </w:r>
      <w:r w:rsidR="00B06758">
        <w:rPr>
          <w:rFonts w:ascii="Arial" w:hAnsi="Arial" w:cs="Arial"/>
          <w:b/>
        </w:rPr>
        <w:t>, 201</w:t>
      </w:r>
      <w:r w:rsidR="0069312A">
        <w:rPr>
          <w:rFonts w:ascii="Arial" w:hAnsi="Arial" w:cs="Arial"/>
          <w:b/>
        </w:rPr>
        <w:t>7</w:t>
      </w:r>
      <w:r w:rsidR="000570C8" w:rsidRPr="002979A5">
        <w:rPr>
          <w:rFonts w:ascii="Arial" w:hAnsi="Arial" w:cs="Arial"/>
        </w:rPr>
        <w:tab/>
        <w:t>Applicants receive eligibility notices:</w:t>
      </w:r>
    </w:p>
    <w:p w:rsidR="000570C8" w:rsidRPr="002979A5" w:rsidRDefault="000570C8" w:rsidP="0073331C">
      <w:pPr>
        <w:widowControl/>
        <w:numPr>
          <w:ilvl w:val="0"/>
          <w:numId w:val="2"/>
        </w:numPr>
        <w:tabs>
          <w:tab w:val="clear" w:pos="2880"/>
          <w:tab w:val="left" w:pos="2268"/>
        </w:tabs>
        <w:adjustRightInd/>
        <w:spacing w:after="180" w:line="240" w:lineRule="exact"/>
        <w:ind w:left="2268" w:hanging="245"/>
        <w:jc w:val="left"/>
        <w:textAlignment w:val="auto"/>
        <w:rPr>
          <w:rFonts w:ascii="Arial" w:hAnsi="Arial" w:cs="Arial"/>
        </w:rPr>
      </w:pPr>
      <w:r w:rsidRPr="002979A5">
        <w:rPr>
          <w:rFonts w:ascii="Arial" w:hAnsi="Arial" w:cs="Arial"/>
        </w:rPr>
        <w:t xml:space="preserve">Eligible for funding </w:t>
      </w:r>
      <w:r w:rsidR="00B815B5">
        <w:rPr>
          <w:rFonts w:ascii="Arial" w:hAnsi="Arial" w:cs="Arial"/>
        </w:rPr>
        <w:t>under</w:t>
      </w:r>
      <w:r w:rsidR="005018B3">
        <w:rPr>
          <w:rFonts w:ascii="Arial" w:hAnsi="Arial" w:cs="Arial"/>
        </w:rPr>
        <w:t xml:space="preserve"> </w:t>
      </w:r>
      <w:r w:rsidRPr="002979A5">
        <w:rPr>
          <w:rFonts w:ascii="Arial" w:hAnsi="Arial" w:cs="Arial"/>
        </w:rPr>
        <w:t>community approach priority</w:t>
      </w:r>
      <w:r w:rsidR="00B815B5">
        <w:rPr>
          <w:rFonts w:ascii="Arial" w:hAnsi="Arial" w:cs="Arial"/>
        </w:rPr>
        <w:t xml:space="preserve">: notice will indicate eligibility for funding and provide a </w:t>
      </w:r>
      <w:r w:rsidR="00CC48FE">
        <w:rPr>
          <w:rFonts w:ascii="Arial" w:hAnsi="Arial" w:cs="Arial"/>
        </w:rPr>
        <w:t xml:space="preserve">preliminary </w:t>
      </w:r>
      <w:r w:rsidRPr="002979A5">
        <w:rPr>
          <w:rFonts w:ascii="Arial" w:hAnsi="Arial" w:cs="Arial"/>
        </w:rPr>
        <w:t>estimate</w:t>
      </w:r>
      <w:r w:rsidR="00CC48FE">
        <w:rPr>
          <w:rFonts w:ascii="Arial" w:hAnsi="Arial" w:cs="Arial"/>
        </w:rPr>
        <w:t xml:space="preserve"> of </w:t>
      </w:r>
      <w:r w:rsidR="00B815B5">
        <w:rPr>
          <w:rFonts w:ascii="Arial" w:hAnsi="Arial" w:cs="Arial"/>
        </w:rPr>
        <w:t xml:space="preserve">the potential </w:t>
      </w:r>
      <w:r w:rsidR="00344690">
        <w:rPr>
          <w:rFonts w:ascii="Arial" w:hAnsi="Arial" w:cs="Arial"/>
        </w:rPr>
        <w:t>grant amount</w:t>
      </w:r>
      <w:r w:rsidRPr="002979A5">
        <w:rPr>
          <w:rFonts w:ascii="Arial" w:hAnsi="Arial" w:cs="Arial"/>
        </w:rPr>
        <w:t xml:space="preserve"> based on </w:t>
      </w:r>
      <w:r w:rsidR="00CC48FE">
        <w:rPr>
          <w:rFonts w:ascii="Arial" w:hAnsi="Arial" w:cs="Arial"/>
        </w:rPr>
        <w:t xml:space="preserve">projected </w:t>
      </w:r>
      <w:r w:rsidRPr="002979A5">
        <w:rPr>
          <w:rFonts w:ascii="Arial" w:hAnsi="Arial" w:cs="Arial"/>
        </w:rPr>
        <w:t>enrollment</w:t>
      </w:r>
      <w:r w:rsidR="00CC48FE">
        <w:rPr>
          <w:rFonts w:ascii="Arial" w:hAnsi="Arial" w:cs="Arial"/>
        </w:rPr>
        <w:t>s</w:t>
      </w:r>
      <w:r w:rsidRPr="002979A5">
        <w:rPr>
          <w:rFonts w:ascii="Arial" w:hAnsi="Arial" w:cs="Arial"/>
        </w:rPr>
        <w:t xml:space="preserve"> submitted with applications.</w:t>
      </w:r>
    </w:p>
    <w:p w:rsidR="005018B3" w:rsidRDefault="00CC48FE" w:rsidP="0073331C">
      <w:pPr>
        <w:widowControl/>
        <w:numPr>
          <w:ilvl w:val="0"/>
          <w:numId w:val="2"/>
        </w:numPr>
        <w:tabs>
          <w:tab w:val="clear" w:pos="2880"/>
          <w:tab w:val="left" w:pos="2268"/>
        </w:tabs>
        <w:adjustRightInd/>
        <w:spacing w:after="180" w:line="240" w:lineRule="exact"/>
        <w:ind w:left="2268" w:hanging="245"/>
        <w:jc w:val="left"/>
        <w:textAlignment w:val="auto"/>
        <w:rPr>
          <w:rFonts w:ascii="Arial" w:hAnsi="Arial" w:cs="Arial"/>
        </w:rPr>
      </w:pPr>
      <w:r>
        <w:rPr>
          <w:rFonts w:ascii="Arial" w:hAnsi="Arial" w:cs="Arial"/>
        </w:rPr>
        <w:t xml:space="preserve">Eligible for funding but not </w:t>
      </w:r>
      <w:r w:rsidR="005018B3">
        <w:rPr>
          <w:rFonts w:ascii="Arial" w:hAnsi="Arial" w:cs="Arial"/>
        </w:rPr>
        <w:t xml:space="preserve">for </w:t>
      </w:r>
      <w:r w:rsidR="000570C8" w:rsidRPr="002979A5">
        <w:rPr>
          <w:rFonts w:ascii="Arial" w:hAnsi="Arial" w:cs="Arial"/>
        </w:rPr>
        <w:t>community approach priority</w:t>
      </w:r>
      <w:r w:rsidR="00B815B5">
        <w:rPr>
          <w:rFonts w:ascii="Arial" w:hAnsi="Arial" w:cs="Arial"/>
        </w:rPr>
        <w:t xml:space="preserve">: notice will indicate if any funds are provided in this category and if so a </w:t>
      </w:r>
      <w:r w:rsidR="005018B3">
        <w:rPr>
          <w:rFonts w:ascii="Arial" w:hAnsi="Arial" w:cs="Arial"/>
        </w:rPr>
        <w:t xml:space="preserve">preliminary estimate of </w:t>
      </w:r>
      <w:r w:rsidR="00B815B5">
        <w:rPr>
          <w:rFonts w:ascii="Arial" w:hAnsi="Arial" w:cs="Arial"/>
        </w:rPr>
        <w:t xml:space="preserve">the </w:t>
      </w:r>
      <w:r w:rsidR="00344690">
        <w:rPr>
          <w:rFonts w:ascii="Arial" w:hAnsi="Arial" w:cs="Arial"/>
        </w:rPr>
        <w:t xml:space="preserve">grant </w:t>
      </w:r>
      <w:r w:rsidR="005018B3">
        <w:rPr>
          <w:rFonts w:ascii="Arial" w:hAnsi="Arial" w:cs="Arial"/>
        </w:rPr>
        <w:t>amount based on projected enrollments submitted with applications.</w:t>
      </w:r>
    </w:p>
    <w:p w:rsidR="005018B3" w:rsidRPr="00B06758" w:rsidRDefault="005018B3" w:rsidP="00B06758">
      <w:pPr>
        <w:widowControl/>
        <w:numPr>
          <w:ilvl w:val="0"/>
          <w:numId w:val="2"/>
        </w:numPr>
        <w:tabs>
          <w:tab w:val="clear" w:pos="2880"/>
          <w:tab w:val="left" w:pos="2268"/>
        </w:tabs>
        <w:adjustRightInd/>
        <w:spacing w:after="180" w:line="240" w:lineRule="exact"/>
        <w:ind w:left="2268" w:hanging="245"/>
        <w:jc w:val="left"/>
        <w:textAlignment w:val="auto"/>
        <w:rPr>
          <w:rFonts w:ascii="Arial" w:hAnsi="Arial" w:cs="Arial"/>
        </w:rPr>
      </w:pPr>
      <w:r>
        <w:rPr>
          <w:rFonts w:ascii="Arial" w:hAnsi="Arial" w:cs="Arial"/>
        </w:rPr>
        <w:t>Not eligible for funding</w:t>
      </w:r>
      <w:r w:rsidR="00B815B5">
        <w:rPr>
          <w:rFonts w:ascii="Arial" w:hAnsi="Arial" w:cs="Arial"/>
        </w:rPr>
        <w:t>: notice that applica</w:t>
      </w:r>
      <w:r w:rsidR="00555718">
        <w:rPr>
          <w:rFonts w:ascii="Arial" w:hAnsi="Arial" w:cs="Arial"/>
        </w:rPr>
        <w:t xml:space="preserve">nt is not eligible under either </w:t>
      </w:r>
      <w:r w:rsidR="00B815B5">
        <w:rPr>
          <w:rFonts w:ascii="Arial" w:hAnsi="Arial" w:cs="Arial"/>
        </w:rPr>
        <w:t>category and the reason why they are not eligible</w:t>
      </w:r>
      <w:r w:rsidR="000F7C30">
        <w:rPr>
          <w:rFonts w:ascii="Arial" w:hAnsi="Arial" w:cs="Arial"/>
        </w:rPr>
        <w:t>.</w:t>
      </w:r>
    </w:p>
    <w:p w:rsidR="002979A5" w:rsidRPr="002979A5" w:rsidRDefault="00411907" w:rsidP="0073331C">
      <w:pPr>
        <w:tabs>
          <w:tab w:val="left" w:pos="2040"/>
        </w:tabs>
        <w:spacing w:after="180" w:line="240" w:lineRule="exact"/>
        <w:ind w:left="2045" w:hanging="2045"/>
        <w:jc w:val="left"/>
        <w:rPr>
          <w:rFonts w:ascii="Arial" w:hAnsi="Arial" w:cs="Arial"/>
        </w:rPr>
      </w:pPr>
      <w:r>
        <w:rPr>
          <w:rFonts w:ascii="Arial" w:hAnsi="Arial" w:cs="Arial"/>
          <w:b/>
        </w:rPr>
        <w:t>July</w:t>
      </w:r>
      <w:r w:rsidR="00B06758">
        <w:rPr>
          <w:rFonts w:ascii="Arial" w:hAnsi="Arial" w:cs="Arial"/>
          <w:b/>
        </w:rPr>
        <w:t>, 201</w:t>
      </w:r>
      <w:r w:rsidR="0069312A">
        <w:rPr>
          <w:rFonts w:ascii="Arial" w:hAnsi="Arial" w:cs="Arial"/>
          <w:b/>
        </w:rPr>
        <w:t>7</w:t>
      </w:r>
      <w:r w:rsidR="0073331C">
        <w:rPr>
          <w:rFonts w:ascii="Arial" w:hAnsi="Arial" w:cs="Arial"/>
        </w:rPr>
        <w:tab/>
      </w:r>
      <w:r w:rsidR="000570C8" w:rsidRPr="002979A5">
        <w:rPr>
          <w:rFonts w:ascii="Arial" w:hAnsi="Arial" w:cs="Arial"/>
        </w:rPr>
        <w:t xml:space="preserve">Web update on </w:t>
      </w:r>
      <w:r w:rsidR="00344690">
        <w:rPr>
          <w:rFonts w:ascii="Arial" w:hAnsi="Arial" w:cs="Arial"/>
        </w:rPr>
        <w:t xml:space="preserve">preliminary </w:t>
      </w:r>
      <w:r w:rsidR="000570C8" w:rsidRPr="002979A5">
        <w:rPr>
          <w:rFonts w:ascii="Arial" w:hAnsi="Arial" w:cs="Arial"/>
        </w:rPr>
        <w:t>estimate</w:t>
      </w:r>
      <w:r w:rsidR="00344690">
        <w:rPr>
          <w:rFonts w:ascii="Arial" w:hAnsi="Arial" w:cs="Arial"/>
        </w:rPr>
        <w:t xml:space="preserve"> </w:t>
      </w:r>
      <w:r w:rsidR="000570C8" w:rsidRPr="002979A5">
        <w:rPr>
          <w:rFonts w:ascii="Arial" w:hAnsi="Arial" w:cs="Arial"/>
        </w:rPr>
        <w:t xml:space="preserve">of </w:t>
      </w:r>
      <w:r w:rsidR="00344690">
        <w:rPr>
          <w:rFonts w:ascii="Arial" w:hAnsi="Arial" w:cs="Arial"/>
        </w:rPr>
        <w:t>grant.</w:t>
      </w:r>
    </w:p>
    <w:p w:rsidR="000570C8" w:rsidRPr="002979A5" w:rsidRDefault="000570C8" w:rsidP="0073331C">
      <w:pPr>
        <w:tabs>
          <w:tab w:val="left" w:pos="2040"/>
        </w:tabs>
        <w:spacing w:after="180" w:line="240" w:lineRule="exact"/>
        <w:ind w:left="2045" w:hanging="2045"/>
        <w:jc w:val="left"/>
        <w:rPr>
          <w:rFonts w:ascii="Arial" w:hAnsi="Arial" w:cs="Arial"/>
        </w:rPr>
      </w:pPr>
      <w:r w:rsidRPr="0073331C">
        <w:rPr>
          <w:rFonts w:ascii="Arial" w:hAnsi="Arial" w:cs="Arial"/>
          <w:b/>
        </w:rPr>
        <w:t>September</w:t>
      </w:r>
      <w:r w:rsidR="0069312A">
        <w:rPr>
          <w:rFonts w:ascii="Arial" w:hAnsi="Arial" w:cs="Arial"/>
          <w:b/>
        </w:rPr>
        <w:t xml:space="preserve"> 21</w:t>
      </w:r>
      <w:r w:rsidR="00B06758">
        <w:rPr>
          <w:rFonts w:ascii="Arial" w:hAnsi="Arial" w:cs="Arial"/>
          <w:b/>
        </w:rPr>
        <w:t>, 201</w:t>
      </w:r>
      <w:r w:rsidR="0069312A">
        <w:rPr>
          <w:rFonts w:ascii="Arial" w:hAnsi="Arial" w:cs="Arial"/>
          <w:b/>
        </w:rPr>
        <w:t>7</w:t>
      </w:r>
      <w:r w:rsidRPr="002979A5">
        <w:rPr>
          <w:rFonts w:ascii="Arial" w:hAnsi="Arial" w:cs="Arial"/>
        </w:rPr>
        <w:tab/>
        <w:t>Submission of 3</w:t>
      </w:r>
      <w:r w:rsidRPr="002979A5">
        <w:rPr>
          <w:rFonts w:ascii="Arial" w:hAnsi="Arial" w:cs="Arial"/>
          <w:vertAlign w:val="superscript"/>
        </w:rPr>
        <w:t>rd</w:t>
      </w:r>
      <w:r w:rsidRPr="002979A5">
        <w:rPr>
          <w:rFonts w:ascii="Arial" w:hAnsi="Arial" w:cs="Arial"/>
        </w:rPr>
        <w:t xml:space="preserve"> Friday </w:t>
      </w:r>
      <w:r w:rsidR="000F7C30">
        <w:rPr>
          <w:rFonts w:ascii="Arial" w:hAnsi="Arial" w:cs="Arial"/>
        </w:rPr>
        <w:t xml:space="preserve">pupil </w:t>
      </w:r>
      <w:r w:rsidRPr="002979A5">
        <w:rPr>
          <w:rFonts w:ascii="Arial" w:hAnsi="Arial" w:cs="Arial"/>
        </w:rPr>
        <w:t>count</w:t>
      </w:r>
      <w:r w:rsidR="000F7C30">
        <w:rPr>
          <w:rFonts w:ascii="Arial" w:hAnsi="Arial" w:cs="Arial"/>
        </w:rPr>
        <w:t xml:space="preserve"> on PI 1563</w:t>
      </w:r>
    </w:p>
    <w:p w:rsidR="00B815B5" w:rsidRDefault="00B06758" w:rsidP="0073331C">
      <w:pPr>
        <w:tabs>
          <w:tab w:val="left" w:pos="2040"/>
        </w:tabs>
        <w:spacing w:after="180" w:line="240" w:lineRule="exact"/>
        <w:ind w:left="2045" w:hanging="2045"/>
        <w:jc w:val="left"/>
        <w:rPr>
          <w:rFonts w:ascii="Arial" w:hAnsi="Arial" w:cs="Arial"/>
        </w:rPr>
      </w:pPr>
      <w:r>
        <w:rPr>
          <w:rFonts w:ascii="Arial" w:hAnsi="Arial" w:cs="Arial"/>
          <w:b/>
        </w:rPr>
        <w:t>November, 201</w:t>
      </w:r>
      <w:r w:rsidR="0069312A">
        <w:rPr>
          <w:rFonts w:ascii="Arial" w:hAnsi="Arial" w:cs="Arial"/>
          <w:b/>
        </w:rPr>
        <w:t>7</w:t>
      </w:r>
      <w:r w:rsidR="000570C8" w:rsidRPr="002979A5">
        <w:rPr>
          <w:rFonts w:ascii="Arial" w:hAnsi="Arial" w:cs="Arial"/>
        </w:rPr>
        <w:tab/>
      </w:r>
      <w:r w:rsidR="000F7C30">
        <w:rPr>
          <w:rFonts w:ascii="Arial" w:hAnsi="Arial" w:cs="Arial"/>
        </w:rPr>
        <w:t>Notice of preliminary estimate of award based on unaudited student count</w:t>
      </w:r>
    </w:p>
    <w:p w:rsidR="000F7C30" w:rsidRDefault="00411907" w:rsidP="0073331C">
      <w:pPr>
        <w:tabs>
          <w:tab w:val="left" w:pos="2040"/>
        </w:tabs>
        <w:spacing w:after="180" w:line="240" w:lineRule="exact"/>
        <w:ind w:left="2045" w:hanging="2045"/>
        <w:rPr>
          <w:rFonts w:ascii="Arial" w:hAnsi="Arial" w:cs="Arial"/>
        </w:rPr>
      </w:pPr>
      <w:r>
        <w:rPr>
          <w:rFonts w:ascii="Arial" w:hAnsi="Arial" w:cs="Arial"/>
          <w:b/>
        </w:rPr>
        <w:t>June</w:t>
      </w:r>
      <w:r w:rsidR="00B06758">
        <w:rPr>
          <w:rFonts w:ascii="Arial" w:hAnsi="Arial" w:cs="Arial"/>
          <w:b/>
        </w:rPr>
        <w:t>, 201</w:t>
      </w:r>
      <w:r w:rsidR="0069312A">
        <w:rPr>
          <w:rFonts w:ascii="Arial" w:hAnsi="Arial" w:cs="Arial"/>
          <w:b/>
        </w:rPr>
        <w:t>8</w:t>
      </w:r>
      <w:r w:rsidR="0073331C">
        <w:rPr>
          <w:rFonts w:ascii="Arial" w:hAnsi="Arial" w:cs="Arial"/>
        </w:rPr>
        <w:tab/>
      </w:r>
      <w:r w:rsidR="000F7C30" w:rsidRPr="002979A5">
        <w:rPr>
          <w:rFonts w:ascii="Arial" w:hAnsi="Arial" w:cs="Arial"/>
        </w:rPr>
        <w:t xml:space="preserve">Final </w:t>
      </w:r>
      <w:r w:rsidR="00B06758">
        <w:rPr>
          <w:rFonts w:ascii="Arial" w:hAnsi="Arial" w:cs="Arial"/>
        </w:rPr>
        <w:t>1</w:t>
      </w:r>
      <w:r w:rsidR="00B06758" w:rsidRPr="00B06758">
        <w:rPr>
          <w:rFonts w:ascii="Arial" w:hAnsi="Arial" w:cs="Arial"/>
          <w:vertAlign w:val="superscript"/>
        </w:rPr>
        <w:t>st</w:t>
      </w:r>
      <w:r w:rsidR="00B06758">
        <w:rPr>
          <w:rFonts w:ascii="Arial" w:hAnsi="Arial" w:cs="Arial"/>
        </w:rPr>
        <w:t xml:space="preserve"> year </w:t>
      </w:r>
      <w:r w:rsidR="000F7C30" w:rsidRPr="002979A5">
        <w:rPr>
          <w:rFonts w:ascii="Arial" w:hAnsi="Arial" w:cs="Arial"/>
        </w:rPr>
        <w:t xml:space="preserve">award </w:t>
      </w:r>
      <w:r w:rsidR="000F7C30" w:rsidRPr="00BB43F5">
        <w:rPr>
          <w:rFonts w:ascii="Arial" w:hAnsi="Arial" w:cs="Arial"/>
        </w:rPr>
        <w:t>and payment</w:t>
      </w:r>
      <w:r w:rsidR="00B06758">
        <w:rPr>
          <w:rFonts w:ascii="Arial" w:hAnsi="Arial" w:cs="Arial"/>
        </w:rPr>
        <w:t xml:space="preserve"> (if funds available)</w:t>
      </w:r>
    </w:p>
    <w:p w:rsidR="002A1B00" w:rsidRDefault="002A1B00" w:rsidP="0073331C">
      <w:pPr>
        <w:spacing w:line="240" w:lineRule="exact"/>
        <w:rPr>
          <w:rFonts w:ascii="Arial" w:hAnsi="Arial" w:cs="Arial"/>
        </w:rPr>
      </w:pPr>
    </w:p>
    <w:p w:rsidR="00DC06B1" w:rsidRPr="0073331C" w:rsidRDefault="00DC06B1" w:rsidP="0088549E">
      <w:pPr>
        <w:spacing w:after="120"/>
        <w:rPr>
          <w:rFonts w:ascii="Arial" w:hAnsi="Arial" w:cs="Arial"/>
          <w:sz w:val="24"/>
          <w:szCs w:val="24"/>
        </w:rPr>
      </w:pPr>
      <w:r w:rsidRPr="0073331C">
        <w:rPr>
          <w:rFonts w:ascii="Arial" w:hAnsi="Arial" w:cs="Arial"/>
          <w:sz w:val="24"/>
          <w:szCs w:val="24"/>
        </w:rPr>
        <w:t>Submit original plus</w:t>
      </w:r>
      <w:r w:rsidR="006E4C64" w:rsidRPr="0073331C">
        <w:rPr>
          <w:rFonts w:ascii="Arial" w:hAnsi="Arial" w:cs="Arial"/>
          <w:sz w:val="24"/>
          <w:szCs w:val="24"/>
        </w:rPr>
        <w:t xml:space="preserve"> one (</w:t>
      </w:r>
      <w:r w:rsidRPr="0073331C">
        <w:rPr>
          <w:rFonts w:ascii="Arial" w:hAnsi="Arial" w:cs="Arial"/>
          <w:sz w:val="24"/>
          <w:szCs w:val="24"/>
        </w:rPr>
        <w:t>1</w:t>
      </w:r>
      <w:r w:rsidR="006E4C64" w:rsidRPr="0073331C">
        <w:rPr>
          <w:rFonts w:ascii="Arial" w:hAnsi="Arial" w:cs="Arial"/>
          <w:sz w:val="24"/>
          <w:szCs w:val="24"/>
        </w:rPr>
        <w:t>)</w:t>
      </w:r>
      <w:r w:rsidRPr="0073331C">
        <w:rPr>
          <w:rFonts w:ascii="Arial" w:hAnsi="Arial" w:cs="Arial"/>
          <w:sz w:val="24"/>
          <w:szCs w:val="24"/>
        </w:rPr>
        <w:t xml:space="preserve"> copy. Applications should be submitted to:</w:t>
      </w:r>
    </w:p>
    <w:p w:rsidR="00DC06B1" w:rsidRPr="002979A5" w:rsidRDefault="00DC06B1" w:rsidP="0073331C">
      <w:pPr>
        <w:tabs>
          <w:tab w:val="left" w:pos="1080"/>
        </w:tabs>
        <w:spacing w:line="300" w:lineRule="atLeast"/>
        <w:rPr>
          <w:rFonts w:ascii="Arial" w:hAnsi="Arial" w:cs="Arial"/>
          <w:b/>
        </w:rPr>
      </w:pPr>
      <w:r w:rsidRPr="002979A5">
        <w:rPr>
          <w:rFonts w:ascii="Arial" w:hAnsi="Arial" w:cs="Arial"/>
          <w:b/>
        </w:rPr>
        <w:tab/>
        <w:t>Wisconsin Department of Public Instruction</w:t>
      </w:r>
    </w:p>
    <w:p w:rsidR="00DC06B1" w:rsidRPr="002979A5" w:rsidRDefault="00DC06B1" w:rsidP="0073331C">
      <w:pPr>
        <w:tabs>
          <w:tab w:val="left" w:pos="1080"/>
        </w:tabs>
        <w:spacing w:line="300" w:lineRule="atLeast"/>
        <w:rPr>
          <w:rFonts w:ascii="Arial" w:hAnsi="Arial" w:cs="Arial"/>
          <w:b/>
        </w:rPr>
      </w:pPr>
      <w:r w:rsidRPr="002979A5">
        <w:rPr>
          <w:rFonts w:ascii="Arial" w:hAnsi="Arial" w:cs="Arial"/>
          <w:b/>
        </w:rPr>
        <w:tab/>
      </w:r>
      <w:r w:rsidR="0032253B">
        <w:rPr>
          <w:rFonts w:ascii="Arial" w:hAnsi="Arial" w:cs="Arial"/>
          <w:b/>
        </w:rPr>
        <w:t>Content and Learning Team</w:t>
      </w:r>
    </w:p>
    <w:p w:rsidR="00DC06B1" w:rsidRPr="002979A5" w:rsidRDefault="00DC06B1" w:rsidP="0073331C">
      <w:pPr>
        <w:tabs>
          <w:tab w:val="left" w:pos="1080"/>
        </w:tabs>
        <w:spacing w:line="300" w:lineRule="atLeast"/>
        <w:rPr>
          <w:rFonts w:ascii="Arial" w:hAnsi="Arial" w:cs="Arial"/>
          <w:b/>
        </w:rPr>
      </w:pPr>
      <w:r w:rsidRPr="002979A5">
        <w:rPr>
          <w:rFonts w:ascii="Arial" w:hAnsi="Arial" w:cs="Arial"/>
          <w:b/>
        </w:rPr>
        <w:tab/>
        <w:t>Attention: Steve Kretzmann</w:t>
      </w:r>
    </w:p>
    <w:p w:rsidR="00DC06B1" w:rsidRPr="002979A5" w:rsidRDefault="00DC06B1" w:rsidP="0073331C">
      <w:pPr>
        <w:tabs>
          <w:tab w:val="left" w:pos="1080"/>
        </w:tabs>
        <w:spacing w:line="300" w:lineRule="atLeast"/>
        <w:rPr>
          <w:rFonts w:ascii="Arial" w:hAnsi="Arial" w:cs="Arial"/>
          <w:b/>
        </w:rPr>
      </w:pPr>
      <w:r w:rsidRPr="002979A5">
        <w:rPr>
          <w:rFonts w:ascii="Arial" w:hAnsi="Arial" w:cs="Arial"/>
          <w:b/>
        </w:rPr>
        <w:tab/>
      </w:r>
      <w:smartTag w:uri="urn:schemas-microsoft-com:office:smarttags" w:element="address">
        <w:smartTag w:uri="urn:schemas-microsoft-com:office:smarttags" w:element="Street">
          <w:r w:rsidRPr="002979A5">
            <w:rPr>
              <w:rFonts w:ascii="Arial" w:hAnsi="Arial" w:cs="Arial"/>
              <w:b/>
            </w:rPr>
            <w:t>P.O. Box</w:t>
          </w:r>
        </w:smartTag>
        <w:r w:rsidRPr="002979A5">
          <w:rPr>
            <w:rFonts w:ascii="Arial" w:hAnsi="Arial" w:cs="Arial"/>
            <w:b/>
          </w:rPr>
          <w:t xml:space="preserve"> 7841</w:t>
        </w:r>
      </w:smartTag>
    </w:p>
    <w:p w:rsidR="00DC06B1" w:rsidRPr="002979A5" w:rsidRDefault="00DC06B1" w:rsidP="0073331C">
      <w:pPr>
        <w:tabs>
          <w:tab w:val="left" w:pos="1080"/>
        </w:tabs>
        <w:spacing w:line="300" w:lineRule="atLeast"/>
        <w:rPr>
          <w:rFonts w:ascii="Arial" w:hAnsi="Arial" w:cs="Arial"/>
          <w:b/>
        </w:rPr>
      </w:pPr>
      <w:r w:rsidRPr="002979A5">
        <w:rPr>
          <w:rFonts w:ascii="Arial" w:hAnsi="Arial" w:cs="Arial"/>
          <w:b/>
        </w:rPr>
        <w:tab/>
      </w:r>
      <w:smartTag w:uri="urn:schemas-microsoft-com:office:smarttags" w:element="place">
        <w:smartTag w:uri="urn:schemas-microsoft-com:office:smarttags" w:element="City">
          <w:r w:rsidRPr="002979A5">
            <w:rPr>
              <w:rFonts w:ascii="Arial" w:hAnsi="Arial" w:cs="Arial"/>
              <w:b/>
            </w:rPr>
            <w:t>Madison</w:t>
          </w:r>
        </w:smartTag>
        <w:r w:rsidRPr="002979A5">
          <w:rPr>
            <w:rFonts w:ascii="Arial" w:hAnsi="Arial" w:cs="Arial"/>
            <w:b/>
          </w:rPr>
          <w:t xml:space="preserve">, </w:t>
        </w:r>
        <w:smartTag w:uri="urn:schemas-microsoft-com:office:smarttags" w:element="State">
          <w:r w:rsidRPr="002979A5">
            <w:rPr>
              <w:rFonts w:ascii="Arial" w:hAnsi="Arial" w:cs="Arial"/>
              <w:b/>
            </w:rPr>
            <w:t>WI</w:t>
          </w:r>
        </w:smartTag>
        <w:r w:rsidRPr="002979A5">
          <w:rPr>
            <w:rFonts w:ascii="Arial" w:hAnsi="Arial" w:cs="Arial"/>
            <w:b/>
          </w:rPr>
          <w:t xml:space="preserve">  </w:t>
        </w:r>
        <w:smartTag w:uri="urn:schemas-microsoft-com:office:smarttags" w:element="PlaceName">
          <w:r w:rsidRPr="002979A5">
            <w:rPr>
              <w:rFonts w:ascii="Arial" w:hAnsi="Arial" w:cs="Arial"/>
              <w:b/>
            </w:rPr>
            <w:t>53707-7841</w:t>
          </w:r>
        </w:smartTag>
      </w:smartTag>
    </w:p>
    <w:p w:rsidR="002979A5" w:rsidRDefault="002979A5" w:rsidP="008F5693">
      <w:pPr>
        <w:pStyle w:val="Heading"/>
        <w:spacing w:after="160"/>
        <w:jc w:val="left"/>
        <w:rPr>
          <w:rFonts w:cs="Arial"/>
          <w:b w:val="0"/>
          <w:sz w:val="20"/>
        </w:rPr>
      </w:pPr>
    </w:p>
    <w:p w:rsidR="00AE61C4" w:rsidRPr="002979A5" w:rsidRDefault="002979A5" w:rsidP="0088549E">
      <w:pPr>
        <w:pStyle w:val="Heading"/>
        <w:spacing w:after="120" w:line="260" w:lineRule="atLeast"/>
        <w:jc w:val="left"/>
        <w:rPr>
          <w:rFonts w:cs="Arial"/>
          <w:sz w:val="20"/>
        </w:rPr>
      </w:pPr>
      <w:r>
        <w:rPr>
          <w:rFonts w:cs="Arial"/>
          <w:sz w:val="20"/>
        </w:rPr>
        <w:t>E</w:t>
      </w:r>
      <w:r w:rsidR="0088549E">
        <w:rPr>
          <w:rFonts w:cs="Arial"/>
          <w:sz w:val="20"/>
        </w:rPr>
        <w:t>NABLING LEGISLATION</w:t>
      </w:r>
    </w:p>
    <w:p w:rsidR="00AE61C4" w:rsidRPr="002979A5" w:rsidRDefault="00AE61C4" w:rsidP="0088549E">
      <w:pPr>
        <w:rPr>
          <w:rFonts w:ascii="Arial" w:hAnsi="Arial" w:cs="Arial"/>
        </w:rPr>
      </w:pPr>
      <w:r w:rsidRPr="002979A5">
        <w:rPr>
          <w:rFonts w:ascii="Arial" w:hAnsi="Arial" w:cs="Arial"/>
          <w:b/>
        </w:rPr>
        <w:t>Statute interpreted</w:t>
      </w:r>
      <w:r w:rsidR="0088549E">
        <w:rPr>
          <w:rFonts w:ascii="Arial" w:hAnsi="Arial" w:cs="Arial"/>
        </w:rPr>
        <w:t xml:space="preserve">: </w:t>
      </w:r>
      <w:r w:rsidRPr="002979A5">
        <w:rPr>
          <w:rFonts w:ascii="Arial" w:hAnsi="Arial" w:cs="Arial"/>
        </w:rPr>
        <w:t>Section 115.445, Stats.</w:t>
      </w:r>
    </w:p>
    <w:p w:rsidR="00AE61C4" w:rsidRPr="002979A5" w:rsidRDefault="00AE61C4" w:rsidP="00FB0F2E">
      <w:pPr>
        <w:spacing w:line="320" w:lineRule="atLeast"/>
        <w:rPr>
          <w:rFonts w:ascii="Arial" w:hAnsi="Arial" w:cs="Arial"/>
        </w:rPr>
      </w:pPr>
      <w:r w:rsidRPr="002979A5">
        <w:rPr>
          <w:rFonts w:ascii="Arial" w:hAnsi="Arial" w:cs="Arial"/>
          <w:b/>
        </w:rPr>
        <w:t>Statutory authority:</w:t>
      </w:r>
      <w:r w:rsidRPr="002979A5">
        <w:rPr>
          <w:rFonts w:ascii="Arial" w:hAnsi="Arial" w:cs="Arial"/>
        </w:rPr>
        <w:t xml:space="preserve"> Sections 115.445 (2) (b) and (3) and 227.11 (2) (a), Stats.</w:t>
      </w:r>
    </w:p>
    <w:p w:rsidR="00AE61C4" w:rsidRPr="002979A5" w:rsidRDefault="00AE61C4" w:rsidP="00FB0F2E">
      <w:pPr>
        <w:spacing w:line="320" w:lineRule="atLeast"/>
        <w:rPr>
          <w:rFonts w:ascii="Arial" w:hAnsi="Arial" w:cs="Arial"/>
        </w:rPr>
      </w:pPr>
      <w:r w:rsidRPr="002979A5">
        <w:rPr>
          <w:rFonts w:ascii="Arial" w:hAnsi="Arial" w:cs="Arial"/>
        </w:rPr>
        <w:t xml:space="preserve">2007 </w:t>
      </w:r>
      <w:smartTag w:uri="urn:schemas-microsoft-com:office:smarttags" w:element="place">
        <w:r w:rsidRPr="002979A5">
          <w:rPr>
            <w:rFonts w:ascii="Arial" w:hAnsi="Arial" w:cs="Arial"/>
          </w:rPr>
          <w:t>Wisconsin</w:t>
        </w:r>
      </w:smartTag>
      <w:r w:rsidRPr="002979A5">
        <w:rPr>
          <w:rFonts w:ascii="Arial" w:hAnsi="Arial" w:cs="Arial"/>
        </w:rPr>
        <w:t xml:space="preserve"> Act 20, the biennial budget bill, created s. 115.</w:t>
      </w:r>
      <w:r w:rsidR="00090648">
        <w:rPr>
          <w:rFonts w:ascii="Arial" w:hAnsi="Arial" w:cs="Arial"/>
        </w:rPr>
        <w:t>445, Stats.</w:t>
      </w:r>
      <w:r w:rsidRPr="002979A5">
        <w:rPr>
          <w:rFonts w:ascii="Arial" w:hAnsi="Arial" w:cs="Arial"/>
        </w:rPr>
        <w:t xml:space="preserve"> relating to 4-year-old kindergarten grants</w:t>
      </w:r>
      <w:r w:rsidR="002A1A07">
        <w:rPr>
          <w:rFonts w:ascii="Arial" w:hAnsi="Arial" w:cs="Arial"/>
        </w:rPr>
        <w:t xml:space="preserve">. </w:t>
      </w:r>
      <w:r w:rsidRPr="002979A5">
        <w:rPr>
          <w:rFonts w:ascii="Arial" w:hAnsi="Arial" w:cs="Arial"/>
        </w:rPr>
        <w:t>Beginning in the 2008-09 school year, the Act appropriated $3,000,000 and allows school boards to apply to the department for a 2-year grant to implement a 4-year-old kindergarten program</w:t>
      </w:r>
      <w:r w:rsidR="002A1A07">
        <w:rPr>
          <w:rFonts w:ascii="Arial" w:hAnsi="Arial" w:cs="Arial"/>
        </w:rPr>
        <w:t xml:space="preserve">. </w:t>
      </w:r>
    </w:p>
    <w:p w:rsidR="000D13F2" w:rsidRDefault="000D13F2" w:rsidP="00FB0F2E">
      <w:pPr>
        <w:spacing w:line="320" w:lineRule="atLeast"/>
        <w:rPr>
          <w:rFonts w:ascii="Arial" w:hAnsi="Arial" w:cs="Arial"/>
        </w:rPr>
      </w:pPr>
    </w:p>
    <w:p w:rsidR="006E4C64" w:rsidRDefault="006E4C64" w:rsidP="00FB0F2E">
      <w:pPr>
        <w:spacing w:line="320" w:lineRule="atLeast"/>
      </w:pPr>
    </w:p>
    <w:p w:rsidR="00DC06B1" w:rsidRPr="002979A5" w:rsidRDefault="002979A5" w:rsidP="00002673">
      <w:pPr>
        <w:spacing w:before="240" w:line="300" w:lineRule="atLeast"/>
        <w:rPr>
          <w:rFonts w:ascii="Arial" w:hAnsi="Arial" w:cs="Arial"/>
          <w:b/>
          <w:color w:val="000000"/>
        </w:rPr>
      </w:pPr>
      <w:r w:rsidRPr="002979A5">
        <w:rPr>
          <w:rFonts w:ascii="Arial" w:hAnsi="Arial" w:cs="Arial"/>
          <w:b/>
          <w:color w:val="000000"/>
        </w:rPr>
        <w:lastRenderedPageBreak/>
        <w:t>PURPOSE</w:t>
      </w:r>
    </w:p>
    <w:p w:rsidR="00AE61C4" w:rsidRPr="002979A5" w:rsidRDefault="00AE61C4" w:rsidP="00002673">
      <w:pPr>
        <w:spacing w:after="120" w:line="320" w:lineRule="atLeast"/>
        <w:rPr>
          <w:rFonts w:ascii="Arial" w:hAnsi="Arial" w:cs="Arial"/>
          <w:b/>
          <w:color w:val="000000"/>
        </w:rPr>
      </w:pPr>
      <w:r w:rsidRPr="002979A5">
        <w:rPr>
          <w:rFonts w:ascii="Arial" w:hAnsi="Arial" w:cs="Arial"/>
        </w:rPr>
        <w:t>This chapter sets forth criteria and procedures for awarding grants to eligible school districts to implement a 4-year-old kindergarten program under s. 115.445, Stats</w:t>
      </w:r>
      <w:r w:rsidR="002A1A07">
        <w:rPr>
          <w:rFonts w:ascii="Arial" w:hAnsi="Arial" w:cs="Arial"/>
        </w:rPr>
        <w:t xml:space="preserve">. </w:t>
      </w:r>
      <w:r w:rsidRPr="002979A5">
        <w:rPr>
          <w:rFonts w:ascii="Arial" w:hAnsi="Arial" w:cs="Arial"/>
        </w:rPr>
        <w:t>Funds are awarded from the appropriation under s. 20.255 (2) (dp), Stats.</w:t>
      </w:r>
    </w:p>
    <w:p w:rsidR="00417B99" w:rsidRPr="002979A5" w:rsidRDefault="002979A5" w:rsidP="00002673">
      <w:pPr>
        <w:spacing w:before="240" w:line="360" w:lineRule="auto"/>
        <w:rPr>
          <w:rFonts w:ascii="Arial" w:hAnsi="Arial" w:cs="Arial"/>
        </w:rPr>
      </w:pPr>
      <w:r w:rsidRPr="002979A5">
        <w:rPr>
          <w:rFonts w:ascii="Arial" w:hAnsi="Arial" w:cs="Arial"/>
          <w:b/>
        </w:rPr>
        <w:t>RELATED DEFINITIONS</w:t>
      </w:r>
    </w:p>
    <w:p w:rsidR="00417B99" w:rsidRPr="002979A5" w:rsidRDefault="00417B99" w:rsidP="00002673">
      <w:pPr>
        <w:tabs>
          <w:tab w:val="left" w:pos="360"/>
        </w:tabs>
        <w:spacing w:after="160" w:line="280" w:lineRule="exact"/>
        <w:ind w:left="360" w:hanging="360"/>
        <w:rPr>
          <w:rFonts w:ascii="Arial" w:hAnsi="Arial" w:cs="Arial"/>
        </w:rPr>
      </w:pPr>
      <w:r w:rsidRPr="002979A5">
        <w:rPr>
          <w:rFonts w:ascii="Arial" w:hAnsi="Arial" w:cs="Arial"/>
        </w:rPr>
        <w:t>(1) “Age eligible” means a child who turns 4 years old on or before September 1 in the year that he or she proposes to enter school.</w:t>
      </w:r>
    </w:p>
    <w:p w:rsidR="00417B99" w:rsidRPr="002979A5" w:rsidRDefault="00417B99" w:rsidP="00002673">
      <w:pPr>
        <w:tabs>
          <w:tab w:val="left" w:pos="360"/>
        </w:tabs>
        <w:spacing w:after="160" w:line="280" w:lineRule="exact"/>
        <w:ind w:left="360" w:hanging="360"/>
        <w:rPr>
          <w:rFonts w:ascii="Arial" w:hAnsi="Arial" w:cs="Arial"/>
        </w:rPr>
      </w:pPr>
      <w:r w:rsidRPr="002979A5">
        <w:rPr>
          <w:rFonts w:ascii="Arial" w:hAnsi="Arial" w:cs="Arial"/>
        </w:rPr>
        <w:t xml:space="preserve">(2) “Community based provider” means </w:t>
      </w:r>
      <w:r w:rsidR="006E4C64">
        <w:rPr>
          <w:rFonts w:ascii="Arial" w:hAnsi="Arial" w:cs="Arial"/>
        </w:rPr>
        <w:t>H</w:t>
      </w:r>
      <w:r w:rsidRPr="002979A5">
        <w:rPr>
          <w:rFonts w:ascii="Arial" w:hAnsi="Arial" w:cs="Arial"/>
        </w:rPr>
        <w:t xml:space="preserve">ead </w:t>
      </w:r>
      <w:r w:rsidR="006E4C64">
        <w:rPr>
          <w:rFonts w:ascii="Arial" w:hAnsi="Arial" w:cs="Arial"/>
        </w:rPr>
        <w:t>S</w:t>
      </w:r>
      <w:r w:rsidRPr="002979A5">
        <w:rPr>
          <w:rFonts w:ascii="Arial" w:hAnsi="Arial" w:cs="Arial"/>
        </w:rPr>
        <w:t>tart and licensed group based child care and preschool centers.</w:t>
      </w:r>
    </w:p>
    <w:p w:rsidR="00417B99" w:rsidRPr="002979A5" w:rsidRDefault="00417B99" w:rsidP="00002673">
      <w:pPr>
        <w:tabs>
          <w:tab w:val="left" w:pos="360"/>
        </w:tabs>
        <w:spacing w:after="160" w:line="280" w:lineRule="exact"/>
        <w:ind w:left="360" w:hanging="360"/>
        <w:rPr>
          <w:rFonts w:ascii="Arial" w:hAnsi="Arial" w:cs="Arial"/>
        </w:rPr>
      </w:pPr>
      <w:r w:rsidRPr="002979A5">
        <w:rPr>
          <w:rFonts w:ascii="Arial" w:hAnsi="Arial" w:cs="Arial"/>
        </w:rPr>
        <w:t>(3) “Community interest groups” means individuals or representatives with interest and relevance to early learning, such as family child care, community home visiting programs, parent education, resource and referral agencies, family resource centers, health or mental health organizations, social service agencies, elected officials, business, or philanthropic organizations.</w:t>
      </w:r>
    </w:p>
    <w:p w:rsidR="00AE61C4" w:rsidRPr="002979A5" w:rsidRDefault="00417B99" w:rsidP="00002673">
      <w:pPr>
        <w:pStyle w:val="Text"/>
        <w:tabs>
          <w:tab w:val="left" w:pos="360"/>
        </w:tabs>
        <w:spacing w:after="240" w:line="280" w:lineRule="exact"/>
        <w:ind w:left="360" w:hanging="360"/>
        <w:rPr>
          <w:rFonts w:cs="Arial"/>
          <w:b/>
          <w:sz w:val="20"/>
        </w:rPr>
      </w:pPr>
      <w:r w:rsidRPr="002979A5">
        <w:rPr>
          <w:rFonts w:cs="Arial"/>
          <w:sz w:val="20"/>
        </w:rPr>
        <w:t>(4) “Contract or agreement” means a written document that defines the roles and responsibilities related to the program operation.</w:t>
      </w:r>
    </w:p>
    <w:p w:rsidR="00417B99" w:rsidRPr="002979A5" w:rsidRDefault="00417B99" w:rsidP="00417B99">
      <w:pPr>
        <w:spacing w:line="360" w:lineRule="auto"/>
        <w:rPr>
          <w:rFonts w:ascii="Arial" w:hAnsi="Arial" w:cs="Arial"/>
          <w:b/>
        </w:rPr>
      </w:pPr>
      <w:r w:rsidRPr="002979A5">
        <w:rPr>
          <w:rFonts w:ascii="Arial" w:hAnsi="Arial" w:cs="Arial"/>
          <w:b/>
        </w:rPr>
        <w:t>ELIGIBL</w:t>
      </w:r>
      <w:r w:rsidR="0004562F">
        <w:rPr>
          <w:rFonts w:ascii="Arial" w:hAnsi="Arial" w:cs="Arial"/>
          <w:b/>
        </w:rPr>
        <w:t>E</w:t>
      </w:r>
      <w:r w:rsidRPr="002979A5">
        <w:rPr>
          <w:rFonts w:ascii="Arial" w:hAnsi="Arial" w:cs="Arial"/>
          <w:b/>
        </w:rPr>
        <w:t xml:space="preserve"> APPLICANTS</w:t>
      </w:r>
    </w:p>
    <w:p w:rsidR="00417B99" w:rsidRPr="002979A5" w:rsidRDefault="00417B99" w:rsidP="00002673">
      <w:pPr>
        <w:spacing w:after="160" w:line="280" w:lineRule="exact"/>
        <w:rPr>
          <w:rFonts w:ascii="Arial" w:hAnsi="Arial" w:cs="Arial"/>
        </w:rPr>
      </w:pPr>
      <w:r w:rsidRPr="002979A5">
        <w:rPr>
          <w:rFonts w:ascii="Arial" w:hAnsi="Arial" w:cs="Arial"/>
        </w:rPr>
        <w:t>An eligible school district shall meet all of the following requirements:</w:t>
      </w:r>
    </w:p>
    <w:p w:rsidR="00417B99" w:rsidRPr="002979A5" w:rsidRDefault="000F7C30" w:rsidP="00002673">
      <w:pPr>
        <w:numPr>
          <w:ilvl w:val="0"/>
          <w:numId w:val="6"/>
        </w:numPr>
        <w:tabs>
          <w:tab w:val="clear" w:pos="975"/>
        </w:tabs>
        <w:spacing w:after="160" w:line="280" w:lineRule="exact"/>
        <w:ind w:left="360" w:hanging="360"/>
        <w:rPr>
          <w:rFonts w:ascii="Arial" w:hAnsi="Arial" w:cs="Arial"/>
        </w:rPr>
      </w:pPr>
      <w:r>
        <w:rPr>
          <w:rFonts w:ascii="Arial" w:hAnsi="Arial" w:cs="Arial"/>
        </w:rPr>
        <w:t>Did</w:t>
      </w:r>
      <w:r w:rsidR="00A329BF">
        <w:rPr>
          <w:rFonts w:ascii="Arial" w:hAnsi="Arial" w:cs="Arial"/>
        </w:rPr>
        <w:t xml:space="preserve"> not count 4-year-old children </w:t>
      </w:r>
      <w:r>
        <w:rPr>
          <w:rFonts w:ascii="Arial" w:hAnsi="Arial" w:cs="Arial"/>
        </w:rPr>
        <w:t xml:space="preserve">as participating in a 4K program </w:t>
      </w:r>
      <w:r w:rsidR="00A329BF">
        <w:rPr>
          <w:rFonts w:ascii="Arial" w:hAnsi="Arial" w:cs="Arial"/>
        </w:rPr>
        <w:t>on the PI</w:t>
      </w:r>
      <w:r w:rsidR="00E71AB6">
        <w:rPr>
          <w:rFonts w:ascii="Arial" w:hAnsi="Arial" w:cs="Arial"/>
        </w:rPr>
        <w:t>-1563 Pupil Count Report in 201</w:t>
      </w:r>
      <w:r w:rsidR="00D97562">
        <w:rPr>
          <w:rFonts w:ascii="Arial" w:hAnsi="Arial" w:cs="Arial"/>
        </w:rPr>
        <w:t>6</w:t>
      </w:r>
      <w:r w:rsidR="00B06758">
        <w:rPr>
          <w:rFonts w:ascii="Arial" w:hAnsi="Arial" w:cs="Arial"/>
        </w:rPr>
        <w:t>-201</w:t>
      </w:r>
      <w:r w:rsidR="00D97562">
        <w:rPr>
          <w:rFonts w:ascii="Arial" w:hAnsi="Arial" w:cs="Arial"/>
        </w:rPr>
        <w:t>7</w:t>
      </w:r>
      <w:bookmarkStart w:id="0" w:name="_GoBack"/>
      <w:bookmarkEnd w:id="0"/>
      <w:r w:rsidR="00A329BF">
        <w:rPr>
          <w:rFonts w:ascii="Arial" w:hAnsi="Arial" w:cs="Arial"/>
        </w:rPr>
        <w:t xml:space="preserve"> school year. </w:t>
      </w:r>
    </w:p>
    <w:p w:rsidR="00417B99" w:rsidRPr="002979A5" w:rsidRDefault="00417B99" w:rsidP="00002673">
      <w:pPr>
        <w:numPr>
          <w:ilvl w:val="0"/>
          <w:numId w:val="6"/>
        </w:numPr>
        <w:tabs>
          <w:tab w:val="clear" w:pos="975"/>
        </w:tabs>
        <w:spacing w:after="160" w:line="280" w:lineRule="exact"/>
        <w:ind w:left="360" w:hanging="360"/>
        <w:rPr>
          <w:rFonts w:ascii="Arial" w:hAnsi="Arial" w:cs="Arial"/>
        </w:rPr>
      </w:pPr>
      <w:r w:rsidRPr="002979A5">
        <w:rPr>
          <w:rFonts w:ascii="Arial" w:hAnsi="Arial" w:cs="Arial"/>
        </w:rPr>
        <w:t>Make the program open and accessible to all age eligible residents of the district at no charge.</w:t>
      </w:r>
    </w:p>
    <w:p w:rsidR="00417B99" w:rsidRPr="002979A5" w:rsidRDefault="00417B99" w:rsidP="00002673">
      <w:pPr>
        <w:numPr>
          <w:ilvl w:val="0"/>
          <w:numId w:val="6"/>
        </w:numPr>
        <w:tabs>
          <w:tab w:val="clear" w:pos="975"/>
        </w:tabs>
        <w:spacing w:after="160" w:line="280" w:lineRule="exact"/>
        <w:ind w:left="360" w:hanging="360"/>
        <w:rPr>
          <w:rFonts w:ascii="Arial" w:hAnsi="Arial" w:cs="Arial"/>
        </w:rPr>
      </w:pPr>
      <w:r w:rsidRPr="002979A5">
        <w:rPr>
          <w:rFonts w:ascii="Arial" w:hAnsi="Arial" w:cs="Arial"/>
        </w:rPr>
        <w:t>Provide a minimum of 437 hours of instruction by a teacher who holds a license issued by the department to teach prekindergarten or kindergarten.</w:t>
      </w:r>
    </w:p>
    <w:p w:rsidR="00417B99" w:rsidRPr="002979A5" w:rsidRDefault="00417B99" w:rsidP="00002673">
      <w:pPr>
        <w:numPr>
          <w:ilvl w:val="0"/>
          <w:numId w:val="6"/>
        </w:numPr>
        <w:tabs>
          <w:tab w:val="clear" w:pos="975"/>
        </w:tabs>
        <w:spacing w:after="160" w:line="280" w:lineRule="exact"/>
        <w:ind w:left="360" w:hanging="360"/>
        <w:rPr>
          <w:rFonts w:ascii="Arial" w:hAnsi="Arial" w:cs="Arial"/>
        </w:rPr>
      </w:pPr>
      <w:r w:rsidRPr="002979A5">
        <w:rPr>
          <w:rFonts w:ascii="Arial" w:hAnsi="Arial" w:cs="Arial"/>
        </w:rPr>
        <w:t>Provide transportation to and from the 4K program at no charge</w:t>
      </w:r>
      <w:r w:rsidR="005811B5">
        <w:rPr>
          <w:rFonts w:ascii="Arial" w:hAnsi="Arial" w:cs="Arial"/>
        </w:rPr>
        <w:t xml:space="preserve"> as required by </w:t>
      </w:r>
      <w:r w:rsidR="004720F6">
        <w:rPr>
          <w:rFonts w:ascii="Arial" w:hAnsi="Arial" w:cs="Arial"/>
        </w:rPr>
        <w:t xml:space="preserve">s. </w:t>
      </w:r>
      <w:r w:rsidR="005811B5">
        <w:rPr>
          <w:rFonts w:ascii="Arial" w:hAnsi="Arial" w:cs="Arial"/>
        </w:rPr>
        <w:t>121.54(1) and</w:t>
      </w:r>
      <w:r w:rsidR="00BF3A51">
        <w:rPr>
          <w:rFonts w:ascii="Arial" w:hAnsi="Arial" w:cs="Arial"/>
        </w:rPr>
        <w:t xml:space="preserve"> </w:t>
      </w:r>
      <w:r w:rsidR="005811B5">
        <w:rPr>
          <w:rFonts w:ascii="Arial" w:hAnsi="Arial" w:cs="Arial"/>
        </w:rPr>
        <w:t>(2)</w:t>
      </w:r>
      <w:r w:rsidR="004720F6">
        <w:rPr>
          <w:rFonts w:ascii="Arial" w:hAnsi="Arial" w:cs="Arial"/>
        </w:rPr>
        <w:t>, Stats.</w:t>
      </w:r>
    </w:p>
    <w:p w:rsidR="00417B99" w:rsidRPr="002979A5" w:rsidRDefault="00417B99" w:rsidP="00002673">
      <w:pPr>
        <w:numPr>
          <w:ilvl w:val="0"/>
          <w:numId w:val="6"/>
        </w:numPr>
        <w:tabs>
          <w:tab w:val="clear" w:pos="975"/>
        </w:tabs>
        <w:spacing w:after="160" w:line="280" w:lineRule="exact"/>
        <w:ind w:left="360" w:hanging="360"/>
        <w:rPr>
          <w:rFonts w:ascii="Arial" w:hAnsi="Arial" w:cs="Arial"/>
        </w:rPr>
      </w:pPr>
      <w:r w:rsidRPr="002979A5">
        <w:rPr>
          <w:rFonts w:ascii="Arial" w:hAnsi="Arial" w:cs="Arial"/>
        </w:rPr>
        <w:t>Pay the full cost of the 4K program, including the costs associated with programs located off-site</w:t>
      </w:r>
      <w:r w:rsidR="002A1A07">
        <w:rPr>
          <w:rFonts w:ascii="Arial" w:hAnsi="Arial" w:cs="Arial"/>
        </w:rPr>
        <w:t xml:space="preserve">. </w:t>
      </w:r>
      <w:r w:rsidRPr="002979A5">
        <w:rPr>
          <w:rFonts w:ascii="Arial" w:hAnsi="Arial" w:cs="Arial"/>
        </w:rPr>
        <w:t>Such costs include staff compensation, special education, and support services for children, facilities, supplies, and staff development.</w:t>
      </w:r>
    </w:p>
    <w:p w:rsidR="00417B99" w:rsidRPr="002979A5" w:rsidRDefault="00417B99" w:rsidP="00002673">
      <w:pPr>
        <w:numPr>
          <w:ilvl w:val="0"/>
          <w:numId w:val="6"/>
        </w:numPr>
        <w:tabs>
          <w:tab w:val="clear" w:pos="975"/>
        </w:tabs>
        <w:spacing w:after="160" w:line="280" w:lineRule="exact"/>
        <w:ind w:left="360" w:hanging="360"/>
        <w:rPr>
          <w:rFonts w:ascii="Arial" w:hAnsi="Arial" w:cs="Arial"/>
          <w:b/>
        </w:rPr>
      </w:pPr>
      <w:r w:rsidRPr="002979A5">
        <w:rPr>
          <w:rFonts w:ascii="Arial" w:hAnsi="Arial" w:cs="Arial"/>
        </w:rPr>
        <w:t>Meet the school district standards under s. 121.02 (2) (a), (b), (c), (e), (f), (g), (h), (i), (j), (k), (L), (o), (q), and (t), Stats.</w:t>
      </w:r>
    </w:p>
    <w:p w:rsidR="00DC06B1" w:rsidRPr="002979A5" w:rsidRDefault="00DC06B1" w:rsidP="00E56594">
      <w:pPr>
        <w:pStyle w:val="Text"/>
        <w:rPr>
          <w:rFonts w:cs="Arial"/>
          <w:sz w:val="20"/>
        </w:rPr>
      </w:pPr>
    </w:p>
    <w:p w:rsidR="00AE61C4" w:rsidRPr="002979A5" w:rsidRDefault="00002673" w:rsidP="00AE61C4">
      <w:pPr>
        <w:spacing w:line="360" w:lineRule="auto"/>
        <w:rPr>
          <w:rFonts w:ascii="Arial" w:hAnsi="Arial" w:cs="Arial"/>
          <w:b/>
        </w:rPr>
      </w:pPr>
      <w:r>
        <w:rPr>
          <w:rFonts w:ascii="Arial" w:hAnsi="Arial" w:cs="Arial"/>
          <w:b/>
        </w:rPr>
        <w:br w:type="page"/>
      </w:r>
      <w:r w:rsidR="00AE61C4" w:rsidRPr="002979A5">
        <w:rPr>
          <w:rFonts w:ascii="Arial" w:hAnsi="Arial" w:cs="Arial"/>
          <w:b/>
        </w:rPr>
        <w:lastRenderedPageBreak/>
        <w:t xml:space="preserve">ELIGIBILTY FOR </w:t>
      </w:r>
      <w:r w:rsidR="00417B99" w:rsidRPr="002979A5">
        <w:rPr>
          <w:rFonts w:ascii="Arial" w:hAnsi="Arial" w:cs="Arial"/>
          <w:b/>
        </w:rPr>
        <w:t>CONSIDERATION UNDER COMMUNITY APPROACH PRIORITY</w:t>
      </w:r>
    </w:p>
    <w:p w:rsidR="00AE61C4" w:rsidRPr="002979A5" w:rsidRDefault="00AE61C4" w:rsidP="00002673">
      <w:pPr>
        <w:spacing w:after="160" w:line="320" w:lineRule="exact"/>
        <w:rPr>
          <w:rFonts w:ascii="Arial" w:hAnsi="Arial" w:cs="Arial"/>
        </w:rPr>
      </w:pPr>
      <w:r w:rsidRPr="002979A5">
        <w:rPr>
          <w:rFonts w:ascii="Arial" w:hAnsi="Arial" w:cs="Arial"/>
        </w:rPr>
        <w:t>Priority shall be given to school districts that use community approaches to early education</w:t>
      </w:r>
      <w:r w:rsidR="002A1A07">
        <w:rPr>
          <w:rFonts w:ascii="Arial" w:hAnsi="Arial" w:cs="Arial"/>
        </w:rPr>
        <w:t xml:space="preserve">. </w:t>
      </w:r>
      <w:r w:rsidRPr="002979A5">
        <w:rPr>
          <w:rFonts w:ascii="Arial" w:hAnsi="Arial" w:cs="Arial"/>
        </w:rPr>
        <w:t>A community approach means the school district shall do both of the following:</w:t>
      </w:r>
    </w:p>
    <w:p w:rsidR="00AE61C4" w:rsidRPr="002979A5" w:rsidRDefault="00002673" w:rsidP="00002673">
      <w:pPr>
        <w:tabs>
          <w:tab w:val="left" w:pos="360"/>
        </w:tabs>
        <w:spacing w:after="160" w:line="280" w:lineRule="exact"/>
        <w:ind w:left="360" w:hanging="360"/>
        <w:rPr>
          <w:rFonts w:ascii="Arial" w:hAnsi="Arial" w:cs="Arial"/>
        </w:rPr>
      </w:pPr>
      <w:r>
        <w:rPr>
          <w:rFonts w:ascii="Arial" w:hAnsi="Arial" w:cs="Arial"/>
        </w:rPr>
        <w:t>1.</w:t>
      </w:r>
      <w:r>
        <w:rPr>
          <w:rFonts w:ascii="Arial" w:hAnsi="Arial" w:cs="Arial"/>
        </w:rPr>
        <w:tab/>
      </w:r>
      <w:r w:rsidR="00AE61C4" w:rsidRPr="002979A5">
        <w:rPr>
          <w:rFonts w:ascii="Arial" w:hAnsi="Arial" w:cs="Arial"/>
        </w:rPr>
        <w:t>Establish and maintain a collaborative committee, council, or advisory group</w:t>
      </w:r>
      <w:r w:rsidR="002A1A07">
        <w:rPr>
          <w:rFonts w:ascii="Arial" w:hAnsi="Arial" w:cs="Arial"/>
        </w:rPr>
        <w:t xml:space="preserve">. </w:t>
      </w:r>
      <w:r w:rsidR="00AE61C4" w:rsidRPr="002979A5">
        <w:rPr>
          <w:rFonts w:ascii="Arial" w:hAnsi="Arial" w:cs="Arial"/>
        </w:rPr>
        <w:t>This group shall be involved in the initial planning, public awareness, delivery models, staff development, program design, site selection, staffing patterns, policy development, program standards and curriculum, as well as the on-going implementation and administration of the program</w:t>
      </w:r>
      <w:r w:rsidR="002A1A07">
        <w:rPr>
          <w:rFonts w:ascii="Arial" w:hAnsi="Arial" w:cs="Arial"/>
        </w:rPr>
        <w:t xml:space="preserve">. </w:t>
      </w:r>
      <w:r w:rsidR="00AE61C4" w:rsidRPr="002979A5">
        <w:rPr>
          <w:rFonts w:ascii="Arial" w:hAnsi="Arial" w:cs="Arial"/>
        </w:rPr>
        <w:t>This group shall include representatives from community based providers; the school district, which may include administration, school board members, or principals; and a representative of other relevant community interest groups.</w:t>
      </w:r>
    </w:p>
    <w:p w:rsidR="00AE61C4" w:rsidRPr="002979A5" w:rsidRDefault="00AE61C4" w:rsidP="00B21C36">
      <w:pPr>
        <w:tabs>
          <w:tab w:val="left" w:pos="360"/>
        </w:tabs>
        <w:spacing w:after="120" w:line="280" w:lineRule="exact"/>
        <w:ind w:left="360" w:hanging="360"/>
        <w:rPr>
          <w:rFonts w:ascii="Arial" w:hAnsi="Arial" w:cs="Arial"/>
        </w:rPr>
      </w:pPr>
      <w:r w:rsidRPr="002979A5">
        <w:rPr>
          <w:rFonts w:ascii="Arial" w:hAnsi="Arial" w:cs="Arial"/>
        </w:rPr>
        <w:t>2.</w:t>
      </w:r>
      <w:r w:rsidR="00002673">
        <w:rPr>
          <w:rFonts w:ascii="Arial" w:hAnsi="Arial" w:cs="Arial"/>
        </w:rPr>
        <w:tab/>
      </w:r>
      <w:r w:rsidRPr="002979A5">
        <w:rPr>
          <w:rFonts w:ascii="Arial" w:hAnsi="Arial" w:cs="Arial"/>
        </w:rPr>
        <w:t>Establish and maintain written contracts or agreements that define the partnerships between the school district and community based provider</w:t>
      </w:r>
      <w:r w:rsidR="002A1A07">
        <w:rPr>
          <w:rFonts w:ascii="Arial" w:hAnsi="Arial" w:cs="Arial"/>
        </w:rPr>
        <w:t xml:space="preserve">. </w:t>
      </w:r>
      <w:r w:rsidRPr="002979A5">
        <w:rPr>
          <w:rFonts w:ascii="Arial" w:hAnsi="Arial" w:cs="Arial"/>
        </w:rPr>
        <w:t>The school district shall have at least one site of the school district’s 4K program at a non-school district site, not including a private home, or on a school district site administered by a community based provider</w:t>
      </w:r>
      <w:r w:rsidR="002A1A07">
        <w:rPr>
          <w:rFonts w:ascii="Arial" w:hAnsi="Arial" w:cs="Arial"/>
        </w:rPr>
        <w:t xml:space="preserve">. </w:t>
      </w:r>
      <w:r w:rsidRPr="002979A5">
        <w:rPr>
          <w:rFonts w:ascii="Arial" w:hAnsi="Arial" w:cs="Arial"/>
        </w:rPr>
        <w:t>These sites shall be within the school district’s boundaries or may be offered off-site through an interdistrict agreement under s. 66.0301, Stats</w:t>
      </w:r>
      <w:r w:rsidR="002A1A07">
        <w:rPr>
          <w:rFonts w:ascii="Arial" w:hAnsi="Arial" w:cs="Arial"/>
        </w:rPr>
        <w:t xml:space="preserve">. </w:t>
      </w:r>
      <w:r w:rsidRPr="002979A5">
        <w:rPr>
          <w:rFonts w:ascii="Arial" w:hAnsi="Arial" w:cs="Arial"/>
        </w:rPr>
        <w:t>The contract or agreement shall define all of the following roles and responsibilities related to the 4K program operation:</w:t>
      </w:r>
    </w:p>
    <w:p w:rsidR="00AE61C4" w:rsidRPr="002979A5" w:rsidRDefault="00002673" w:rsidP="00B21C36">
      <w:pPr>
        <w:tabs>
          <w:tab w:val="left" w:pos="720"/>
        </w:tabs>
        <w:spacing w:after="120" w:line="280" w:lineRule="exact"/>
        <w:ind w:left="720" w:hanging="360"/>
        <w:rPr>
          <w:rFonts w:ascii="Arial" w:hAnsi="Arial" w:cs="Arial"/>
        </w:rPr>
      </w:pPr>
      <w:r>
        <w:rPr>
          <w:rFonts w:ascii="Arial" w:hAnsi="Arial" w:cs="Arial"/>
        </w:rPr>
        <w:t>a.</w:t>
      </w:r>
      <w:r>
        <w:rPr>
          <w:rFonts w:ascii="Arial" w:hAnsi="Arial" w:cs="Arial"/>
        </w:rPr>
        <w:tab/>
      </w:r>
      <w:r w:rsidR="00AE61C4" w:rsidRPr="002979A5">
        <w:rPr>
          <w:rFonts w:ascii="Arial" w:hAnsi="Arial" w:cs="Arial"/>
        </w:rPr>
        <w:t>The school district process to oversee and supervise the program to assure compliance with state and federal education laws.</w:t>
      </w:r>
    </w:p>
    <w:p w:rsidR="00AE61C4" w:rsidRPr="002979A5" w:rsidRDefault="00002673" w:rsidP="00B21C36">
      <w:pPr>
        <w:tabs>
          <w:tab w:val="left" w:pos="720"/>
        </w:tabs>
        <w:spacing w:after="120" w:line="280" w:lineRule="exact"/>
        <w:ind w:left="720" w:hanging="360"/>
        <w:rPr>
          <w:rFonts w:ascii="Arial" w:hAnsi="Arial" w:cs="Arial"/>
        </w:rPr>
      </w:pPr>
      <w:r>
        <w:rPr>
          <w:rFonts w:ascii="Arial" w:hAnsi="Arial" w:cs="Arial"/>
        </w:rPr>
        <w:t>b.</w:t>
      </w:r>
      <w:r>
        <w:rPr>
          <w:rFonts w:ascii="Arial" w:hAnsi="Arial" w:cs="Arial"/>
        </w:rPr>
        <w:tab/>
      </w:r>
      <w:r w:rsidR="00AE61C4" w:rsidRPr="002979A5">
        <w:rPr>
          <w:rFonts w:ascii="Arial" w:hAnsi="Arial" w:cs="Arial"/>
        </w:rPr>
        <w:t>The community provider process to assure compliance with the state or federal laws regulating their program.</w:t>
      </w:r>
    </w:p>
    <w:p w:rsidR="00AE61C4" w:rsidRPr="002979A5" w:rsidRDefault="00AE61C4" w:rsidP="00B21C36">
      <w:pPr>
        <w:tabs>
          <w:tab w:val="left" w:pos="720"/>
        </w:tabs>
        <w:spacing w:after="120" w:line="280" w:lineRule="exact"/>
        <w:ind w:left="720" w:hanging="360"/>
        <w:rPr>
          <w:rFonts w:ascii="Arial" w:hAnsi="Arial" w:cs="Arial"/>
        </w:rPr>
      </w:pPr>
      <w:r w:rsidRPr="002979A5">
        <w:rPr>
          <w:rFonts w:ascii="Arial" w:hAnsi="Arial" w:cs="Arial"/>
        </w:rPr>
        <w:t>c.</w:t>
      </w:r>
      <w:r w:rsidR="00002673">
        <w:rPr>
          <w:rFonts w:ascii="Arial" w:hAnsi="Arial" w:cs="Arial"/>
        </w:rPr>
        <w:tab/>
      </w:r>
      <w:r w:rsidRPr="002979A5">
        <w:rPr>
          <w:rFonts w:ascii="Arial" w:hAnsi="Arial" w:cs="Arial"/>
        </w:rPr>
        <w:t>The program components and design to include hours, length of program, staffing design, staff development, curriculum, and class size.</w:t>
      </w:r>
    </w:p>
    <w:p w:rsidR="00AE61C4" w:rsidRPr="002979A5" w:rsidRDefault="00002673" w:rsidP="00B21C36">
      <w:pPr>
        <w:tabs>
          <w:tab w:val="left" w:pos="720"/>
        </w:tabs>
        <w:spacing w:after="120" w:line="280" w:lineRule="exact"/>
        <w:ind w:left="720" w:hanging="360"/>
        <w:rPr>
          <w:rFonts w:ascii="Arial" w:hAnsi="Arial" w:cs="Arial"/>
        </w:rPr>
      </w:pPr>
      <w:r>
        <w:rPr>
          <w:rFonts w:ascii="Arial" w:hAnsi="Arial" w:cs="Arial"/>
        </w:rPr>
        <w:t>d.</w:t>
      </w:r>
      <w:r>
        <w:rPr>
          <w:rFonts w:ascii="Arial" w:hAnsi="Arial" w:cs="Arial"/>
        </w:rPr>
        <w:tab/>
      </w:r>
      <w:r w:rsidR="00AE61C4" w:rsidRPr="002979A5">
        <w:rPr>
          <w:rFonts w:ascii="Arial" w:hAnsi="Arial" w:cs="Arial"/>
        </w:rPr>
        <w:t>The resources provided by each entity necessary for the delivery of the program.</w:t>
      </w:r>
    </w:p>
    <w:p w:rsidR="00AE61C4" w:rsidRPr="002979A5" w:rsidRDefault="00002673" w:rsidP="00B21C36">
      <w:pPr>
        <w:tabs>
          <w:tab w:val="left" w:pos="720"/>
        </w:tabs>
        <w:spacing w:after="120" w:line="280" w:lineRule="exact"/>
        <w:ind w:left="720" w:hanging="360"/>
        <w:rPr>
          <w:rFonts w:ascii="Arial" w:hAnsi="Arial" w:cs="Arial"/>
        </w:rPr>
      </w:pPr>
      <w:r>
        <w:rPr>
          <w:rFonts w:ascii="Arial" w:hAnsi="Arial" w:cs="Arial"/>
        </w:rPr>
        <w:t>e.</w:t>
      </w:r>
      <w:r>
        <w:rPr>
          <w:rFonts w:ascii="Arial" w:hAnsi="Arial" w:cs="Arial"/>
        </w:rPr>
        <w:tab/>
      </w:r>
      <w:r w:rsidR="00AE61C4" w:rsidRPr="002979A5">
        <w:rPr>
          <w:rFonts w:ascii="Arial" w:hAnsi="Arial" w:cs="Arial"/>
        </w:rPr>
        <w:t>The financial arrangements which assure the district covers the cost of program instruction.</w:t>
      </w:r>
    </w:p>
    <w:p w:rsidR="00AE61C4" w:rsidRPr="002979A5" w:rsidRDefault="00002673" w:rsidP="00B21C36">
      <w:pPr>
        <w:tabs>
          <w:tab w:val="left" w:pos="720"/>
        </w:tabs>
        <w:spacing w:after="120" w:line="280" w:lineRule="exact"/>
        <w:ind w:left="720" w:hanging="360"/>
        <w:rPr>
          <w:rFonts w:ascii="Arial" w:hAnsi="Arial" w:cs="Arial"/>
        </w:rPr>
      </w:pPr>
      <w:r>
        <w:rPr>
          <w:rFonts w:ascii="Arial" w:hAnsi="Arial" w:cs="Arial"/>
        </w:rPr>
        <w:t>f.</w:t>
      </w:r>
      <w:r>
        <w:rPr>
          <w:rFonts w:ascii="Arial" w:hAnsi="Arial" w:cs="Arial"/>
        </w:rPr>
        <w:tab/>
      </w:r>
      <w:r w:rsidR="00AE61C4" w:rsidRPr="002979A5">
        <w:rPr>
          <w:rFonts w:ascii="Arial" w:hAnsi="Arial" w:cs="Arial"/>
        </w:rPr>
        <w:t>The recruitment and enrollment practices that assure the school district program is open to all age eligible children and that the community provider assures that enrollment is not contingent upon enrollment in any program offered by the community based provider, unless this conflicts with the provider’s federal regulations.</w:t>
      </w:r>
    </w:p>
    <w:p w:rsidR="00B06758" w:rsidRDefault="00AE61C4" w:rsidP="00B06758">
      <w:pPr>
        <w:spacing w:before="240" w:line="240" w:lineRule="auto"/>
        <w:rPr>
          <w:rFonts w:ascii="Arial" w:hAnsi="Arial" w:cs="Arial"/>
        </w:rPr>
      </w:pPr>
      <w:r w:rsidRPr="002979A5">
        <w:rPr>
          <w:rFonts w:ascii="Arial" w:hAnsi="Arial" w:cs="Arial"/>
          <w:b/>
        </w:rPr>
        <w:t>REVIEW OF APPLICATIONS</w:t>
      </w:r>
      <w:r w:rsidR="004720F6">
        <w:rPr>
          <w:rFonts w:ascii="Arial" w:hAnsi="Arial" w:cs="Arial"/>
          <w:b/>
        </w:rPr>
        <w:t>, PRIORITY SELECTION,</w:t>
      </w:r>
      <w:r w:rsidRPr="002979A5">
        <w:rPr>
          <w:rFonts w:ascii="Arial" w:hAnsi="Arial" w:cs="Arial"/>
          <w:b/>
        </w:rPr>
        <w:t xml:space="preserve"> </w:t>
      </w:r>
      <w:smartTag w:uri="urn:schemas-microsoft-com:office:smarttags" w:element="stockticker">
        <w:r w:rsidRPr="002979A5">
          <w:rPr>
            <w:rFonts w:ascii="Arial" w:hAnsi="Arial" w:cs="Arial"/>
            <w:b/>
          </w:rPr>
          <w:t>AND</w:t>
        </w:r>
      </w:smartTag>
      <w:r w:rsidRPr="002979A5">
        <w:rPr>
          <w:rFonts w:ascii="Arial" w:hAnsi="Arial" w:cs="Arial"/>
          <w:b/>
        </w:rPr>
        <w:t xml:space="preserve"> AWARDING OF GRANTS</w:t>
      </w:r>
      <w:r w:rsidR="002A1A07">
        <w:rPr>
          <w:rFonts w:ascii="Arial" w:hAnsi="Arial" w:cs="Arial"/>
          <w:b/>
        </w:rPr>
        <w:t xml:space="preserve"> </w:t>
      </w:r>
      <w:r w:rsidRPr="002979A5">
        <w:rPr>
          <w:rFonts w:ascii="Arial" w:hAnsi="Arial" w:cs="Arial"/>
        </w:rPr>
        <w:t xml:space="preserve"> </w:t>
      </w:r>
    </w:p>
    <w:p w:rsidR="00555718" w:rsidRDefault="00555718" w:rsidP="00555718">
      <w:pPr>
        <w:numPr>
          <w:ilvl w:val="0"/>
          <w:numId w:val="7"/>
        </w:numPr>
        <w:spacing w:after="160" w:line="280" w:lineRule="exact"/>
        <w:rPr>
          <w:rFonts w:ascii="Arial" w:hAnsi="Arial" w:cs="Arial"/>
        </w:rPr>
      </w:pPr>
      <w:r>
        <w:rPr>
          <w:rFonts w:ascii="Arial" w:hAnsi="Arial" w:cs="Arial"/>
        </w:rPr>
        <w:t xml:space="preserve">After Cycle </w:t>
      </w:r>
      <w:r w:rsidR="0069312A">
        <w:rPr>
          <w:rFonts w:ascii="Arial" w:hAnsi="Arial" w:cs="Arial"/>
        </w:rPr>
        <w:t>9</w:t>
      </w:r>
      <w:r>
        <w:rPr>
          <w:rFonts w:ascii="Arial" w:hAnsi="Arial" w:cs="Arial"/>
        </w:rPr>
        <w:t xml:space="preserve"> second year funds are provided, </w:t>
      </w:r>
      <w:r w:rsidR="001D1AAB">
        <w:rPr>
          <w:rFonts w:ascii="Arial" w:hAnsi="Arial" w:cs="Arial"/>
        </w:rPr>
        <w:t>p</w:t>
      </w:r>
      <w:r w:rsidR="00AE61C4" w:rsidRPr="001D1AAB">
        <w:rPr>
          <w:rFonts w:ascii="Arial" w:hAnsi="Arial" w:cs="Arial"/>
        </w:rPr>
        <w:t>reference</w:t>
      </w:r>
      <w:r w:rsidR="00417B99" w:rsidRPr="001D1AAB">
        <w:rPr>
          <w:rFonts w:ascii="Arial" w:hAnsi="Arial" w:cs="Arial"/>
        </w:rPr>
        <w:t xml:space="preserve"> will be given </w:t>
      </w:r>
      <w:r w:rsidR="00AE61C4" w:rsidRPr="001D1AAB">
        <w:rPr>
          <w:rFonts w:ascii="Arial" w:hAnsi="Arial" w:cs="Arial"/>
        </w:rPr>
        <w:t xml:space="preserve">to eligible </w:t>
      </w:r>
      <w:r w:rsidR="00E71AB6">
        <w:rPr>
          <w:rFonts w:ascii="Arial" w:hAnsi="Arial" w:cs="Arial"/>
        </w:rPr>
        <w:t>C</w:t>
      </w:r>
      <w:r w:rsidR="001D1AAB">
        <w:rPr>
          <w:rFonts w:ascii="Arial" w:hAnsi="Arial" w:cs="Arial"/>
        </w:rPr>
        <w:t xml:space="preserve">ycle </w:t>
      </w:r>
      <w:r w:rsidR="0069312A">
        <w:rPr>
          <w:rFonts w:ascii="Arial" w:hAnsi="Arial" w:cs="Arial"/>
        </w:rPr>
        <w:t>10</w:t>
      </w:r>
      <w:r w:rsidR="001D1AAB">
        <w:rPr>
          <w:rFonts w:ascii="Arial" w:hAnsi="Arial" w:cs="Arial"/>
        </w:rPr>
        <w:t xml:space="preserve"> </w:t>
      </w:r>
      <w:r w:rsidR="00AE61C4" w:rsidRPr="001D1AAB">
        <w:rPr>
          <w:rFonts w:ascii="Arial" w:hAnsi="Arial" w:cs="Arial"/>
        </w:rPr>
        <w:t>school districts that demonstrate in the application that the 4K program is using a community approach to early education</w:t>
      </w:r>
      <w:r w:rsidR="002A1A07" w:rsidRPr="001D1AAB">
        <w:rPr>
          <w:rFonts w:ascii="Arial" w:hAnsi="Arial" w:cs="Arial"/>
        </w:rPr>
        <w:t xml:space="preserve">. </w:t>
      </w:r>
      <w:r>
        <w:rPr>
          <w:rFonts w:ascii="Arial" w:hAnsi="Arial" w:cs="Arial"/>
        </w:rPr>
        <w:t xml:space="preserve">Cycle </w:t>
      </w:r>
      <w:r w:rsidR="0069312A">
        <w:rPr>
          <w:rFonts w:ascii="Arial" w:hAnsi="Arial" w:cs="Arial"/>
        </w:rPr>
        <w:t>10</w:t>
      </w:r>
      <w:r>
        <w:rPr>
          <w:rFonts w:ascii="Arial" w:hAnsi="Arial" w:cs="Arial"/>
        </w:rPr>
        <w:t xml:space="preserve"> grants will be prorated. If the existing funding cycle continues, it is anticipated that Cycle </w:t>
      </w:r>
      <w:r w:rsidR="0069312A">
        <w:rPr>
          <w:rFonts w:ascii="Arial" w:hAnsi="Arial" w:cs="Arial"/>
        </w:rPr>
        <w:t>10</w:t>
      </w:r>
      <w:r w:rsidR="00B667AB">
        <w:rPr>
          <w:rFonts w:ascii="Arial" w:hAnsi="Arial" w:cs="Arial"/>
        </w:rPr>
        <w:t xml:space="preserve"> grants may receive limited</w:t>
      </w:r>
      <w:r>
        <w:rPr>
          <w:rFonts w:ascii="Arial" w:hAnsi="Arial" w:cs="Arial"/>
        </w:rPr>
        <w:t xml:space="preserve"> funding the first year and up </w:t>
      </w:r>
      <w:r w:rsidRPr="00555718">
        <w:rPr>
          <w:rFonts w:ascii="Arial" w:hAnsi="Arial" w:cs="Arial"/>
          <w:highlight w:val="yellow"/>
        </w:rPr>
        <w:t>to $1,500</w:t>
      </w:r>
      <w:r>
        <w:rPr>
          <w:rFonts w:ascii="Arial" w:hAnsi="Arial" w:cs="Arial"/>
        </w:rPr>
        <w:t xml:space="preserve"> </w:t>
      </w:r>
      <w:r w:rsidR="00B20E5D">
        <w:rPr>
          <w:rFonts w:ascii="Arial" w:hAnsi="Arial" w:cs="Arial"/>
        </w:rPr>
        <w:t xml:space="preserve">per student </w:t>
      </w:r>
      <w:r>
        <w:rPr>
          <w:rFonts w:ascii="Arial" w:hAnsi="Arial" w:cs="Arial"/>
        </w:rPr>
        <w:t>in their second year</w:t>
      </w:r>
    </w:p>
    <w:p w:rsidR="00AE61C4" w:rsidRPr="002979A5" w:rsidRDefault="00AE61C4" w:rsidP="00555718">
      <w:pPr>
        <w:numPr>
          <w:ilvl w:val="0"/>
          <w:numId w:val="7"/>
        </w:numPr>
        <w:spacing w:after="160" w:line="280" w:lineRule="exact"/>
        <w:rPr>
          <w:rFonts w:ascii="Arial" w:hAnsi="Arial" w:cs="Arial"/>
        </w:rPr>
      </w:pPr>
      <w:r w:rsidRPr="002979A5">
        <w:rPr>
          <w:rFonts w:ascii="Arial" w:hAnsi="Arial" w:cs="Arial"/>
        </w:rPr>
        <w:t xml:space="preserve">Grant recipients may receive a second year grant if the recipient submits to the department an assurance on a form provided by the department, affirming that the program </w:t>
      </w:r>
      <w:r w:rsidR="00C675EA">
        <w:rPr>
          <w:rFonts w:ascii="Arial" w:hAnsi="Arial" w:cs="Arial"/>
        </w:rPr>
        <w:t>did</w:t>
      </w:r>
      <w:r w:rsidRPr="002979A5">
        <w:rPr>
          <w:rFonts w:ascii="Arial" w:hAnsi="Arial" w:cs="Arial"/>
        </w:rPr>
        <w:t xml:space="preserve"> and continues to meet the requirements under this chapter</w:t>
      </w:r>
      <w:r w:rsidR="002A1A07">
        <w:rPr>
          <w:rFonts w:ascii="Arial" w:hAnsi="Arial" w:cs="Arial"/>
        </w:rPr>
        <w:t xml:space="preserve">. </w:t>
      </w:r>
    </w:p>
    <w:p w:rsidR="00AE61C4" w:rsidRPr="002979A5" w:rsidRDefault="00AD6F93" w:rsidP="00B21C36">
      <w:pPr>
        <w:pStyle w:val="Heading"/>
        <w:keepNext/>
        <w:spacing w:before="240" w:after="0" w:line="320" w:lineRule="atLeast"/>
        <w:jc w:val="left"/>
        <w:rPr>
          <w:rFonts w:cs="Arial"/>
          <w:sz w:val="20"/>
        </w:rPr>
      </w:pPr>
      <w:r w:rsidRPr="002979A5">
        <w:rPr>
          <w:rFonts w:cs="Arial"/>
          <w:sz w:val="20"/>
        </w:rPr>
        <w:t xml:space="preserve">REVIEW </w:t>
      </w:r>
      <w:smartTag w:uri="urn:schemas-microsoft-com:office:smarttags" w:element="stockticker">
        <w:r w:rsidRPr="002979A5">
          <w:rPr>
            <w:rFonts w:cs="Arial"/>
            <w:sz w:val="20"/>
          </w:rPr>
          <w:t>AND</w:t>
        </w:r>
      </w:smartTag>
      <w:r w:rsidRPr="002979A5">
        <w:rPr>
          <w:rFonts w:cs="Arial"/>
          <w:sz w:val="20"/>
        </w:rPr>
        <w:t xml:space="preserve"> PROCESSING OF APPLICATIONS</w:t>
      </w:r>
    </w:p>
    <w:p w:rsidR="00AE61C4" w:rsidRPr="002979A5" w:rsidRDefault="00AE61C4" w:rsidP="00B21C36">
      <w:pPr>
        <w:pStyle w:val="Text"/>
        <w:spacing w:line="320" w:lineRule="atLeast"/>
        <w:rPr>
          <w:rFonts w:cs="Arial"/>
          <w:sz w:val="20"/>
        </w:rPr>
      </w:pPr>
      <w:r w:rsidRPr="002979A5">
        <w:rPr>
          <w:rFonts w:cs="Arial"/>
          <w:sz w:val="20"/>
        </w:rPr>
        <w:t xml:space="preserve">All applications will be reviewed by staff in the </w:t>
      </w:r>
      <w:r w:rsidR="006E4C64">
        <w:rPr>
          <w:rFonts w:cs="Arial"/>
          <w:sz w:val="20"/>
        </w:rPr>
        <w:t xml:space="preserve">Department of Public Instruction’s </w:t>
      </w:r>
      <w:r w:rsidRPr="002979A5">
        <w:rPr>
          <w:rFonts w:cs="Arial"/>
          <w:sz w:val="20"/>
        </w:rPr>
        <w:t xml:space="preserve">Division for </w:t>
      </w:r>
      <w:r w:rsidR="00E71AB6">
        <w:rPr>
          <w:rFonts w:cs="Arial"/>
          <w:sz w:val="20"/>
        </w:rPr>
        <w:t xml:space="preserve">Academic </w:t>
      </w:r>
      <w:r w:rsidR="00E71AB6">
        <w:rPr>
          <w:rFonts w:cs="Arial"/>
          <w:sz w:val="20"/>
        </w:rPr>
        <w:lastRenderedPageBreak/>
        <w:t>Excellence</w:t>
      </w:r>
      <w:r w:rsidRPr="002979A5">
        <w:rPr>
          <w:rFonts w:cs="Arial"/>
          <w:sz w:val="20"/>
        </w:rPr>
        <w:t xml:space="preserve">. If an application is not prepared in accordance with the guidelines, it </w:t>
      </w:r>
      <w:r w:rsidR="00AD6F93">
        <w:rPr>
          <w:rFonts w:cs="Arial"/>
          <w:sz w:val="20"/>
        </w:rPr>
        <w:t>may be eliminated from consideration</w:t>
      </w:r>
      <w:r w:rsidRPr="002979A5">
        <w:rPr>
          <w:rFonts w:cs="Arial"/>
          <w:sz w:val="20"/>
        </w:rPr>
        <w:t>.</w:t>
      </w:r>
    </w:p>
    <w:p w:rsidR="00DC06B1" w:rsidRPr="002979A5" w:rsidRDefault="00AD6F93" w:rsidP="00B21C36">
      <w:pPr>
        <w:pStyle w:val="Heading"/>
        <w:keepNext/>
        <w:spacing w:before="240" w:after="0" w:line="320" w:lineRule="atLeast"/>
        <w:jc w:val="left"/>
        <w:rPr>
          <w:rFonts w:cs="Arial"/>
          <w:b w:val="0"/>
          <w:sz w:val="20"/>
        </w:rPr>
      </w:pPr>
      <w:r w:rsidRPr="002979A5">
        <w:rPr>
          <w:rFonts w:cs="Arial"/>
          <w:sz w:val="20"/>
        </w:rPr>
        <w:t>MONITORING/EVALUATION PROCEDURES</w:t>
      </w:r>
    </w:p>
    <w:p w:rsidR="00417B99" w:rsidRPr="002979A5" w:rsidRDefault="00DC06B1" w:rsidP="00B21C36">
      <w:pPr>
        <w:pStyle w:val="Text"/>
        <w:spacing w:line="320" w:lineRule="atLeast"/>
        <w:rPr>
          <w:rFonts w:cs="Arial"/>
          <w:sz w:val="20"/>
        </w:rPr>
      </w:pPr>
      <w:r w:rsidRPr="002979A5">
        <w:rPr>
          <w:rFonts w:cs="Arial"/>
          <w:sz w:val="20"/>
        </w:rPr>
        <w:t>The Wisconsin D</w:t>
      </w:r>
      <w:r w:rsidR="00A24FD9">
        <w:rPr>
          <w:rFonts w:cs="Arial"/>
          <w:sz w:val="20"/>
        </w:rPr>
        <w:t>epartment of Public Instruction’</w:t>
      </w:r>
      <w:r w:rsidRPr="002979A5">
        <w:rPr>
          <w:rFonts w:cs="Arial"/>
          <w:sz w:val="20"/>
        </w:rPr>
        <w:t>s</w:t>
      </w:r>
      <w:r w:rsidR="00A24FD9">
        <w:rPr>
          <w:rFonts w:cs="Arial"/>
          <w:sz w:val="20"/>
        </w:rPr>
        <w:t xml:space="preserve"> PI-1563 Pupil Count Report</w:t>
      </w:r>
      <w:r w:rsidR="00B815B5">
        <w:rPr>
          <w:rFonts w:cs="Arial"/>
          <w:sz w:val="20"/>
        </w:rPr>
        <w:t xml:space="preserve">, PI-1203 District Statistical Report, and </w:t>
      </w:r>
      <w:r w:rsidR="00484541">
        <w:rPr>
          <w:rFonts w:cs="Arial"/>
          <w:sz w:val="20"/>
        </w:rPr>
        <w:t>PI 1280 Public School Update</w:t>
      </w:r>
      <w:r w:rsidR="00A24FD9">
        <w:rPr>
          <w:rFonts w:cs="Arial"/>
          <w:sz w:val="20"/>
        </w:rPr>
        <w:t xml:space="preserve"> will be </w:t>
      </w:r>
      <w:r w:rsidR="00AC0344">
        <w:rPr>
          <w:rFonts w:cs="Arial"/>
          <w:sz w:val="20"/>
        </w:rPr>
        <w:t>used</w:t>
      </w:r>
      <w:r w:rsidR="00A24FD9">
        <w:rPr>
          <w:rFonts w:cs="Arial"/>
          <w:sz w:val="20"/>
        </w:rPr>
        <w:t xml:space="preserve"> in the monitoring process. The department s</w:t>
      </w:r>
      <w:r w:rsidRPr="002979A5">
        <w:rPr>
          <w:rFonts w:cs="Arial"/>
          <w:sz w:val="20"/>
        </w:rPr>
        <w:t xml:space="preserve">hall have the right to monitor the grantee's </w:t>
      </w:r>
      <w:r w:rsidR="009414BA" w:rsidRPr="002979A5">
        <w:rPr>
          <w:rFonts w:cs="Arial"/>
          <w:sz w:val="20"/>
        </w:rPr>
        <w:t>activities</w:t>
      </w:r>
      <w:r w:rsidRPr="002979A5">
        <w:rPr>
          <w:rFonts w:cs="Arial"/>
          <w:sz w:val="20"/>
        </w:rPr>
        <w:t xml:space="preserve"> to assure that the supplemental funds are being used to deliver services consistent with </w:t>
      </w:r>
      <w:r w:rsidR="00417B99" w:rsidRPr="002979A5">
        <w:rPr>
          <w:rFonts w:cs="Arial"/>
          <w:sz w:val="20"/>
        </w:rPr>
        <w:t>grant priorities and school funding.</w:t>
      </w:r>
    </w:p>
    <w:p w:rsidR="00DC06B1" w:rsidRPr="002979A5" w:rsidRDefault="00AD6F93" w:rsidP="00B21C36">
      <w:pPr>
        <w:pStyle w:val="Heading"/>
        <w:keepNext/>
        <w:spacing w:before="240" w:after="0" w:line="320" w:lineRule="atLeast"/>
        <w:jc w:val="left"/>
        <w:rPr>
          <w:rFonts w:cs="Arial"/>
          <w:sz w:val="20"/>
        </w:rPr>
      </w:pPr>
      <w:r w:rsidRPr="002979A5">
        <w:rPr>
          <w:rFonts w:cs="Arial"/>
          <w:sz w:val="20"/>
        </w:rPr>
        <w:t>QUESTIONS</w:t>
      </w:r>
    </w:p>
    <w:p w:rsidR="00DC06B1" w:rsidRPr="002979A5" w:rsidRDefault="00DC06B1" w:rsidP="00E25D0B">
      <w:pPr>
        <w:pStyle w:val="Heading"/>
        <w:keepNext/>
        <w:spacing w:after="160"/>
        <w:jc w:val="left"/>
        <w:rPr>
          <w:rFonts w:cs="Arial"/>
          <w:b w:val="0"/>
          <w:sz w:val="20"/>
        </w:rPr>
      </w:pPr>
      <w:r w:rsidRPr="002979A5">
        <w:rPr>
          <w:rFonts w:cs="Arial"/>
          <w:b w:val="0"/>
          <w:sz w:val="20"/>
        </w:rPr>
        <w:t xml:space="preserve">Please address questions accordingly: </w:t>
      </w:r>
    </w:p>
    <w:p w:rsidR="00DC06B1" w:rsidRPr="002979A5" w:rsidRDefault="00DC06B1" w:rsidP="00E25D0B">
      <w:pPr>
        <w:pStyle w:val="Text"/>
        <w:spacing w:after="160" w:line="280" w:lineRule="atLeast"/>
        <w:ind w:left="1440"/>
        <w:jc w:val="left"/>
        <w:rPr>
          <w:rFonts w:cs="Arial"/>
          <w:sz w:val="20"/>
        </w:rPr>
      </w:pPr>
      <w:r w:rsidRPr="00B21C36">
        <w:rPr>
          <w:rFonts w:cs="Arial"/>
          <w:b/>
          <w:sz w:val="20"/>
        </w:rPr>
        <w:t>Grant application</w:t>
      </w:r>
      <w:r w:rsidRPr="002979A5">
        <w:rPr>
          <w:rFonts w:cs="Arial"/>
          <w:sz w:val="20"/>
        </w:rPr>
        <w:t xml:space="preserve"> questions should be addressed to</w:t>
      </w:r>
      <w:r w:rsidR="00E25D0B">
        <w:rPr>
          <w:rFonts w:cs="Arial"/>
          <w:sz w:val="20"/>
        </w:rPr>
        <w:t xml:space="preserve">: </w:t>
      </w:r>
      <w:r w:rsidR="00E25D0B">
        <w:rPr>
          <w:rFonts w:cs="Arial"/>
          <w:sz w:val="20"/>
        </w:rPr>
        <w:br/>
      </w:r>
      <w:r w:rsidRPr="002979A5">
        <w:rPr>
          <w:rFonts w:cs="Arial"/>
          <w:sz w:val="20"/>
        </w:rPr>
        <w:t xml:space="preserve">Steve Kretzmann, </w:t>
      </w:r>
      <w:r w:rsidR="00B21C36">
        <w:rPr>
          <w:rFonts w:cs="Arial"/>
          <w:sz w:val="20"/>
        </w:rPr>
        <w:br/>
      </w:r>
      <w:r w:rsidRPr="002979A5">
        <w:rPr>
          <w:rFonts w:cs="Arial"/>
          <w:sz w:val="20"/>
        </w:rPr>
        <w:t xml:space="preserve">608-267-9278, or </w:t>
      </w:r>
      <w:r w:rsidR="00B21C36">
        <w:rPr>
          <w:rFonts w:cs="Arial"/>
          <w:sz w:val="20"/>
        </w:rPr>
        <w:br/>
      </w:r>
      <w:hyperlink r:id="rId9" w:history="1">
        <w:r w:rsidR="00A329BF" w:rsidRPr="00A329BF">
          <w:rPr>
            <w:rStyle w:val="Hyperlink"/>
            <w:rFonts w:cs="Arial"/>
            <w:sz w:val="20"/>
          </w:rPr>
          <w:t>stephen.kretzman</w:t>
        </w:r>
        <w:r w:rsidR="002A1B00">
          <w:rPr>
            <w:rStyle w:val="Hyperlink"/>
            <w:rFonts w:cs="Arial"/>
            <w:sz w:val="20"/>
          </w:rPr>
          <w:t>n</w:t>
        </w:r>
        <w:r w:rsidR="00A329BF" w:rsidRPr="00A329BF">
          <w:rPr>
            <w:rStyle w:val="Hyperlink"/>
            <w:rFonts w:cs="Arial"/>
            <w:sz w:val="20"/>
          </w:rPr>
          <w:t>@dpi.wi.gov</w:t>
        </w:r>
      </w:hyperlink>
    </w:p>
    <w:p w:rsidR="00DC06B1" w:rsidRPr="002979A5" w:rsidRDefault="00DC06B1" w:rsidP="00B21C36">
      <w:pPr>
        <w:pStyle w:val="Text"/>
        <w:spacing w:after="160" w:line="280" w:lineRule="atLeast"/>
        <w:ind w:left="1440"/>
        <w:jc w:val="left"/>
        <w:rPr>
          <w:rFonts w:cs="Arial"/>
          <w:sz w:val="20"/>
        </w:rPr>
      </w:pPr>
      <w:r w:rsidRPr="00B21C36">
        <w:rPr>
          <w:rFonts w:cs="Arial"/>
          <w:b/>
          <w:sz w:val="20"/>
        </w:rPr>
        <w:t>Program questions</w:t>
      </w:r>
      <w:r w:rsidRPr="002979A5">
        <w:rPr>
          <w:rFonts w:cs="Arial"/>
          <w:sz w:val="20"/>
        </w:rPr>
        <w:t xml:space="preserve"> should be addressed to </w:t>
      </w:r>
      <w:r w:rsidR="00B21C36">
        <w:rPr>
          <w:rFonts w:cs="Arial"/>
          <w:sz w:val="20"/>
        </w:rPr>
        <w:br/>
      </w:r>
      <w:smartTag w:uri="urn:schemas-microsoft-com:office:smarttags" w:element="PersonName">
        <w:r w:rsidRPr="002979A5">
          <w:rPr>
            <w:rFonts w:cs="Arial"/>
            <w:sz w:val="20"/>
          </w:rPr>
          <w:t>Jill</w:t>
        </w:r>
      </w:smartTag>
      <w:r w:rsidRPr="002979A5">
        <w:rPr>
          <w:rFonts w:cs="Arial"/>
          <w:sz w:val="20"/>
        </w:rPr>
        <w:t xml:space="preserve"> Haglund, </w:t>
      </w:r>
      <w:r w:rsidR="00B21C36">
        <w:rPr>
          <w:rFonts w:cs="Arial"/>
          <w:sz w:val="20"/>
        </w:rPr>
        <w:br/>
      </w:r>
      <w:r w:rsidRPr="002979A5">
        <w:rPr>
          <w:rFonts w:cs="Arial"/>
          <w:sz w:val="20"/>
        </w:rPr>
        <w:t xml:space="preserve">608-267-9625, or </w:t>
      </w:r>
      <w:r w:rsidR="00B21C36">
        <w:rPr>
          <w:rFonts w:cs="Arial"/>
          <w:sz w:val="20"/>
        </w:rPr>
        <w:br/>
      </w:r>
      <w:hyperlink r:id="rId10" w:history="1">
        <w:r w:rsidR="00A329BF" w:rsidRPr="00172240">
          <w:rPr>
            <w:rStyle w:val="Hyperlink"/>
            <w:rFonts w:cs="Arial"/>
          </w:rPr>
          <w:t>jill.haglund@dpi.wi.gov</w:t>
        </w:r>
      </w:hyperlink>
      <w:r w:rsidRPr="002979A5">
        <w:rPr>
          <w:rFonts w:cs="Arial"/>
          <w:sz w:val="20"/>
        </w:rPr>
        <w:t xml:space="preserve"> </w:t>
      </w:r>
    </w:p>
    <w:sectPr w:rsidR="00DC06B1" w:rsidRPr="002979A5" w:rsidSect="002979A5">
      <w:footerReference w:type="even" r:id="rId11"/>
      <w:footerReference w:type="default" r:id="rId12"/>
      <w:footnotePr>
        <w:numFmt w:val="lowerRoman"/>
      </w:footnotePr>
      <w:endnotePr>
        <w:numFmt w:val="decimal"/>
        <w:numRestart w:val="eachSect"/>
      </w:endnotePr>
      <w:pgSz w:w="12240" w:h="15840"/>
      <w:pgMar w:top="1152" w:right="1440" w:bottom="1152" w:left="1440" w:header="720" w:footer="1080" w:gutter="0"/>
      <w:pgNumType w:fmt="lowerRoman"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3B" w:rsidRDefault="0032253B">
      <w:pPr>
        <w:spacing w:line="240" w:lineRule="auto"/>
      </w:pPr>
      <w:r>
        <w:separator/>
      </w:r>
    </w:p>
  </w:endnote>
  <w:endnote w:type="continuationSeparator" w:id="0">
    <w:p w:rsidR="0032253B" w:rsidRDefault="00322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3B" w:rsidRDefault="00860311" w:rsidP="004720F6">
    <w:pPr>
      <w:pStyle w:val="Footer"/>
      <w:framePr w:wrap="around" w:vAnchor="text" w:hAnchor="margin" w:xAlign="right" w:y="1"/>
      <w:rPr>
        <w:rStyle w:val="PageNumber"/>
      </w:rPr>
    </w:pPr>
    <w:r>
      <w:rPr>
        <w:rStyle w:val="PageNumber"/>
      </w:rPr>
      <w:fldChar w:fldCharType="begin"/>
    </w:r>
    <w:r w:rsidR="0032253B">
      <w:rPr>
        <w:rStyle w:val="PageNumber"/>
      </w:rPr>
      <w:instrText xml:space="preserve">PAGE  </w:instrText>
    </w:r>
    <w:r>
      <w:rPr>
        <w:rStyle w:val="PageNumber"/>
      </w:rPr>
      <w:fldChar w:fldCharType="end"/>
    </w:r>
  </w:p>
  <w:p w:rsidR="0032253B" w:rsidRDefault="0032253B" w:rsidP="004F06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3B" w:rsidRDefault="00860311" w:rsidP="00A24FD9">
    <w:pPr>
      <w:pStyle w:val="Footer"/>
      <w:framePr w:wrap="around" w:vAnchor="text" w:hAnchor="margin" w:xAlign="right" w:y="1"/>
      <w:rPr>
        <w:rStyle w:val="PageNumber"/>
      </w:rPr>
    </w:pPr>
    <w:r>
      <w:rPr>
        <w:rStyle w:val="PageNumber"/>
      </w:rPr>
      <w:fldChar w:fldCharType="begin"/>
    </w:r>
    <w:r w:rsidR="0032253B">
      <w:rPr>
        <w:rStyle w:val="PageNumber"/>
      </w:rPr>
      <w:instrText xml:space="preserve">PAGE  </w:instrText>
    </w:r>
    <w:r>
      <w:rPr>
        <w:rStyle w:val="PageNumber"/>
      </w:rPr>
      <w:fldChar w:fldCharType="separate"/>
    </w:r>
    <w:r w:rsidR="00D97562">
      <w:rPr>
        <w:rStyle w:val="PageNumber"/>
        <w:noProof/>
      </w:rPr>
      <w:t>v</w:t>
    </w:r>
    <w:r>
      <w:rPr>
        <w:rStyle w:val="PageNumber"/>
      </w:rPr>
      <w:fldChar w:fldCharType="end"/>
    </w:r>
  </w:p>
  <w:p w:rsidR="0032253B" w:rsidRDefault="0032253B" w:rsidP="004720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3B" w:rsidRDefault="0032253B">
      <w:pPr>
        <w:spacing w:line="240" w:lineRule="auto"/>
      </w:pPr>
      <w:r>
        <w:separator/>
      </w:r>
    </w:p>
  </w:footnote>
  <w:footnote w:type="continuationSeparator" w:id="0">
    <w:p w:rsidR="0032253B" w:rsidRDefault="003225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643"/>
    <w:multiLevelType w:val="hybridMultilevel"/>
    <w:tmpl w:val="84FAE8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F61654"/>
    <w:multiLevelType w:val="hybridMultilevel"/>
    <w:tmpl w:val="8A7AE13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E9C034D"/>
    <w:multiLevelType w:val="hybridMultilevel"/>
    <w:tmpl w:val="82E4C80C"/>
    <w:lvl w:ilvl="0" w:tplc="1AB29C64">
      <w:start w:val="1"/>
      <w:numFmt w:val="decimal"/>
      <w:lvlText w:val="%1."/>
      <w:lvlJc w:val="left"/>
      <w:pPr>
        <w:tabs>
          <w:tab w:val="num" w:pos="975"/>
        </w:tabs>
        <w:ind w:left="975" w:hanging="97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A8E51F8"/>
    <w:multiLevelType w:val="hybridMultilevel"/>
    <w:tmpl w:val="A086C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16E55"/>
    <w:multiLevelType w:val="hybridMultilevel"/>
    <w:tmpl w:val="2182B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8034A"/>
    <w:multiLevelType w:val="hybridMultilevel"/>
    <w:tmpl w:val="2F46199A"/>
    <w:lvl w:ilvl="0" w:tplc="1AB29C64">
      <w:start w:val="1"/>
      <w:numFmt w:val="decimal"/>
      <w:lvlText w:val="%1."/>
      <w:lvlJc w:val="left"/>
      <w:pPr>
        <w:tabs>
          <w:tab w:val="num" w:pos="1695"/>
        </w:tabs>
        <w:ind w:left="1695" w:hanging="975"/>
      </w:pPr>
      <w:rPr>
        <w:rFonts w:hint="default"/>
      </w:rPr>
    </w:lvl>
    <w:lvl w:ilvl="1" w:tplc="8C6ECE0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7711DD"/>
    <w:multiLevelType w:val="hybridMultilevel"/>
    <w:tmpl w:val="F8349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16760"/>
    <w:multiLevelType w:val="hybridMultilevel"/>
    <w:tmpl w:val="484279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lowerRoman"/>
    <w:footnote w:id="-1"/>
    <w:footnote w:id="0"/>
  </w:footnotePr>
  <w:endnotePr>
    <w:numFmt w:val="decimal"/>
    <w:numRestart w:val="eachSect"/>
    <w:endnote w:id="-1"/>
    <w:endnote w:id="0"/>
  </w:endnotePr>
  <w:compat>
    <w:compatSetting w:name="compatibilityMode" w:uri="http://schemas.microsoft.com/office/word" w:val="12"/>
  </w:compat>
  <w:rsids>
    <w:rsidRoot w:val="00484A20"/>
    <w:rsid w:val="0000045D"/>
    <w:rsid w:val="00002673"/>
    <w:rsid w:val="00014505"/>
    <w:rsid w:val="00014D3C"/>
    <w:rsid w:val="000177A4"/>
    <w:rsid w:val="0002091B"/>
    <w:rsid w:val="00021E33"/>
    <w:rsid w:val="00044FA9"/>
    <w:rsid w:val="0004562F"/>
    <w:rsid w:val="0005390D"/>
    <w:rsid w:val="00055357"/>
    <w:rsid w:val="000570C8"/>
    <w:rsid w:val="00063DEB"/>
    <w:rsid w:val="00072734"/>
    <w:rsid w:val="00076D3B"/>
    <w:rsid w:val="00083987"/>
    <w:rsid w:val="00090648"/>
    <w:rsid w:val="00092A04"/>
    <w:rsid w:val="00095A99"/>
    <w:rsid w:val="000A146B"/>
    <w:rsid w:val="000A5FE2"/>
    <w:rsid w:val="000B3C31"/>
    <w:rsid w:val="000D13F2"/>
    <w:rsid w:val="000D20C6"/>
    <w:rsid w:val="000D7399"/>
    <w:rsid w:val="000E1D1E"/>
    <w:rsid w:val="000F1329"/>
    <w:rsid w:val="000F1E09"/>
    <w:rsid w:val="000F7C30"/>
    <w:rsid w:val="00113FF4"/>
    <w:rsid w:val="00114D3D"/>
    <w:rsid w:val="001162EB"/>
    <w:rsid w:val="001219D5"/>
    <w:rsid w:val="00122E64"/>
    <w:rsid w:val="001247B9"/>
    <w:rsid w:val="00125E0C"/>
    <w:rsid w:val="00126220"/>
    <w:rsid w:val="001300EA"/>
    <w:rsid w:val="001311B4"/>
    <w:rsid w:val="001354DD"/>
    <w:rsid w:val="001355F8"/>
    <w:rsid w:val="001362DA"/>
    <w:rsid w:val="001516CF"/>
    <w:rsid w:val="00164214"/>
    <w:rsid w:val="001716DD"/>
    <w:rsid w:val="001726C1"/>
    <w:rsid w:val="0017676E"/>
    <w:rsid w:val="00177E25"/>
    <w:rsid w:val="00190243"/>
    <w:rsid w:val="0019685B"/>
    <w:rsid w:val="001B10CA"/>
    <w:rsid w:val="001B68F4"/>
    <w:rsid w:val="001C7B59"/>
    <w:rsid w:val="001D10FA"/>
    <w:rsid w:val="001D1AAB"/>
    <w:rsid w:val="001D2901"/>
    <w:rsid w:val="001D34E1"/>
    <w:rsid w:val="001D3A7B"/>
    <w:rsid w:val="001D6716"/>
    <w:rsid w:val="001D7CE7"/>
    <w:rsid w:val="001E226D"/>
    <w:rsid w:val="001F3C4C"/>
    <w:rsid w:val="001F4ED9"/>
    <w:rsid w:val="002018B3"/>
    <w:rsid w:val="00204335"/>
    <w:rsid w:val="00205753"/>
    <w:rsid w:val="00206145"/>
    <w:rsid w:val="00221267"/>
    <w:rsid w:val="00231BED"/>
    <w:rsid w:val="002336FC"/>
    <w:rsid w:val="00242631"/>
    <w:rsid w:val="00246261"/>
    <w:rsid w:val="00247ECF"/>
    <w:rsid w:val="00256439"/>
    <w:rsid w:val="00265BF5"/>
    <w:rsid w:val="00267EE7"/>
    <w:rsid w:val="00280322"/>
    <w:rsid w:val="00281835"/>
    <w:rsid w:val="002979A5"/>
    <w:rsid w:val="002A1A07"/>
    <w:rsid w:val="002A1B00"/>
    <w:rsid w:val="002A6C0C"/>
    <w:rsid w:val="002B33CD"/>
    <w:rsid w:val="002B65E3"/>
    <w:rsid w:val="002C25AF"/>
    <w:rsid w:val="002F2511"/>
    <w:rsid w:val="002F522B"/>
    <w:rsid w:val="002F737D"/>
    <w:rsid w:val="003072E4"/>
    <w:rsid w:val="003111CE"/>
    <w:rsid w:val="0031293C"/>
    <w:rsid w:val="00316D2D"/>
    <w:rsid w:val="00322252"/>
    <w:rsid w:val="0032253B"/>
    <w:rsid w:val="00322E57"/>
    <w:rsid w:val="00325982"/>
    <w:rsid w:val="00326E92"/>
    <w:rsid w:val="003351E2"/>
    <w:rsid w:val="00337598"/>
    <w:rsid w:val="00344690"/>
    <w:rsid w:val="003465C4"/>
    <w:rsid w:val="003500FF"/>
    <w:rsid w:val="003747E6"/>
    <w:rsid w:val="0037590D"/>
    <w:rsid w:val="00376D92"/>
    <w:rsid w:val="00377A43"/>
    <w:rsid w:val="00377C62"/>
    <w:rsid w:val="00382EA9"/>
    <w:rsid w:val="0039023B"/>
    <w:rsid w:val="00397374"/>
    <w:rsid w:val="003C5D5A"/>
    <w:rsid w:val="003D4E99"/>
    <w:rsid w:val="003D7CB9"/>
    <w:rsid w:val="003E3DD0"/>
    <w:rsid w:val="003E5C9B"/>
    <w:rsid w:val="003E7944"/>
    <w:rsid w:val="003F0872"/>
    <w:rsid w:val="003F45AF"/>
    <w:rsid w:val="00405764"/>
    <w:rsid w:val="00410645"/>
    <w:rsid w:val="00411907"/>
    <w:rsid w:val="00417B99"/>
    <w:rsid w:val="00417F7F"/>
    <w:rsid w:val="00423319"/>
    <w:rsid w:val="00423C1A"/>
    <w:rsid w:val="004319C2"/>
    <w:rsid w:val="00431EFA"/>
    <w:rsid w:val="00432EFE"/>
    <w:rsid w:val="0044070B"/>
    <w:rsid w:val="004577A6"/>
    <w:rsid w:val="00463551"/>
    <w:rsid w:val="00466B53"/>
    <w:rsid w:val="004720F6"/>
    <w:rsid w:val="00474833"/>
    <w:rsid w:val="00482951"/>
    <w:rsid w:val="00483EB5"/>
    <w:rsid w:val="00484541"/>
    <w:rsid w:val="00484A20"/>
    <w:rsid w:val="00490094"/>
    <w:rsid w:val="0049140A"/>
    <w:rsid w:val="00497C89"/>
    <w:rsid w:val="004B513D"/>
    <w:rsid w:val="004C0F5C"/>
    <w:rsid w:val="004C4A4D"/>
    <w:rsid w:val="004C5A39"/>
    <w:rsid w:val="004E3E5A"/>
    <w:rsid w:val="004E6F76"/>
    <w:rsid w:val="004E7909"/>
    <w:rsid w:val="004F0689"/>
    <w:rsid w:val="004F524E"/>
    <w:rsid w:val="005018B3"/>
    <w:rsid w:val="00512823"/>
    <w:rsid w:val="00516362"/>
    <w:rsid w:val="00520A17"/>
    <w:rsid w:val="005221FC"/>
    <w:rsid w:val="005241A5"/>
    <w:rsid w:val="0053135F"/>
    <w:rsid w:val="00543FF0"/>
    <w:rsid w:val="00544706"/>
    <w:rsid w:val="00555718"/>
    <w:rsid w:val="00556B92"/>
    <w:rsid w:val="00564926"/>
    <w:rsid w:val="00565A24"/>
    <w:rsid w:val="00566B8A"/>
    <w:rsid w:val="00572BA6"/>
    <w:rsid w:val="005811B5"/>
    <w:rsid w:val="005848CC"/>
    <w:rsid w:val="00591FB0"/>
    <w:rsid w:val="005953BF"/>
    <w:rsid w:val="005A0538"/>
    <w:rsid w:val="005B0C6E"/>
    <w:rsid w:val="005B4B36"/>
    <w:rsid w:val="005B5630"/>
    <w:rsid w:val="005C3E15"/>
    <w:rsid w:val="005D448B"/>
    <w:rsid w:val="005D4E4D"/>
    <w:rsid w:val="005E003B"/>
    <w:rsid w:val="005E763C"/>
    <w:rsid w:val="005E7ABB"/>
    <w:rsid w:val="005F07ED"/>
    <w:rsid w:val="005F34D6"/>
    <w:rsid w:val="005F40E6"/>
    <w:rsid w:val="0060351A"/>
    <w:rsid w:val="006128FF"/>
    <w:rsid w:val="006140BC"/>
    <w:rsid w:val="00617013"/>
    <w:rsid w:val="00620326"/>
    <w:rsid w:val="00623B4F"/>
    <w:rsid w:val="00630C7C"/>
    <w:rsid w:val="0063208E"/>
    <w:rsid w:val="006416CD"/>
    <w:rsid w:val="00645725"/>
    <w:rsid w:val="00652972"/>
    <w:rsid w:val="00662F3D"/>
    <w:rsid w:val="00664588"/>
    <w:rsid w:val="00690157"/>
    <w:rsid w:val="0069167F"/>
    <w:rsid w:val="0069312A"/>
    <w:rsid w:val="006A124A"/>
    <w:rsid w:val="006B0950"/>
    <w:rsid w:val="006B2F1B"/>
    <w:rsid w:val="006D1348"/>
    <w:rsid w:val="006D426B"/>
    <w:rsid w:val="006E4A00"/>
    <w:rsid w:val="006E4AD6"/>
    <w:rsid w:val="006E4C64"/>
    <w:rsid w:val="006F70E5"/>
    <w:rsid w:val="00700477"/>
    <w:rsid w:val="00701468"/>
    <w:rsid w:val="00705081"/>
    <w:rsid w:val="00706F66"/>
    <w:rsid w:val="0071062F"/>
    <w:rsid w:val="00721E1B"/>
    <w:rsid w:val="00724429"/>
    <w:rsid w:val="007266E5"/>
    <w:rsid w:val="00732DD8"/>
    <w:rsid w:val="0073331C"/>
    <w:rsid w:val="0074396B"/>
    <w:rsid w:val="00753CCF"/>
    <w:rsid w:val="00757713"/>
    <w:rsid w:val="00764FD2"/>
    <w:rsid w:val="00770855"/>
    <w:rsid w:val="0077171D"/>
    <w:rsid w:val="007800FD"/>
    <w:rsid w:val="00780A55"/>
    <w:rsid w:val="007832FF"/>
    <w:rsid w:val="00794791"/>
    <w:rsid w:val="007A256A"/>
    <w:rsid w:val="007A3090"/>
    <w:rsid w:val="007A401F"/>
    <w:rsid w:val="007B2CC2"/>
    <w:rsid w:val="007C0396"/>
    <w:rsid w:val="007C1E85"/>
    <w:rsid w:val="007D0F34"/>
    <w:rsid w:val="007E4644"/>
    <w:rsid w:val="007E51F2"/>
    <w:rsid w:val="007F26A1"/>
    <w:rsid w:val="007F35F7"/>
    <w:rsid w:val="00830CB1"/>
    <w:rsid w:val="0083493B"/>
    <w:rsid w:val="00835DA6"/>
    <w:rsid w:val="00853779"/>
    <w:rsid w:val="008557BA"/>
    <w:rsid w:val="0085796C"/>
    <w:rsid w:val="00857C3A"/>
    <w:rsid w:val="008601F6"/>
    <w:rsid w:val="00860311"/>
    <w:rsid w:val="00872775"/>
    <w:rsid w:val="00881A0F"/>
    <w:rsid w:val="00885258"/>
    <w:rsid w:val="0088549E"/>
    <w:rsid w:val="008944ED"/>
    <w:rsid w:val="0089678D"/>
    <w:rsid w:val="008A3DB8"/>
    <w:rsid w:val="008A76A7"/>
    <w:rsid w:val="008B1396"/>
    <w:rsid w:val="008B21A1"/>
    <w:rsid w:val="008B22D1"/>
    <w:rsid w:val="008B2511"/>
    <w:rsid w:val="008B3629"/>
    <w:rsid w:val="008B4794"/>
    <w:rsid w:val="008B4FD9"/>
    <w:rsid w:val="008C4FDC"/>
    <w:rsid w:val="008C630D"/>
    <w:rsid w:val="008D343C"/>
    <w:rsid w:val="008D56D1"/>
    <w:rsid w:val="008E0124"/>
    <w:rsid w:val="008E24B3"/>
    <w:rsid w:val="008E54D3"/>
    <w:rsid w:val="008F263E"/>
    <w:rsid w:val="008F5693"/>
    <w:rsid w:val="008F5B36"/>
    <w:rsid w:val="00901F75"/>
    <w:rsid w:val="00903C90"/>
    <w:rsid w:val="009048D1"/>
    <w:rsid w:val="00906707"/>
    <w:rsid w:val="00906D35"/>
    <w:rsid w:val="009103C6"/>
    <w:rsid w:val="00912350"/>
    <w:rsid w:val="00912F61"/>
    <w:rsid w:val="009133E0"/>
    <w:rsid w:val="0092045F"/>
    <w:rsid w:val="00932CC2"/>
    <w:rsid w:val="00936AAF"/>
    <w:rsid w:val="009414BA"/>
    <w:rsid w:val="00943D88"/>
    <w:rsid w:val="009440E7"/>
    <w:rsid w:val="00944E5E"/>
    <w:rsid w:val="00946C0C"/>
    <w:rsid w:val="0095067E"/>
    <w:rsid w:val="009617B5"/>
    <w:rsid w:val="00973A58"/>
    <w:rsid w:val="00976681"/>
    <w:rsid w:val="00983866"/>
    <w:rsid w:val="00983990"/>
    <w:rsid w:val="00983AA5"/>
    <w:rsid w:val="00984C20"/>
    <w:rsid w:val="009A4069"/>
    <w:rsid w:val="009D2F59"/>
    <w:rsid w:val="009E3B01"/>
    <w:rsid w:val="009E65B0"/>
    <w:rsid w:val="009F23A6"/>
    <w:rsid w:val="00A050EA"/>
    <w:rsid w:val="00A07F40"/>
    <w:rsid w:val="00A1773F"/>
    <w:rsid w:val="00A21C40"/>
    <w:rsid w:val="00A24BB9"/>
    <w:rsid w:val="00A24FD9"/>
    <w:rsid w:val="00A30F65"/>
    <w:rsid w:val="00A329BF"/>
    <w:rsid w:val="00A40B3E"/>
    <w:rsid w:val="00A40B6F"/>
    <w:rsid w:val="00A41898"/>
    <w:rsid w:val="00A45EAE"/>
    <w:rsid w:val="00A47B10"/>
    <w:rsid w:val="00A63D2C"/>
    <w:rsid w:val="00A73207"/>
    <w:rsid w:val="00A84859"/>
    <w:rsid w:val="00A85B5B"/>
    <w:rsid w:val="00A86E9D"/>
    <w:rsid w:val="00AA5CB9"/>
    <w:rsid w:val="00AA7FC7"/>
    <w:rsid w:val="00AB3D19"/>
    <w:rsid w:val="00AC0344"/>
    <w:rsid w:val="00AC6CFB"/>
    <w:rsid w:val="00AD4393"/>
    <w:rsid w:val="00AD6F93"/>
    <w:rsid w:val="00AD737A"/>
    <w:rsid w:val="00AE61C4"/>
    <w:rsid w:val="00B045BE"/>
    <w:rsid w:val="00B06758"/>
    <w:rsid w:val="00B10A8F"/>
    <w:rsid w:val="00B110DA"/>
    <w:rsid w:val="00B1298A"/>
    <w:rsid w:val="00B20E5D"/>
    <w:rsid w:val="00B21C36"/>
    <w:rsid w:val="00B23966"/>
    <w:rsid w:val="00B31C80"/>
    <w:rsid w:val="00B32AC4"/>
    <w:rsid w:val="00B5118D"/>
    <w:rsid w:val="00B563BC"/>
    <w:rsid w:val="00B63A17"/>
    <w:rsid w:val="00B645B7"/>
    <w:rsid w:val="00B667AB"/>
    <w:rsid w:val="00B67E1A"/>
    <w:rsid w:val="00B70DF0"/>
    <w:rsid w:val="00B7168B"/>
    <w:rsid w:val="00B75907"/>
    <w:rsid w:val="00B8009D"/>
    <w:rsid w:val="00B815B5"/>
    <w:rsid w:val="00BA1E92"/>
    <w:rsid w:val="00BA41F8"/>
    <w:rsid w:val="00BB2CBD"/>
    <w:rsid w:val="00BB2E66"/>
    <w:rsid w:val="00BB47BF"/>
    <w:rsid w:val="00BB73F0"/>
    <w:rsid w:val="00BC398A"/>
    <w:rsid w:val="00BC568D"/>
    <w:rsid w:val="00BE070A"/>
    <w:rsid w:val="00BE7C1B"/>
    <w:rsid w:val="00BF1719"/>
    <w:rsid w:val="00BF3A51"/>
    <w:rsid w:val="00BF6834"/>
    <w:rsid w:val="00C04A16"/>
    <w:rsid w:val="00C04C0D"/>
    <w:rsid w:val="00C11E6F"/>
    <w:rsid w:val="00C24613"/>
    <w:rsid w:val="00C36D24"/>
    <w:rsid w:val="00C37BBA"/>
    <w:rsid w:val="00C53350"/>
    <w:rsid w:val="00C606C4"/>
    <w:rsid w:val="00C670BD"/>
    <w:rsid w:val="00C675EA"/>
    <w:rsid w:val="00C703FB"/>
    <w:rsid w:val="00C820F2"/>
    <w:rsid w:val="00C84ADF"/>
    <w:rsid w:val="00C86F03"/>
    <w:rsid w:val="00C90AAA"/>
    <w:rsid w:val="00C9706A"/>
    <w:rsid w:val="00CA1375"/>
    <w:rsid w:val="00CA5476"/>
    <w:rsid w:val="00CA5E1C"/>
    <w:rsid w:val="00CB72BB"/>
    <w:rsid w:val="00CC48FE"/>
    <w:rsid w:val="00CC6B9B"/>
    <w:rsid w:val="00CC6D5D"/>
    <w:rsid w:val="00CD7790"/>
    <w:rsid w:val="00CE08E4"/>
    <w:rsid w:val="00CE2F7E"/>
    <w:rsid w:val="00CF0447"/>
    <w:rsid w:val="00D06765"/>
    <w:rsid w:val="00D10498"/>
    <w:rsid w:val="00D11EEA"/>
    <w:rsid w:val="00D13778"/>
    <w:rsid w:val="00D26AD0"/>
    <w:rsid w:val="00D31A3E"/>
    <w:rsid w:val="00D31D70"/>
    <w:rsid w:val="00D44717"/>
    <w:rsid w:val="00D47B94"/>
    <w:rsid w:val="00D47D0A"/>
    <w:rsid w:val="00D55DFE"/>
    <w:rsid w:val="00D5642D"/>
    <w:rsid w:val="00D57925"/>
    <w:rsid w:val="00D628DA"/>
    <w:rsid w:val="00D62C50"/>
    <w:rsid w:val="00D67AF1"/>
    <w:rsid w:val="00D70D15"/>
    <w:rsid w:val="00D717E3"/>
    <w:rsid w:val="00D75E65"/>
    <w:rsid w:val="00D86653"/>
    <w:rsid w:val="00D86984"/>
    <w:rsid w:val="00D94B4D"/>
    <w:rsid w:val="00D97562"/>
    <w:rsid w:val="00DA158E"/>
    <w:rsid w:val="00DA443B"/>
    <w:rsid w:val="00DA508B"/>
    <w:rsid w:val="00DA69B1"/>
    <w:rsid w:val="00DB11C4"/>
    <w:rsid w:val="00DB611A"/>
    <w:rsid w:val="00DC06B1"/>
    <w:rsid w:val="00DC586D"/>
    <w:rsid w:val="00DC5CE5"/>
    <w:rsid w:val="00DD3519"/>
    <w:rsid w:val="00DE45D8"/>
    <w:rsid w:val="00DE5CD2"/>
    <w:rsid w:val="00DF1861"/>
    <w:rsid w:val="00DF40F5"/>
    <w:rsid w:val="00E021A3"/>
    <w:rsid w:val="00E052B5"/>
    <w:rsid w:val="00E05F80"/>
    <w:rsid w:val="00E12E40"/>
    <w:rsid w:val="00E228B0"/>
    <w:rsid w:val="00E2372F"/>
    <w:rsid w:val="00E2485C"/>
    <w:rsid w:val="00E25D0B"/>
    <w:rsid w:val="00E426BE"/>
    <w:rsid w:val="00E551DF"/>
    <w:rsid w:val="00E56594"/>
    <w:rsid w:val="00E56F59"/>
    <w:rsid w:val="00E573AD"/>
    <w:rsid w:val="00E57D86"/>
    <w:rsid w:val="00E60E76"/>
    <w:rsid w:val="00E623C6"/>
    <w:rsid w:val="00E710B5"/>
    <w:rsid w:val="00E71AB6"/>
    <w:rsid w:val="00E71FC4"/>
    <w:rsid w:val="00E75290"/>
    <w:rsid w:val="00E7733D"/>
    <w:rsid w:val="00E77E43"/>
    <w:rsid w:val="00E80A81"/>
    <w:rsid w:val="00E905EA"/>
    <w:rsid w:val="00E94E16"/>
    <w:rsid w:val="00EB458C"/>
    <w:rsid w:val="00EB543C"/>
    <w:rsid w:val="00EC4492"/>
    <w:rsid w:val="00EC70D5"/>
    <w:rsid w:val="00ED74F1"/>
    <w:rsid w:val="00EF431E"/>
    <w:rsid w:val="00F0210F"/>
    <w:rsid w:val="00F03FAF"/>
    <w:rsid w:val="00F11A56"/>
    <w:rsid w:val="00F12F23"/>
    <w:rsid w:val="00F14C1B"/>
    <w:rsid w:val="00F21CBC"/>
    <w:rsid w:val="00F2395A"/>
    <w:rsid w:val="00F255D2"/>
    <w:rsid w:val="00F3624D"/>
    <w:rsid w:val="00F427FE"/>
    <w:rsid w:val="00F4498C"/>
    <w:rsid w:val="00F44E3C"/>
    <w:rsid w:val="00F60A10"/>
    <w:rsid w:val="00F73D5F"/>
    <w:rsid w:val="00F84D7D"/>
    <w:rsid w:val="00F958D2"/>
    <w:rsid w:val="00F972FA"/>
    <w:rsid w:val="00FA08DF"/>
    <w:rsid w:val="00FA6E99"/>
    <w:rsid w:val="00FB0F2E"/>
    <w:rsid w:val="00FB4BE2"/>
    <w:rsid w:val="00FC3F7E"/>
    <w:rsid w:val="00FD22E4"/>
    <w:rsid w:val="00FD3DBE"/>
    <w:rsid w:val="00FE76D5"/>
    <w:rsid w:val="00FF18DF"/>
    <w:rsid w:val="00FF1BC8"/>
    <w:rsid w:val="00FF2A52"/>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5:docId w15:val="{1FCFBA5A-B427-4B64-A06E-AAA6824E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B1"/>
    <w:pPr>
      <w:widowControl w:val="0"/>
      <w:adjustRightInd w:val="0"/>
      <w:spacing w:line="360" w:lineRule="atLeast"/>
      <w:jc w:val="both"/>
      <w:textAlignment w:val="baseline"/>
    </w:pPr>
    <w:rPr>
      <w:rFonts w:ascii="New Century Schlbk" w:hAnsi="New Century Schlbk"/>
    </w:rPr>
  </w:style>
  <w:style w:type="paragraph" w:styleId="Heading3">
    <w:name w:val="heading 3"/>
    <w:basedOn w:val="Normal"/>
    <w:next w:val="Normal"/>
    <w:qFormat/>
    <w:rsid w:val="002A1A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C06B1"/>
    <w:pPr>
      <w:spacing w:after="120"/>
    </w:pPr>
    <w:rPr>
      <w:rFonts w:ascii="Arial" w:hAnsi="Arial"/>
      <w:sz w:val="18"/>
    </w:rPr>
  </w:style>
  <w:style w:type="paragraph" w:customStyle="1" w:styleId="Heading">
    <w:name w:val="Heading"/>
    <w:basedOn w:val="Normal"/>
    <w:rsid w:val="00DC06B1"/>
    <w:pPr>
      <w:tabs>
        <w:tab w:val="left" w:pos="720"/>
        <w:tab w:val="left" w:pos="1440"/>
      </w:tabs>
      <w:spacing w:after="40"/>
      <w:jc w:val="center"/>
    </w:pPr>
    <w:rPr>
      <w:rFonts w:ascii="Arial" w:hAnsi="Arial"/>
      <w:b/>
      <w:sz w:val="28"/>
    </w:rPr>
  </w:style>
  <w:style w:type="character" w:styleId="Hyperlink">
    <w:name w:val="Hyperlink"/>
    <w:basedOn w:val="DefaultParagraphFont"/>
    <w:rsid w:val="00DC06B1"/>
    <w:rPr>
      <w:color w:val="0000FF"/>
      <w:u w:val="single"/>
    </w:rPr>
  </w:style>
  <w:style w:type="paragraph" w:styleId="BodyText">
    <w:name w:val="Body Text"/>
    <w:basedOn w:val="Normal"/>
    <w:rsid w:val="00DC06B1"/>
    <w:pPr>
      <w:suppressAutoHyphens/>
      <w:spacing w:after="120"/>
    </w:pPr>
    <w:rPr>
      <w:rFonts w:ascii="NewCenturySchlbk" w:hAnsi="NewCenturySchlbk"/>
      <w:spacing w:val="-2"/>
    </w:rPr>
  </w:style>
  <w:style w:type="paragraph" w:styleId="Footer">
    <w:name w:val="footer"/>
    <w:basedOn w:val="Normal"/>
    <w:rsid w:val="004F0689"/>
    <w:pPr>
      <w:tabs>
        <w:tab w:val="center" w:pos="4320"/>
        <w:tab w:val="right" w:pos="8640"/>
      </w:tabs>
    </w:pPr>
  </w:style>
  <w:style w:type="character" w:styleId="PageNumber">
    <w:name w:val="page number"/>
    <w:basedOn w:val="DefaultParagraphFont"/>
    <w:rsid w:val="004F0689"/>
  </w:style>
  <w:style w:type="paragraph" w:styleId="Header">
    <w:name w:val="header"/>
    <w:basedOn w:val="Normal"/>
    <w:rsid w:val="004F0689"/>
    <w:pPr>
      <w:tabs>
        <w:tab w:val="center" w:pos="4320"/>
        <w:tab w:val="right" w:pos="8640"/>
      </w:tabs>
    </w:pPr>
  </w:style>
  <w:style w:type="character" w:styleId="FollowedHyperlink">
    <w:name w:val="FollowedHyperlink"/>
    <w:basedOn w:val="DefaultParagraphFont"/>
    <w:uiPriority w:val="99"/>
    <w:semiHidden/>
    <w:unhideWhenUsed/>
    <w:rsid w:val="00164214"/>
    <w:rPr>
      <w:color w:val="800080" w:themeColor="followedHyperlink"/>
      <w:u w:val="single"/>
    </w:rPr>
  </w:style>
  <w:style w:type="paragraph" w:styleId="BalloonText">
    <w:name w:val="Balloon Text"/>
    <w:basedOn w:val="Normal"/>
    <w:link w:val="BalloonTextChar"/>
    <w:uiPriority w:val="99"/>
    <w:semiHidden/>
    <w:unhideWhenUsed/>
    <w:rsid w:val="0069312A"/>
    <w:pPr>
      <w:spacing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9312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sites/default/files/imce/forms/doc/f780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sites/default/files/imce/forms/doc/f7801.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ill.haglund@dpi.wi.gov" TargetMode="External"/><Relationship Id="rId4" Type="http://schemas.openxmlformats.org/officeDocument/2006/relationships/webSettings" Target="webSettings.xml"/><Relationship Id="rId9" Type="http://schemas.openxmlformats.org/officeDocument/2006/relationships/hyperlink" Target="file:///C:\Documents%20and%20Settings\hagluja\Local%20Settings\Temporary%20Internet%20Files\garvosl\Local%20Settings\Temporary%20Internet%20Files\OLK1\stephen.kretzman@dpi.w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HEAD START STATE SUPPLEMENT GRANT PROGRAM</vt:lpstr>
    </vt:vector>
  </TitlesOfParts>
  <Company>Department of Public Instruction</Company>
  <LinksUpToDate>false</LinksUpToDate>
  <CharactersWithSpaces>10302</CharactersWithSpaces>
  <SharedDoc>false</SharedDoc>
  <HLinks>
    <vt:vector size="36" baseType="variant">
      <vt:variant>
        <vt:i4>2359301</vt:i4>
      </vt:variant>
      <vt:variant>
        <vt:i4>15</vt:i4>
      </vt:variant>
      <vt:variant>
        <vt:i4>0</vt:i4>
      </vt:variant>
      <vt:variant>
        <vt:i4>5</vt:i4>
      </vt:variant>
      <vt:variant>
        <vt:lpwstr>mailto:janice.zmrazek@dpi.wi.gov</vt:lpwstr>
      </vt:variant>
      <vt:variant>
        <vt:lpwstr/>
      </vt:variant>
      <vt:variant>
        <vt:i4>131159</vt:i4>
      </vt:variant>
      <vt:variant>
        <vt:i4>12</vt:i4>
      </vt:variant>
      <vt:variant>
        <vt:i4>0</vt:i4>
      </vt:variant>
      <vt:variant>
        <vt:i4>5</vt:i4>
      </vt:variant>
      <vt:variant>
        <vt:lpwstr>C:\Documents and Settings\hagluja\Local Settings\Temporary Internet Files\garvosl\Local Settings\Temporary Internet Files\OLK1\david.carlson@dpi.wi.gov</vt:lpwstr>
      </vt:variant>
      <vt:variant>
        <vt:lpwstr/>
      </vt:variant>
      <vt:variant>
        <vt:i4>5177450</vt:i4>
      </vt:variant>
      <vt:variant>
        <vt:i4>9</vt:i4>
      </vt:variant>
      <vt:variant>
        <vt:i4>0</vt:i4>
      </vt:variant>
      <vt:variant>
        <vt:i4>5</vt:i4>
      </vt:variant>
      <vt:variant>
        <vt:lpwstr>mailto:jill.haglund@dpi.wi.gov</vt:lpwstr>
      </vt:variant>
      <vt:variant>
        <vt:lpwstr/>
      </vt:variant>
      <vt:variant>
        <vt:i4>2097266</vt:i4>
      </vt:variant>
      <vt:variant>
        <vt:i4>6</vt:i4>
      </vt:variant>
      <vt:variant>
        <vt:i4>0</vt:i4>
      </vt:variant>
      <vt:variant>
        <vt:i4>5</vt:i4>
      </vt:variant>
      <vt:variant>
        <vt:lpwstr>C:\Documents and Settings\hagluja\Local Settings\Temporary Internet Files\garvosl\Local Settings\Temporary Internet Files\OLK1\stephen.kretzman@dpi.wi.gov</vt:lpwstr>
      </vt:variant>
      <vt:variant>
        <vt:lpwstr/>
      </vt:variant>
      <vt:variant>
        <vt:i4>1310788</vt:i4>
      </vt:variant>
      <vt:variant>
        <vt:i4>3</vt:i4>
      </vt:variant>
      <vt:variant>
        <vt:i4>0</vt:i4>
      </vt:variant>
      <vt:variant>
        <vt:i4>5</vt:i4>
      </vt:variant>
      <vt:variant>
        <vt:lpwstr>http://dpi.wi.gov/forms/doc/f7801.doc</vt:lpwstr>
      </vt:variant>
      <vt:variant>
        <vt:lpwstr/>
      </vt:variant>
      <vt:variant>
        <vt:i4>1310788</vt:i4>
      </vt:variant>
      <vt:variant>
        <vt:i4>0</vt:i4>
      </vt:variant>
      <vt:variant>
        <vt:i4>0</vt:i4>
      </vt:variant>
      <vt:variant>
        <vt:i4>5</vt:i4>
      </vt:variant>
      <vt:variant>
        <vt:lpwstr>http://dpi.wi.gov/forms/doc/f7801.doc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STATE SUPPLEMENT GRANT PROGRAM</dc:title>
  <dc:creator>Stephen  Kretzmann</dc:creator>
  <cp:lastModifiedBy>Kretzmann, Stephen   DPI</cp:lastModifiedBy>
  <cp:revision>2</cp:revision>
  <cp:lastPrinted>2017-03-07T14:52:00Z</cp:lastPrinted>
  <dcterms:created xsi:type="dcterms:W3CDTF">2017-03-07T15:14:00Z</dcterms:created>
  <dcterms:modified xsi:type="dcterms:W3CDTF">2017-03-07T15:14:00Z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-1742722157</vt:i4>
  </property>
  <property fmtid="{D5CDD505-2E9C-101B-9397-08002B2CF9AE}" pid="3" name="_NewReviewCycle">
    <vt:lpwstr/>
  </property>
  <property fmtid="{D5CDD505-2E9C-101B-9397-08002B2CF9AE}" pid="4" name="_EmailSubject">
    <vt:lpwstr>4K Start Up Grant Application and Instructions Now Available</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-685950286</vt:i4>
  </property>
  <property fmtid="{D5CDD505-2E9C-101B-9397-08002B2CF9AE}" pid="8" name="_ReviewingToolsShownOnce">
    <vt:lpwstr/>
  </property>
</Properties>
</file>