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B1560" w14:textId="77777777" w:rsidR="00BC5886" w:rsidRPr="005529F7" w:rsidRDefault="00BC5886" w:rsidP="00BC5886">
      <w:pPr>
        <w:jc w:val="center"/>
        <w:rPr>
          <w:u w:val="single"/>
        </w:rPr>
      </w:pPr>
      <w:bookmarkStart w:id="0" w:name="_GoBack"/>
      <w:bookmarkEnd w:id="0"/>
      <w:r w:rsidRPr="005529F7">
        <w:rPr>
          <w:u w:val="single"/>
        </w:rPr>
        <w:t>Everyday BEETZ</w:t>
      </w:r>
      <w:r w:rsidR="005529F7" w:rsidRPr="005529F7">
        <w:rPr>
          <w:u w:val="single"/>
        </w:rPr>
        <w:t xml:space="preserve"> Reflection Questions</w:t>
      </w:r>
    </w:p>
    <w:p w14:paraId="29CFAD2A" w14:textId="77777777" w:rsidR="00BC5886" w:rsidRDefault="00BC5886" w:rsidP="00BC5886">
      <w:pPr>
        <w:jc w:val="center"/>
      </w:pPr>
    </w:p>
    <w:p w14:paraId="1F32DAF6" w14:textId="77777777" w:rsidR="00BC5886" w:rsidRDefault="005529F7">
      <w:r w:rsidRPr="005529F7">
        <w:rPr>
          <w:i/>
        </w:rPr>
        <w:t>E</w:t>
      </w:r>
      <w:r w:rsidR="004C1592" w:rsidRPr="005529F7">
        <w:rPr>
          <w:i/>
        </w:rPr>
        <w:t>veryday</w:t>
      </w:r>
      <w:r w:rsidR="004C1592">
        <w:t xml:space="preserve"> in schools is social, routine, unnoticed, and localized. Sc</w:t>
      </w:r>
      <w:r>
        <w:t>hools that best support</w:t>
      </w:r>
      <w:r w:rsidR="004C1592">
        <w:t xml:space="preserve"> students experiencing homelessness tend to be adept at everyday </w:t>
      </w:r>
      <w:r w:rsidR="004C1592" w:rsidRPr="005529F7">
        <w:rPr>
          <w:b/>
        </w:rPr>
        <w:t>brokering</w:t>
      </w:r>
      <w:r w:rsidR="004C1592">
        <w:t xml:space="preserve">, structural </w:t>
      </w:r>
      <w:r w:rsidR="004C1592" w:rsidRPr="005529F7">
        <w:rPr>
          <w:b/>
        </w:rPr>
        <w:t>embeddedness</w:t>
      </w:r>
      <w:r w:rsidR="004C1592">
        <w:t xml:space="preserve">, </w:t>
      </w:r>
      <w:r w:rsidR="004C1592" w:rsidRPr="005529F7">
        <w:rPr>
          <w:b/>
        </w:rPr>
        <w:t>experimentation</w:t>
      </w:r>
      <w:r w:rsidR="004C1592">
        <w:t xml:space="preserve">, </w:t>
      </w:r>
      <w:r>
        <w:rPr>
          <w:b/>
        </w:rPr>
        <w:t>targeting of high dos</w:t>
      </w:r>
      <w:r w:rsidR="004C1592" w:rsidRPr="005529F7">
        <w:rPr>
          <w:b/>
        </w:rPr>
        <w:t>es</w:t>
      </w:r>
      <w:r w:rsidR="004C1592">
        <w:t xml:space="preserve">, and fostering </w:t>
      </w:r>
      <w:r w:rsidR="004C1592" w:rsidRPr="005529F7">
        <w:rPr>
          <w:b/>
        </w:rPr>
        <w:t>zeal</w:t>
      </w:r>
      <w:r w:rsidR="004C1592">
        <w:t xml:space="preserve">.  The following questions can </w:t>
      </w:r>
      <w:r>
        <w:t xml:space="preserve">facilitate reflection upon these </w:t>
      </w:r>
      <w:r w:rsidRPr="005529F7">
        <w:rPr>
          <w:i/>
        </w:rPr>
        <w:t>E</w:t>
      </w:r>
      <w:r w:rsidR="004C1592" w:rsidRPr="005529F7">
        <w:rPr>
          <w:i/>
        </w:rPr>
        <w:t xml:space="preserve">veryday </w:t>
      </w:r>
      <w:r w:rsidRPr="005529F7">
        <w:rPr>
          <w:i/>
        </w:rPr>
        <w:t>BEETZ</w:t>
      </w:r>
      <w:r>
        <w:t xml:space="preserve"> in your school:</w:t>
      </w:r>
      <w:r w:rsidR="004C1592">
        <w:t xml:space="preserve"> </w:t>
      </w:r>
    </w:p>
    <w:p w14:paraId="7D06CA68" w14:textId="77777777" w:rsidR="00BC5886" w:rsidRDefault="00BC5886"/>
    <w:p w14:paraId="088FFD15" w14:textId="77777777" w:rsidR="00BC5886" w:rsidRDefault="00BC5886" w:rsidP="00BC5886">
      <w:pPr>
        <w:pStyle w:val="ListParagraph"/>
        <w:numPr>
          <w:ilvl w:val="0"/>
          <w:numId w:val="1"/>
        </w:numPr>
      </w:pPr>
      <w:r>
        <w:t>What advantages do students receive as a result of being part of your school?</w:t>
      </w:r>
    </w:p>
    <w:p w14:paraId="16ECC781" w14:textId="77777777" w:rsidR="00BC5886" w:rsidRDefault="00BC5886" w:rsidP="00BC5886">
      <w:pPr>
        <w:pStyle w:val="ListParagraph"/>
      </w:pPr>
    </w:p>
    <w:p w14:paraId="14AE4E2C" w14:textId="77777777" w:rsidR="00BC5886" w:rsidRDefault="00BC5886" w:rsidP="00BC5886">
      <w:pPr>
        <w:pStyle w:val="ListParagraph"/>
        <w:numPr>
          <w:ilvl w:val="0"/>
          <w:numId w:val="1"/>
        </w:numPr>
      </w:pPr>
      <w:r>
        <w:t>What advantages do parents and families receive as a result of being part of your school?</w:t>
      </w:r>
    </w:p>
    <w:p w14:paraId="7DF9AB33" w14:textId="77777777" w:rsidR="00BC5886" w:rsidRDefault="00BC5886" w:rsidP="00BC5886"/>
    <w:p w14:paraId="6E29ACB9" w14:textId="77777777" w:rsidR="00BC5886" w:rsidRDefault="00BC5886" w:rsidP="00BC5886">
      <w:pPr>
        <w:pStyle w:val="ListParagraph"/>
        <w:numPr>
          <w:ilvl w:val="0"/>
          <w:numId w:val="1"/>
        </w:numPr>
      </w:pPr>
      <w:r>
        <w:t>What advantages does your community receive from your school?</w:t>
      </w:r>
    </w:p>
    <w:p w14:paraId="4FD4364F" w14:textId="77777777" w:rsidR="00BC5886" w:rsidRDefault="00BC5886" w:rsidP="00BC5886"/>
    <w:p w14:paraId="1B344D58" w14:textId="77777777" w:rsidR="006F470A" w:rsidRDefault="006F470A" w:rsidP="006F470A">
      <w:pPr>
        <w:pStyle w:val="ListParagraph"/>
        <w:numPr>
          <w:ilvl w:val="0"/>
          <w:numId w:val="1"/>
        </w:numPr>
      </w:pPr>
      <w:r>
        <w:t>How do you learn about school stakeholders’</w:t>
      </w:r>
      <w:r w:rsidR="00BC5886">
        <w:t xml:space="preserve"> access </w:t>
      </w:r>
      <w:r>
        <w:t xml:space="preserve">to </w:t>
      </w:r>
      <w:r w:rsidR="00BC5886">
        <w:t xml:space="preserve">and use </w:t>
      </w:r>
      <w:r>
        <w:t xml:space="preserve">of important resources and relationships? </w:t>
      </w:r>
    </w:p>
    <w:p w14:paraId="4087D7E0" w14:textId="77777777" w:rsidR="006F470A" w:rsidRDefault="006F470A" w:rsidP="006F470A"/>
    <w:p w14:paraId="36717AFA" w14:textId="77777777" w:rsidR="006F470A" w:rsidRDefault="006F470A" w:rsidP="00BC5886">
      <w:pPr>
        <w:pStyle w:val="ListParagraph"/>
        <w:numPr>
          <w:ilvl w:val="0"/>
          <w:numId w:val="1"/>
        </w:numPr>
      </w:pPr>
      <w:r>
        <w:t>What are your school’s information</w:t>
      </w:r>
      <w:r w:rsidR="005529F7">
        <w:t xml:space="preserve">al assets and </w:t>
      </w:r>
      <w:r>
        <w:t>blind spots</w:t>
      </w:r>
      <w:r w:rsidR="005529F7">
        <w:t xml:space="preserve"> relative to poverty and homelessness</w:t>
      </w:r>
      <w:r>
        <w:t>?</w:t>
      </w:r>
    </w:p>
    <w:p w14:paraId="3A87910D" w14:textId="77777777" w:rsidR="006F470A" w:rsidRDefault="006F470A" w:rsidP="006F470A"/>
    <w:p w14:paraId="7DD47D74" w14:textId="77777777" w:rsidR="00BC5886" w:rsidRDefault="006F470A" w:rsidP="00BC5886">
      <w:pPr>
        <w:pStyle w:val="ListParagraph"/>
        <w:numPr>
          <w:ilvl w:val="0"/>
          <w:numId w:val="1"/>
        </w:numPr>
      </w:pPr>
      <w:r>
        <w:t>How do</w:t>
      </w:r>
      <w:r w:rsidR="00BC5886">
        <w:t xml:space="preserve"> </w:t>
      </w:r>
      <w:r>
        <w:t>those who are different from each other learn about one another in your school</w:t>
      </w:r>
      <w:r w:rsidR="00BC5886">
        <w:t>?</w:t>
      </w:r>
    </w:p>
    <w:p w14:paraId="5BDDD442" w14:textId="77777777" w:rsidR="00BC5886" w:rsidRDefault="00BC5886" w:rsidP="00BC5886"/>
    <w:p w14:paraId="6824D166" w14:textId="77777777" w:rsidR="00BC5886" w:rsidRDefault="006F470A" w:rsidP="00BC5886">
      <w:pPr>
        <w:pStyle w:val="ListParagraph"/>
        <w:numPr>
          <w:ilvl w:val="0"/>
          <w:numId w:val="1"/>
        </w:numPr>
      </w:pPr>
      <w:r>
        <w:t>How does your school foster experimentation?</w:t>
      </w:r>
    </w:p>
    <w:p w14:paraId="678225B2" w14:textId="77777777" w:rsidR="006F470A" w:rsidRDefault="006F470A" w:rsidP="006F470A"/>
    <w:p w14:paraId="06ED103C" w14:textId="77777777" w:rsidR="006F470A" w:rsidRDefault="006F470A" w:rsidP="00BC5886">
      <w:pPr>
        <w:pStyle w:val="ListParagraph"/>
        <w:numPr>
          <w:ilvl w:val="0"/>
          <w:numId w:val="1"/>
        </w:numPr>
      </w:pPr>
      <w:r>
        <w:t xml:space="preserve">How do you </w:t>
      </w:r>
      <w:r w:rsidR="00D15EB7">
        <w:t>learn about</w:t>
      </w:r>
      <w:r>
        <w:t xml:space="preserve"> the compounding effects of small changes in your school?</w:t>
      </w:r>
    </w:p>
    <w:p w14:paraId="4F9476DB" w14:textId="77777777" w:rsidR="00D15EB7" w:rsidRDefault="00D15EB7" w:rsidP="00D15EB7"/>
    <w:p w14:paraId="0DA09E15" w14:textId="77777777" w:rsidR="00D15EB7" w:rsidRDefault="00D15EB7" w:rsidP="00BC5886">
      <w:pPr>
        <w:pStyle w:val="ListParagraph"/>
        <w:numPr>
          <w:ilvl w:val="0"/>
          <w:numId w:val="1"/>
        </w:numPr>
      </w:pPr>
      <w:r>
        <w:t xml:space="preserve">What are </w:t>
      </w:r>
      <w:r w:rsidR="005529F7">
        <w:t>the “high dose</w:t>
      </w:r>
      <w:r>
        <w:t>s” that go unnoticed in your school before, between, and after class time?</w:t>
      </w:r>
    </w:p>
    <w:p w14:paraId="65DD3C08" w14:textId="77777777" w:rsidR="00D15EB7" w:rsidRDefault="00D15EB7" w:rsidP="00D15EB7"/>
    <w:p w14:paraId="7354E5C8" w14:textId="77777777" w:rsidR="00D15EB7" w:rsidRDefault="005529F7" w:rsidP="00BC5886">
      <w:pPr>
        <w:pStyle w:val="ListParagraph"/>
        <w:numPr>
          <w:ilvl w:val="0"/>
          <w:numId w:val="1"/>
        </w:numPr>
      </w:pPr>
      <w:r>
        <w:t>How can high doses</w:t>
      </w:r>
      <w:r w:rsidR="004C1592">
        <w:t xml:space="preserve"> be improved to support students’ daily anticipation, reflection, and formation?</w:t>
      </w:r>
    </w:p>
    <w:p w14:paraId="1B00128F" w14:textId="77777777" w:rsidR="00D15EB7" w:rsidRDefault="00D15EB7" w:rsidP="00D15EB7"/>
    <w:p w14:paraId="6CD4B6D0" w14:textId="77777777" w:rsidR="00D15EB7" w:rsidRDefault="004C1592" w:rsidP="00BC5886">
      <w:pPr>
        <w:pStyle w:val="ListParagraph"/>
        <w:numPr>
          <w:ilvl w:val="0"/>
          <w:numId w:val="1"/>
        </w:numPr>
      </w:pPr>
      <w:r>
        <w:t>What conditions in your organization foster zeal (enthusiasm, passion, engagement, commitment, efficacy, hopefulness, and love)?</w:t>
      </w:r>
      <w:r w:rsidR="00D15EB7">
        <w:t xml:space="preserve"> </w:t>
      </w:r>
    </w:p>
    <w:p w14:paraId="3776329D" w14:textId="77777777" w:rsidR="00BC5886" w:rsidRDefault="00BC5886" w:rsidP="00BC5886"/>
    <w:p w14:paraId="4C807DFC" w14:textId="77777777" w:rsidR="00BC5886" w:rsidRDefault="00BC5886" w:rsidP="00BC5886"/>
    <w:p w14:paraId="786E1B4A" w14:textId="77777777" w:rsidR="000C338B" w:rsidRPr="000C338B" w:rsidRDefault="000C338B" w:rsidP="00BC5886">
      <w:pPr>
        <w:rPr>
          <w:b/>
        </w:rPr>
      </w:pPr>
      <w:r w:rsidRPr="000C338B">
        <w:rPr>
          <w:b/>
        </w:rPr>
        <w:t>Contact:</w:t>
      </w:r>
    </w:p>
    <w:p w14:paraId="3319D18E" w14:textId="77777777" w:rsidR="000C338B" w:rsidRDefault="000C338B" w:rsidP="00BC5886"/>
    <w:p w14:paraId="00890F2E" w14:textId="77777777" w:rsidR="000C338B" w:rsidRDefault="000C338B" w:rsidP="00BC5886">
      <w:r>
        <w:t xml:space="preserve">Peter Miller, </w:t>
      </w:r>
    </w:p>
    <w:p w14:paraId="2517FBFA" w14:textId="77777777" w:rsidR="000C338B" w:rsidRDefault="000C338B" w:rsidP="00BC5886">
      <w:r>
        <w:t>Professor, School of Education</w:t>
      </w:r>
    </w:p>
    <w:p w14:paraId="242A7C5E" w14:textId="77777777" w:rsidR="000C338B" w:rsidRDefault="000C338B" w:rsidP="00BC5886">
      <w:r>
        <w:t>University of Wisconsin-Madison</w:t>
      </w:r>
    </w:p>
    <w:p w14:paraId="0CF1D943" w14:textId="77777777" w:rsidR="00965AD5" w:rsidRDefault="00965AD5" w:rsidP="00BC5886">
      <w:r>
        <w:t>608-262-3771</w:t>
      </w:r>
    </w:p>
    <w:p w14:paraId="35289687" w14:textId="77777777" w:rsidR="000C338B" w:rsidRDefault="000C338B" w:rsidP="00BC5886">
      <w:r>
        <w:t>pmmiller2@wisc.edu</w:t>
      </w:r>
    </w:p>
    <w:sectPr w:rsidR="000C338B" w:rsidSect="005D69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2781D"/>
    <w:multiLevelType w:val="hybridMultilevel"/>
    <w:tmpl w:val="56F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86"/>
    <w:rsid w:val="000C338B"/>
    <w:rsid w:val="002C404A"/>
    <w:rsid w:val="004C1592"/>
    <w:rsid w:val="005529F7"/>
    <w:rsid w:val="005D6905"/>
    <w:rsid w:val="006F470A"/>
    <w:rsid w:val="00965AD5"/>
    <w:rsid w:val="00BC5886"/>
    <w:rsid w:val="00D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0998E"/>
  <w14:defaultImageDpi w14:val="300"/>
  <w15:docId w15:val="{4752B00D-0616-4820-9FD2-A7B1906C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Miller</dc:creator>
  <cp:keywords/>
  <dc:description/>
  <cp:lastModifiedBy>Pfeiffer, Clara A.   DPI</cp:lastModifiedBy>
  <cp:revision>2</cp:revision>
  <dcterms:created xsi:type="dcterms:W3CDTF">2016-10-27T22:20:00Z</dcterms:created>
  <dcterms:modified xsi:type="dcterms:W3CDTF">2016-10-27T22:20:00Z</dcterms:modified>
</cp:coreProperties>
</file>