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634"/>
        <w:gridCol w:w="720"/>
        <w:gridCol w:w="7745"/>
      </w:tblGrid>
      <w:tr w:rsidR="00E703BE" w:rsidRPr="00E703BE" w:rsidTr="00E703BE">
        <w:trPr>
          <w:cantSplit/>
          <w:trHeight w:val="800"/>
        </w:trPr>
        <w:tc>
          <w:tcPr>
            <w:tcW w:w="9550" w:type="dxa"/>
            <w:gridSpan w:val="4"/>
            <w:shd w:val="clear" w:color="auto" w:fill="95B3D7" w:themeFill="accent1" w:themeFillTint="99"/>
            <w:vAlign w:val="center"/>
          </w:tcPr>
          <w:p w:rsidR="00E703BE" w:rsidRPr="00E703BE" w:rsidRDefault="00E703BE" w:rsidP="00E703B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E703BE">
              <w:rPr>
                <w:rFonts w:ascii="Arial" w:eastAsia="Arial" w:hAnsi="Arial" w:cs="Arial"/>
                <w:b/>
                <w:color w:val="000000"/>
                <w:sz w:val="52"/>
                <w:szCs w:val="32"/>
              </w:rPr>
              <w:t xml:space="preserve">Title I </w:t>
            </w:r>
            <w:proofErr w:type="spellStart"/>
            <w:r w:rsidRPr="00E703BE">
              <w:rPr>
                <w:rFonts w:ascii="Arial" w:eastAsia="Arial" w:hAnsi="Arial" w:cs="Arial"/>
                <w:b/>
                <w:color w:val="000000"/>
                <w:sz w:val="52"/>
                <w:szCs w:val="32"/>
              </w:rPr>
              <w:t>Schoolwide</w:t>
            </w:r>
            <w:proofErr w:type="spellEnd"/>
            <w:r w:rsidRPr="00E703BE">
              <w:rPr>
                <w:rFonts w:ascii="Arial" w:eastAsia="Arial" w:hAnsi="Arial" w:cs="Arial"/>
                <w:b/>
                <w:color w:val="000000"/>
                <w:sz w:val="52"/>
                <w:szCs w:val="32"/>
              </w:rPr>
              <w:t xml:space="preserve"> Plan Elements</w:t>
            </w:r>
          </w:p>
        </w:tc>
      </w:tr>
      <w:tr w:rsidR="00F37CE4" w:rsidRPr="00E703BE" w:rsidTr="00F37CE4">
        <w:trPr>
          <w:cantSplit/>
          <w:trHeight w:val="576"/>
        </w:trPr>
        <w:tc>
          <w:tcPr>
            <w:tcW w:w="9550" w:type="dxa"/>
            <w:gridSpan w:val="4"/>
            <w:shd w:val="clear" w:color="auto" w:fill="B6DDE8" w:themeFill="accent5" w:themeFillTint="66"/>
            <w:vAlign w:val="center"/>
          </w:tcPr>
          <w:p w:rsidR="00F37CE4" w:rsidRPr="00E703BE" w:rsidRDefault="00F37CE4" w:rsidP="00F37CE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32"/>
              </w:rPr>
            </w:pPr>
            <w:r w:rsidRPr="00E703BE">
              <w:rPr>
                <w:rFonts w:ascii="Arial" w:eastAsia="Arial" w:hAnsi="Arial" w:cs="Arial"/>
                <w:b/>
                <w:color w:val="000000"/>
                <w:sz w:val="32"/>
              </w:rPr>
              <w:t>Indistar Indicators</w:t>
            </w:r>
          </w:p>
        </w:tc>
      </w:tr>
      <w:tr w:rsidR="007D2126" w:rsidRPr="00E703BE" w:rsidTr="00E703BE">
        <w:trPr>
          <w:trHeight w:val="607"/>
        </w:trPr>
        <w:tc>
          <w:tcPr>
            <w:tcW w:w="451" w:type="dxa"/>
            <w:vMerge w:val="restart"/>
            <w:shd w:val="clear" w:color="auto" w:fill="D6E3BC" w:themeFill="accent3" w:themeFillTint="66"/>
            <w:textDirection w:val="btLr"/>
          </w:tcPr>
          <w:p w:rsidR="007D2126" w:rsidRPr="00E703BE" w:rsidRDefault="00E703BE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03BE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Responsible for Implementation</w:t>
            </w:r>
          </w:p>
        </w:tc>
        <w:tc>
          <w:tcPr>
            <w:tcW w:w="634" w:type="dxa"/>
            <w:vMerge w:val="restart"/>
            <w:shd w:val="pct5" w:color="auto" w:fill="auto"/>
            <w:textDirection w:val="btLr"/>
          </w:tcPr>
          <w:p w:rsidR="007D2126" w:rsidRPr="00E703BE" w:rsidRDefault="00E703BE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03BE">
              <w:rPr>
                <w:rFonts w:ascii="Arial" w:eastAsia="Arial" w:hAnsi="Arial" w:cs="Arial"/>
                <w:b/>
                <w:color w:val="000000"/>
              </w:rPr>
              <w:t>Leadership Team/ Building level</w:t>
            </w: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IID06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Yearly learning goals are set for the school by the Leadership Team, utilizing student learning data. (104)</w:t>
            </w:r>
          </w:p>
        </w:tc>
      </w:tr>
      <w:tr w:rsidR="007D2126" w:rsidRPr="00E703BE" w:rsidTr="00E703BE">
        <w:trPr>
          <w:trHeight w:val="589"/>
        </w:trPr>
        <w:tc>
          <w:tcPr>
            <w:tcW w:w="451" w:type="dxa"/>
            <w:vMerge/>
            <w:shd w:val="clear" w:color="auto" w:fill="D6E3BC" w:themeFill="accent3" w:themeFillTint="66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IID14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The Leadership Team ensures that there is a multi-level system of prevention and support for core content areas. (2614)</w:t>
            </w:r>
          </w:p>
        </w:tc>
      </w:tr>
      <w:tr w:rsidR="007D2126" w:rsidRPr="00E703BE" w:rsidTr="00E703BE">
        <w:trPr>
          <w:trHeight w:val="868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IF01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The principal compiles reports from classroom observations, showing aggregate areas of strength and areas that need improvement without revealing the identity of individual teachers. (65)</w:t>
            </w:r>
          </w:p>
        </w:tc>
      </w:tr>
      <w:tr w:rsidR="007D2126" w:rsidRPr="00E703BE" w:rsidTr="00E703BE">
        <w:trPr>
          <w:trHeight w:val="616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IF07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Professional development of individual teachers includes an emphasis on indicators of effective teaching. (71)</w:t>
            </w:r>
          </w:p>
        </w:tc>
      </w:tr>
      <w:tr w:rsidR="007D2126" w:rsidRPr="00E703BE" w:rsidTr="00E703BE">
        <w:trPr>
          <w:trHeight w:val="697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IE14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The LEA/school has a plan and process in place to recruit and retain highly-qualified teachers to support the transformation. (1646)</w:t>
            </w:r>
          </w:p>
        </w:tc>
      </w:tr>
      <w:tr w:rsidR="007D2126" w:rsidRPr="00E703BE" w:rsidTr="00E703BE">
        <w:trPr>
          <w:trHeight w:val="958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 xml:space="preserve">VA12 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The school provides all students with opportunities to enroll in and master rigorous coursework for college and career readiness. (2365)</w:t>
            </w:r>
          </w:p>
        </w:tc>
      </w:tr>
      <w:tr w:rsidR="007D2126" w:rsidRPr="00E703BE" w:rsidTr="00E703BE">
        <w:trPr>
          <w:trHeight w:val="20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99" w:type="dxa"/>
            <w:gridSpan w:val="3"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C00000"/>
              </w:rPr>
            </w:pPr>
          </w:p>
        </w:tc>
      </w:tr>
      <w:tr w:rsidR="007D2126" w:rsidRPr="00E703BE" w:rsidTr="00E703BE">
        <w:trPr>
          <w:trHeight w:val="652"/>
        </w:trPr>
        <w:tc>
          <w:tcPr>
            <w:tcW w:w="451" w:type="dxa"/>
            <w:vMerge/>
            <w:shd w:val="clear" w:color="auto" w:fill="D6E3BC" w:themeFill="accent3" w:themeFillTint="66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shd w:val="pct5" w:color="auto" w:fill="auto"/>
            <w:textDirection w:val="btLr"/>
          </w:tcPr>
          <w:p w:rsidR="007D2126" w:rsidRPr="00E703BE" w:rsidRDefault="007D2126" w:rsidP="00ED2522">
            <w:pPr>
              <w:spacing w:line="276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703BE">
              <w:rPr>
                <w:rFonts w:ascii="Arial" w:eastAsia="Arial" w:hAnsi="Arial" w:cs="Arial"/>
                <w:b/>
                <w:color w:val="000000"/>
              </w:rPr>
              <w:t>Instructional Teams/Classroom level</w:t>
            </w: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IID08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Instructional Teams use student learning data to assess strengths and weaknesses of the curriculum and instructional strategies. (106)</w:t>
            </w:r>
          </w:p>
        </w:tc>
      </w:tr>
      <w:tr w:rsidR="007D2126" w:rsidRPr="00E703BE" w:rsidTr="00E703BE">
        <w:trPr>
          <w:trHeight w:val="733"/>
        </w:trPr>
        <w:tc>
          <w:tcPr>
            <w:tcW w:w="451" w:type="dxa"/>
            <w:vMerge/>
            <w:shd w:val="clear" w:color="auto" w:fill="D6E3BC" w:themeFill="accent3" w:themeFillTint="66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IID10</w:t>
            </w: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D2126" w:rsidRPr="00E703BE" w:rsidRDefault="007D2126" w:rsidP="00ED2522">
            <w:pPr>
              <w:spacing w:line="276" w:lineRule="auto"/>
              <w:rPr>
                <w:rFonts w:ascii="Arial" w:eastAsia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Instructional Teams use student learning data to identify students in need of instructional support or enhancement. (108)</w:t>
            </w:r>
          </w:p>
        </w:tc>
      </w:tr>
      <w:tr w:rsidR="00ED2522" w:rsidRPr="00E703BE" w:rsidTr="00D60375">
        <w:trPr>
          <w:trHeight w:val="1111"/>
        </w:trPr>
        <w:tc>
          <w:tcPr>
            <w:tcW w:w="451" w:type="dxa"/>
            <w:vMerge/>
            <w:shd w:val="clear" w:color="auto" w:fill="D6E3BC" w:themeFill="accent3" w:themeFillTint="66"/>
          </w:tcPr>
          <w:p w:rsidR="00ED2522" w:rsidRPr="00E703BE" w:rsidRDefault="00ED2522" w:rsidP="00ED252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pct5" w:color="auto" w:fill="auto"/>
          </w:tcPr>
          <w:p w:rsidR="00ED2522" w:rsidRPr="00E703BE" w:rsidRDefault="00ED2522" w:rsidP="00ED2522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2522" w:rsidRPr="00E703BE" w:rsidRDefault="00ED2522" w:rsidP="00ED2522">
            <w:pPr>
              <w:spacing w:line="276" w:lineRule="auto"/>
              <w:rPr>
                <w:rFonts w:ascii="Arial" w:eastAsia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IG01</w:t>
            </w:r>
          </w:p>
          <w:p w:rsidR="00ED2522" w:rsidRPr="00E703BE" w:rsidRDefault="00ED2522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774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2522" w:rsidRPr="00E703BE" w:rsidRDefault="00ED2522" w:rsidP="00ED2522">
            <w:pPr>
              <w:spacing w:line="276" w:lineRule="auto"/>
              <w:rPr>
                <w:rFonts w:ascii="Arial" w:hAnsi="Arial" w:cs="Arial"/>
                <w:b/>
                <w:color w:val="C00000"/>
              </w:rPr>
            </w:pPr>
            <w:r w:rsidRPr="00E703BE">
              <w:rPr>
                <w:rFonts w:ascii="Arial" w:eastAsia="Arial" w:hAnsi="Arial" w:cs="Arial"/>
                <w:b/>
                <w:color w:val="C00000"/>
              </w:rPr>
              <w:t>Parent policies, activities, and programs cultivate the "curriculum of the home." (75)</w:t>
            </w:r>
          </w:p>
        </w:tc>
      </w:tr>
    </w:tbl>
    <w:p w:rsidR="00F27331" w:rsidRPr="0029340E" w:rsidRDefault="00F27331">
      <w:pPr>
        <w:rPr>
          <w:sz w:val="20"/>
          <w:szCs w:val="20"/>
        </w:rPr>
      </w:pPr>
    </w:p>
    <w:p w:rsidR="00F27331" w:rsidRDefault="00F27331"/>
    <w:p w:rsidR="00BB061F" w:rsidRDefault="00BB061F"/>
    <w:p w:rsidR="00ED2522" w:rsidRDefault="00ED2522"/>
    <w:p w:rsidR="00ED2522" w:rsidRDefault="00ED2522"/>
    <w:p w:rsidR="00ED2522" w:rsidRDefault="00ED2522"/>
    <w:p w:rsidR="00ED2522" w:rsidRDefault="00ED2522"/>
    <w:p w:rsidR="00ED2522" w:rsidRDefault="00ED2522"/>
    <w:p w:rsidR="00ED2522" w:rsidRDefault="00ED2522"/>
    <w:p w:rsidR="0029340E" w:rsidRPr="00E703BE" w:rsidRDefault="00ED2522">
      <w:pPr>
        <w:rPr>
          <w:b/>
        </w:rPr>
      </w:pPr>
      <w:r w:rsidRPr="00E703BE">
        <w:rPr>
          <w:b/>
        </w:rPr>
        <w:t xml:space="preserve">Note: </w:t>
      </w:r>
      <w:proofErr w:type="gramStart"/>
      <w:r w:rsidRPr="00E703BE">
        <w:rPr>
          <w:b/>
        </w:rPr>
        <w:t>The</w:t>
      </w:r>
      <w:proofErr w:type="gramEnd"/>
      <w:r w:rsidRPr="00E703BE">
        <w:rPr>
          <w:b/>
        </w:rPr>
        <w:t xml:space="preserve"> above indicators align to nine of the required elements of a Title I </w:t>
      </w:r>
      <w:proofErr w:type="spellStart"/>
      <w:r w:rsidRPr="00E703BE">
        <w:rPr>
          <w:b/>
        </w:rPr>
        <w:t>Schoolwide</w:t>
      </w:r>
      <w:proofErr w:type="spellEnd"/>
      <w:r w:rsidRPr="00E703BE">
        <w:rPr>
          <w:b/>
        </w:rPr>
        <w:t xml:space="preserve"> Plan</w:t>
      </w:r>
    </w:p>
    <w:sectPr w:rsidR="0029340E" w:rsidRPr="00E703BE" w:rsidSect="00E703BE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BE" w:rsidRDefault="00E703BE" w:rsidP="00E13A27">
      <w:r>
        <w:separator/>
      </w:r>
    </w:p>
  </w:endnote>
  <w:endnote w:type="continuationSeparator" w:id="0">
    <w:p w:rsidR="00E703BE" w:rsidRDefault="00E703BE" w:rsidP="00E1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BE" w:rsidRDefault="00E703BE" w:rsidP="00E13A27">
      <w:r>
        <w:separator/>
      </w:r>
    </w:p>
  </w:footnote>
  <w:footnote w:type="continuationSeparator" w:id="0">
    <w:p w:rsidR="00E703BE" w:rsidRDefault="00E703BE" w:rsidP="00E1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31"/>
    <w:rsid w:val="00016F35"/>
    <w:rsid w:val="00034B5B"/>
    <w:rsid w:val="00044D3C"/>
    <w:rsid w:val="00056875"/>
    <w:rsid w:val="00094FE8"/>
    <w:rsid w:val="00095491"/>
    <w:rsid w:val="000E6111"/>
    <w:rsid w:val="00104394"/>
    <w:rsid w:val="00104F90"/>
    <w:rsid w:val="0010628D"/>
    <w:rsid w:val="00147B62"/>
    <w:rsid w:val="00156622"/>
    <w:rsid w:val="00171E99"/>
    <w:rsid w:val="00173B02"/>
    <w:rsid w:val="0018013E"/>
    <w:rsid w:val="00180A66"/>
    <w:rsid w:val="00181EFE"/>
    <w:rsid w:val="001922DF"/>
    <w:rsid w:val="001A7DC0"/>
    <w:rsid w:val="001B0B30"/>
    <w:rsid w:val="001B1527"/>
    <w:rsid w:val="001E634D"/>
    <w:rsid w:val="001F5A5A"/>
    <w:rsid w:val="001F5DCF"/>
    <w:rsid w:val="001F702E"/>
    <w:rsid w:val="00240E51"/>
    <w:rsid w:val="002416D7"/>
    <w:rsid w:val="00246A50"/>
    <w:rsid w:val="00254908"/>
    <w:rsid w:val="002632E2"/>
    <w:rsid w:val="00274EE5"/>
    <w:rsid w:val="00275A27"/>
    <w:rsid w:val="0029340E"/>
    <w:rsid w:val="00293451"/>
    <w:rsid w:val="00293B10"/>
    <w:rsid w:val="00293EAB"/>
    <w:rsid w:val="002A6F84"/>
    <w:rsid w:val="002B5F51"/>
    <w:rsid w:val="002E4A38"/>
    <w:rsid w:val="002E5F4B"/>
    <w:rsid w:val="002F1A53"/>
    <w:rsid w:val="002F6787"/>
    <w:rsid w:val="0030270B"/>
    <w:rsid w:val="00305ED8"/>
    <w:rsid w:val="00342C8E"/>
    <w:rsid w:val="00371310"/>
    <w:rsid w:val="0039200E"/>
    <w:rsid w:val="003C0D65"/>
    <w:rsid w:val="003E5A39"/>
    <w:rsid w:val="003E7DE7"/>
    <w:rsid w:val="00416894"/>
    <w:rsid w:val="00422DA1"/>
    <w:rsid w:val="0044560F"/>
    <w:rsid w:val="00467D20"/>
    <w:rsid w:val="004746D1"/>
    <w:rsid w:val="00490E42"/>
    <w:rsid w:val="004A06B1"/>
    <w:rsid w:val="004A5145"/>
    <w:rsid w:val="004C1665"/>
    <w:rsid w:val="004F456E"/>
    <w:rsid w:val="0051015D"/>
    <w:rsid w:val="005161F5"/>
    <w:rsid w:val="00522C52"/>
    <w:rsid w:val="0053147E"/>
    <w:rsid w:val="005411D3"/>
    <w:rsid w:val="005515BC"/>
    <w:rsid w:val="005658D8"/>
    <w:rsid w:val="0057169B"/>
    <w:rsid w:val="00576B01"/>
    <w:rsid w:val="00584115"/>
    <w:rsid w:val="005930B2"/>
    <w:rsid w:val="005A1EB8"/>
    <w:rsid w:val="005A3BFB"/>
    <w:rsid w:val="005A5CD3"/>
    <w:rsid w:val="005B1384"/>
    <w:rsid w:val="005B4A6F"/>
    <w:rsid w:val="005F071B"/>
    <w:rsid w:val="006114EE"/>
    <w:rsid w:val="00614901"/>
    <w:rsid w:val="00621B83"/>
    <w:rsid w:val="00622E95"/>
    <w:rsid w:val="00647719"/>
    <w:rsid w:val="006522F8"/>
    <w:rsid w:val="00673974"/>
    <w:rsid w:val="006B0AE4"/>
    <w:rsid w:val="006D5226"/>
    <w:rsid w:val="00735EDD"/>
    <w:rsid w:val="007C0EBB"/>
    <w:rsid w:val="007C4EED"/>
    <w:rsid w:val="007D1BFE"/>
    <w:rsid w:val="007D2126"/>
    <w:rsid w:val="007E0252"/>
    <w:rsid w:val="00825A8B"/>
    <w:rsid w:val="00844F85"/>
    <w:rsid w:val="00870B23"/>
    <w:rsid w:val="008735EC"/>
    <w:rsid w:val="008A14C2"/>
    <w:rsid w:val="008D178A"/>
    <w:rsid w:val="008E6F44"/>
    <w:rsid w:val="008F113C"/>
    <w:rsid w:val="00904953"/>
    <w:rsid w:val="00924192"/>
    <w:rsid w:val="00924D4E"/>
    <w:rsid w:val="009569A8"/>
    <w:rsid w:val="0096611E"/>
    <w:rsid w:val="00986EB8"/>
    <w:rsid w:val="00A21758"/>
    <w:rsid w:val="00A4014E"/>
    <w:rsid w:val="00A90C6D"/>
    <w:rsid w:val="00A913E1"/>
    <w:rsid w:val="00A97667"/>
    <w:rsid w:val="00AA00CF"/>
    <w:rsid w:val="00AB17CF"/>
    <w:rsid w:val="00AB3635"/>
    <w:rsid w:val="00AC106F"/>
    <w:rsid w:val="00AF3A0B"/>
    <w:rsid w:val="00B03322"/>
    <w:rsid w:val="00B11485"/>
    <w:rsid w:val="00B47E43"/>
    <w:rsid w:val="00B55594"/>
    <w:rsid w:val="00B61BB3"/>
    <w:rsid w:val="00B63E41"/>
    <w:rsid w:val="00B9272A"/>
    <w:rsid w:val="00BA268F"/>
    <w:rsid w:val="00BB061F"/>
    <w:rsid w:val="00BC1634"/>
    <w:rsid w:val="00BC5BF5"/>
    <w:rsid w:val="00BE083F"/>
    <w:rsid w:val="00BE0A57"/>
    <w:rsid w:val="00BE4CBB"/>
    <w:rsid w:val="00C059DA"/>
    <w:rsid w:val="00C123E9"/>
    <w:rsid w:val="00C202BD"/>
    <w:rsid w:val="00C23B8A"/>
    <w:rsid w:val="00C23D8C"/>
    <w:rsid w:val="00C273FB"/>
    <w:rsid w:val="00C30247"/>
    <w:rsid w:val="00C33F9A"/>
    <w:rsid w:val="00C37572"/>
    <w:rsid w:val="00C409C0"/>
    <w:rsid w:val="00C44251"/>
    <w:rsid w:val="00C5055C"/>
    <w:rsid w:val="00C51D3C"/>
    <w:rsid w:val="00C5520A"/>
    <w:rsid w:val="00C60883"/>
    <w:rsid w:val="00C65F8F"/>
    <w:rsid w:val="00C71677"/>
    <w:rsid w:val="00C73A5F"/>
    <w:rsid w:val="00C73C50"/>
    <w:rsid w:val="00C75835"/>
    <w:rsid w:val="00C80195"/>
    <w:rsid w:val="00CA6BF9"/>
    <w:rsid w:val="00CB7200"/>
    <w:rsid w:val="00CC23B6"/>
    <w:rsid w:val="00CD04EC"/>
    <w:rsid w:val="00CE12BD"/>
    <w:rsid w:val="00CF0015"/>
    <w:rsid w:val="00CF4DD1"/>
    <w:rsid w:val="00D063BA"/>
    <w:rsid w:val="00D22487"/>
    <w:rsid w:val="00D36E71"/>
    <w:rsid w:val="00D41D40"/>
    <w:rsid w:val="00D47A35"/>
    <w:rsid w:val="00D60375"/>
    <w:rsid w:val="00D73F66"/>
    <w:rsid w:val="00D80442"/>
    <w:rsid w:val="00D9251E"/>
    <w:rsid w:val="00DB0047"/>
    <w:rsid w:val="00DB4E2C"/>
    <w:rsid w:val="00DB50B8"/>
    <w:rsid w:val="00DC3203"/>
    <w:rsid w:val="00DD7295"/>
    <w:rsid w:val="00DF2CD8"/>
    <w:rsid w:val="00E020BA"/>
    <w:rsid w:val="00E13A27"/>
    <w:rsid w:val="00E2681A"/>
    <w:rsid w:val="00E62A13"/>
    <w:rsid w:val="00E703BE"/>
    <w:rsid w:val="00E775C2"/>
    <w:rsid w:val="00E83D77"/>
    <w:rsid w:val="00E9141F"/>
    <w:rsid w:val="00E96118"/>
    <w:rsid w:val="00EB6651"/>
    <w:rsid w:val="00EC44B0"/>
    <w:rsid w:val="00ED2522"/>
    <w:rsid w:val="00F11FB9"/>
    <w:rsid w:val="00F27331"/>
    <w:rsid w:val="00F3549B"/>
    <w:rsid w:val="00F36676"/>
    <w:rsid w:val="00F37CE4"/>
    <w:rsid w:val="00F53F50"/>
    <w:rsid w:val="00F74133"/>
    <w:rsid w:val="00FC47C1"/>
    <w:rsid w:val="00FE7BC7"/>
    <w:rsid w:val="00FF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3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A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3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A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8054-FACD-4F95-B915-C89993E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L. Bernstein</dc:creator>
  <cp:keywords/>
  <dc:description/>
  <cp:lastModifiedBy>Drew B. Curtis</cp:lastModifiedBy>
  <cp:revision>7</cp:revision>
  <cp:lastPrinted>2013-08-27T13:06:00Z</cp:lastPrinted>
  <dcterms:created xsi:type="dcterms:W3CDTF">2013-09-05T17:56:00Z</dcterms:created>
  <dcterms:modified xsi:type="dcterms:W3CDTF">2013-09-06T16:45:00Z</dcterms:modified>
</cp:coreProperties>
</file>