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56" w:rsidRPr="00AE48CC" w:rsidRDefault="00B64F56" w:rsidP="00AE48CC">
      <w:pPr>
        <w:pStyle w:val="NormalWeb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E48CC">
        <w:rPr>
          <w:rFonts w:asciiTheme="minorHAnsi" w:hAnsiTheme="minorHAnsi" w:cstheme="minorHAnsi"/>
          <w:color w:val="000000"/>
          <w:sz w:val="22"/>
          <w:szCs w:val="22"/>
        </w:rPr>
        <w:t>USE THIS TEMPLATE TO DRAFT YOUR RESPONSES.</w:t>
      </w:r>
      <w:r w:rsidR="00AE48CC" w:rsidRPr="00AE48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E48CC">
        <w:rPr>
          <w:rFonts w:asciiTheme="minorHAnsi" w:hAnsiTheme="minorHAnsi" w:cstheme="minorHAnsi"/>
          <w:color w:val="000000"/>
          <w:sz w:val="22"/>
          <w:szCs w:val="22"/>
        </w:rPr>
        <w:t>YOU MUST SUBMIT YOUR RESPONSES USING THE</w:t>
      </w:r>
      <w:r w:rsidR="00AE48CC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hyperlink r:id="rId7" w:history="1">
        <w:r w:rsidRPr="00AE48CC">
          <w:rPr>
            <w:rStyle w:val="Hyperlink"/>
            <w:rFonts w:asciiTheme="minorHAnsi" w:hAnsiTheme="minorHAnsi" w:cstheme="minorHAnsi"/>
            <w:b/>
            <w:szCs w:val="22"/>
          </w:rPr>
          <w:t>Research Institute for Public Libraries (RIPL) Scholarship Application ONLINE FORM</w:t>
        </w:r>
      </w:hyperlink>
      <w:r w:rsidRPr="00AE48CC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B64F56" w:rsidRPr="00B64F56" w:rsidRDefault="00B64F56" w:rsidP="00B64F5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AE48CC">
        <w:rPr>
          <w:rFonts w:asciiTheme="minorHAnsi" w:hAnsiTheme="minorHAnsi" w:cstheme="minorHAnsi"/>
          <w:b/>
          <w:color w:val="000000"/>
          <w:sz w:val="22"/>
          <w:szCs w:val="22"/>
        </w:rPr>
        <w:t>Name</w:t>
      </w:r>
      <w:r w:rsidRPr="00B64F5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B64F56" w:rsidRPr="00B64F56" w:rsidRDefault="00B64F56" w:rsidP="00B64F5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AE48CC">
        <w:rPr>
          <w:rFonts w:asciiTheme="minorHAnsi" w:hAnsiTheme="minorHAnsi" w:cstheme="minorHAnsi"/>
          <w:b/>
          <w:color w:val="000000"/>
          <w:sz w:val="22"/>
          <w:szCs w:val="22"/>
        </w:rPr>
        <w:t>Title</w:t>
      </w:r>
      <w:r w:rsidRPr="00B64F5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B64F56" w:rsidRPr="00B64F56" w:rsidRDefault="00B64F56" w:rsidP="00B64F5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AE48CC">
        <w:rPr>
          <w:rFonts w:asciiTheme="minorHAnsi" w:hAnsiTheme="minorHAnsi" w:cstheme="minorHAnsi"/>
          <w:b/>
          <w:color w:val="000000"/>
          <w:sz w:val="22"/>
          <w:szCs w:val="22"/>
        </w:rPr>
        <w:t>Email</w:t>
      </w:r>
      <w:r w:rsidRPr="00B64F5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bookmarkStart w:id="0" w:name="_GoBack"/>
      <w:bookmarkEnd w:id="0"/>
    </w:p>
    <w:p w:rsidR="00B64F56" w:rsidRPr="00B64F56" w:rsidRDefault="00B64F56" w:rsidP="00B64F5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AE48CC">
        <w:rPr>
          <w:rFonts w:asciiTheme="minorHAnsi" w:hAnsiTheme="minorHAnsi" w:cstheme="minorHAnsi"/>
          <w:b/>
          <w:color w:val="000000"/>
          <w:sz w:val="22"/>
          <w:szCs w:val="22"/>
        </w:rPr>
        <w:t>Name of Wisconsin public library or public library system where you work</w:t>
      </w:r>
      <w:r w:rsidRPr="00B64F56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64F56" w:rsidRPr="00B64F56" w:rsidRDefault="00B64F56" w:rsidP="00B64F5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AE48CC">
        <w:rPr>
          <w:rFonts w:asciiTheme="minorHAnsi" w:hAnsiTheme="minorHAnsi" w:cstheme="minorHAnsi"/>
          <w:b/>
          <w:color w:val="000000"/>
          <w:sz w:val="22"/>
          <w:szCs w:val="22"/>
        </w:rPr>
        <w:t>Why are you interested in participating in the Research Institute for Public Libraries (RIPL)</w:t>
      </w:r>
      <w:r w:rsidRPr="00B64F56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B64F56" w:rsidRDefault="00AE48CC" w:rsidP="00B64F5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B64F56" w:rsidRPr="00B64F56" w:rsidRDefault="00B64F56" w:rsidP="00B64F5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</w:p>
    <w:p w:rsidR="00B64F56" w:rsidRPr="00B64F56" w:rsidRDefault="00B64F56" w:rsidP="00B64F5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AE48CC">
        <w:rPr>
          <w:rFonts w:asciiTheme="minorHAnsi" w:hAnsiTheme="minorHAnsi" w:cstheme="minorHAnsi"/>
          <w:b/>
          <w:color w:val="000000"/>
          <w:sz w:val="22"/>
          <w:szCs w:val="22"/>
        </w:rPr>
        <w:t>Briefly convey the importance of data driven decision making at your library</w:t>
      </w:r>
      <w:r w:rsidRPr="00B64F5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64F56" w:rsidRDefault="00AE48CC" w:rsidP="00B64F56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B64F56" w:rsidRDefault="00B64F56" w:rsidP="00B64F56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64F56" w:rsidRPr="00B64F56" w:rsidRDefault="00B64F56" w:rsidP="00B64F5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AE48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RIPL attendees </w:t>
      </w:r>
      <w:proofErr w:type="gramStart"/>
      <w:r w:rsidRPr="00AE48CC">
        <w:rPr>
          <w:rFonts w:asciiTheme="minorHAnsi" w:hAnsiTheme="minorHAnsi" w:cstheme="minorHAnsi"/>
          <w:b/>
          <w:color w:val="000000"/>
          <w:sz w:val="22"/>
          <w:szCs w:val="22"/>
        </w:rPr>
        <w:t>are expected</w:t>
      </w:r>
      <w:proofErr w:type="gramEnd"/>
      <w:r w:rsidRPr="00AE48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to bring a real world project idea to RIPL that they implement at their public library after attending the institute. Briefly describe the project you would bring</w:t>
      </w:r>
      <w:r w:rsidRPr="00B64F5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64F56" w:rsidRDefault="00AE48CC" w:rsidP="00B64F56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B64F56" w:rsidRDefault="00B64F56" w:rsidP="00B64F56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64F56" w:rsidRPr="00B64F56" w:rsidRDefault="00B64F56" w:rsidP="00B64F5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B64F56">
        <w:rPr>
          <w:rFonts w:asciiTheme="minorHAnsi" w:hAnsiTheme="minorHAnsi" w:cstheme="minorHAnsi"/>
          <w:color w:val="000000"/>
          <w:sz w:val="22"/>
          <w:szCs w:val="22"/>
        </w:rPr>
        <w:t xml:space="preserve">The Wisconsin Department of Public Instruction (DPI) is committed to improving access and resources to individuals across race, gender, ethnicity, language, disability, sexual orientation, family background, and/or family income. It is our responsibility as employees of a state agency to deepen our understanding of Wisconsin’s diverse population and explore ways we can transform our daily work </w:t>
      </w:r>
      <w:proofErr w:type="gramStart"/>
      <w:r w:rsidRPr="00B64F56">
        <w:rPr>
          <w:rFonts w:asciiTheme="minorHAnsi" w:hAnsiTheme="minorHAnsi" w:cstheme="minorHAnsi"/>
          <w:color w:val="000000"/>
          <w:sz w:val="22"/>
          <w:szCs w:val="22"/>
        </w:rPr>
        <w:t>to genuinely promote</w:t>
      </w:r>
      <w:proofErr w:type="gramEnd"/>
      <w:r w:rsidRPr="00B64F56">
        <w:rPr>
          <w:rFonts w:asciiTheme="minorHAnsi" w:hAnsiTheme="minorHAnsi" w:cstheme="minorHAnsi"/>
          <w:color w:val="000000"/>
          <w:sz w:val="22"/>
          <w:szCs w:val="22"/>
        </w:rPr>
        <w:t xml:space="preserve"> equity. </w:t>
      </w:r>
      <w:r w:rsidRPr="00AE48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If you believe you represent any of </w:t>
      </w:r>
      <w:proofErr w:type="gramStart"/>
      <w:r w:rsidRPr="00AE48CC">
        <w:rPr>
          <w:rFonts w:asciiTheme="minorHAnsi" w:hAnsiTheme="minorHAnsi" w:cstheme="minorHAnsi"/>
          <w:b/>
          <w:color w:val="000000"/>
          <w:sz w:val="22"/>
          <w:szCs w:val="22"/>
        </w:rPr>
        <w:t>these</w:t>
      </w:r>
      <w:proofErr w:type="gramEnd"/>
      <w:r w:rsidRPr="00AE48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groups that are underrepresented in Wisconsin’s professional library community, please briefly describe the diverse perspective you feel you will bring to RIPL</w:t>
      </w:r>
      <w:r w:rsidRPr="00B64F56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:rsidR="00B64F56" w:rsidRDefault="00AE48CC" w:rsidP="00B64F56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B64F56" w:rsidRPr="00B64F56" w:rsidRDefault="00B64F56" w:rsidP="00B64F56">
      <w:pPr>
        <w:pStyle w:val="NormalWeb"/>
        <w:spacing w:before="240" w:beforeAutospacing="0" w:after="0" w:afterAutospacing="0"/>
        <w:rPr>
          <w:rFonts w:asciiTheme="minorHAnsi" w:hAnsiTheme="minorHAnsi" w:cstheme="minorHAnsi"/>
        </w:rPr>
      </w:pPr>
      <w:r w:rsidRPr="00B64F5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B64F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B64F56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gramEnd"/>
      <w:r w:rsidRPr="00B64F56">
        <w:rPr>
          <w:rFonts w:asciiTheme="minorHAnsi" w:hAnsiTheme="minorHAnsi" w:cstheme="minorHAnsi"/>
          <w:color w:val="000000"/>
          <w:sz w:val="22"/>
          <w:szCs w:val="22"/>
        </w:rPr>
        <w:t xml:space="preserve"> checking this box </w:t>
      </w:r>
      <w:r w:rsidRPr="00AE48CC">
        <w:rPr>
          <w:rFonts w:asciiTheme="minorHAnsi" w:hAnsiTheme="minorHAnsi" w:cstheme="minorHAnsi"/>
          <w:b/>
          <w:color w:val="000000"/>
          <w:sz w:val="22"/>
          <w:szCs w:val="22"/>
        </w:rPr>
        <w:t>I affirm that I am agreeing to all of the following commitments</w:t>
      </w:r>
      <w:r w:rsidRPr="00B64F5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B64F56" w:rsidRPr="00B64F56" w:rsidRDefault="00B64F56" w:rsidP="00AE48CC">
      <w:pPr>
        <w:pStyle w:val="NormalWeb"/>
        <w:numPr>
          <w:ilvl w:val="0"/>
          <w:numId w:val="2"/>
        </w:numPr>
        <w:spacing w:before="0" w:beforeAutospacing="0" w:after="0" w:afterAutospacing="0"/>
        <w:ind w:left="360" w:hanging="1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64F56">
        <w:rPr>
          <w:rFonts w:asciiTheme="minorHAnsi" w:hAnsiTheme="minorHAnsi" w:cstheme="minorHAnsi"/>
          <w:color w:val="000000"/>
          <w:sz w:val="22"/>
          <w:szCs w:val="22"/>
        </w:rPr>
        <w:t>Attend Research Institute for Public Libraries (RIPL) July 12-15, 2020, at the Eaglewood Resort in Itasca, Illinois.</w:t>
      </w:r>
    </w:p>
    <w:p w:rsidR="00B64F56" w:rsidRPr="00B64F56" w:rsidRDefault="00B64F56" w:rsidP="00AE48CC">
      <w:pPr>
        <w:pStyle w:val="NormalWeb"/>
        <w:numPr>
          <w:ilvl w:val="0"/>
          <w:numId w:val="1"/>
        </w:numPr>
        <w:spacing w:before="0" w:beforeAutospacing="0" w:after="0" w:afterAutospacing="0"/>
        <w:ind w:left="360" w:hanging="1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64F56">
        <w:rPr>
          <w:rFonts w:asciiTheme="minorHAnsi" w:hAnsiTheme="minorHAnsi" w:cstheme="minorHAnsi"/>
          <w:color w:val="000000"/>
          <w:sz w:val="22"/>
          <w:szCs w:val="22"/>
        </w:rPr>
        <w:t xml:space="preserve">Provide a written summary (approximately one page in length) of ideas and insights gained from the training no later than one month after the event. </w:t>
      </w:r>
      <w:proofErr w:type="gramStart"/>
      <w:r w:rsidRPr="00B64F56">
        <w:rPr>
          <w:rFonts w:asciiTheme="minorHAnsi" w:hAnsiTheme="minorHAnsi" w:cstheme="minorHAnsi"/>
          <w:color w:val="000000"/>
          <w:sz w:val="22"/>
          <w:szCs w:val="22"/>
        </w:rPr>
        <w:t>This content may be used by DPI staff for communications and anecdotal data</w:t>
      </w:r>
      <w:proofErr w:type="gramEnd"/>
      <w:r w:rsidRPr="00B64F5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64F56" w:rsidRPr="00B64F56" w:rsidRDefault="00B64F56" w:rsidP="00AE48CC">
      <w:pPr>
        <w:pStyle w:val="NormalWeb"/>
        <w:numPr>
          <w:ilvl w:val="0"/>
          <w:numId w:val="1"/>
        </w:numPr>
        <w:spacing w:before="0" w:beforeAutospacing="0" w:after="0" w:afterAutospacing="0"/>
        <w:ind w:left="360" w:hanging="1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64F56">
        <w:rPr>
          <w:rFonts w:asciiTheme="minorHAnsi" w:hAnsiTheme="minorHAnsi" w:cstheme="minorHAnsi"/>
          <w:color w:val="000000"/>
          <w:sz w:val="22"/>
          <w:szCs w:val="22"/>
        </w:rPr>
        <w:t>Share training insights as part of regional and/or state training continuing education events in the year following the event; e.g. panelist in a WAPL session or co-facilitator in a system-led workshop.</w:t>
      </w:r>
    </w:p>
    <w:p w:rsidR="00B64F56" w:rsidRPr="00B64F56" w:rsidRDefault="00B64F56" w:rsidP="00AE48CC">
      <w:pPr>
        <w:pStyle w:val="NormalWeb"/>
        <w:numPr>
          <w:ilvl w:val="0"/>
          <w:numId w:val="1"/>
        </w:numPr>
        <w:spacing w:before="0" w:beforeAutospacing="0" w:after="0" w:afterAutospacing="0"/>
        <w:ind w:left="360" w:hanging="1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64F56">
        <w:rPr>
          <w:rFonts w:asciiTheme="minorHAnsi" w:hAnsiTheme="minorHAnsi" w:cstheme="minorHAnsi"/>
          <w:color w:val="000000"/>
          <w:sz w:val="22"/>
          <w:szCs w:val="22"/>
        </w:rPr>
        <w:t>Participate in the Division for Libraries and Technology (DLT) Data Cohort, a group who provides insight and strategic approaches to use data to inform statewide decisions.</w:t>
      </w:r>
    </w:p>
    <w:p w:rsidR="009335A4" w:rsidRPr="00B64F56" w:rsidRDefault="00B64F56" w:rsidP="00B64F5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B64F5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B64F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B64F56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gramEnd"/>
      <w:r w:rsidRPr="00B64F56">
        <w:rPr>
          <w:rFonts w:asciiTheme="minorHAnsi" w:hAnsiTheme="minorHAnsi" w:cstheme="minorHAnsi"/>
          <w:color w:val="000000"/>
          <w:sz w:val="22"/>
          <w:szCs w:val="22"/>
        </w:rPr>
        <w:t xml:space="preserve"> checking this box </w:t>
      </w:r>
      <w:r w:rsidRPr="00AE48CC">
        <w:rPr>
          <w:rFonts w:asciiTheme="minorHAnsi" w:hAnsiTheme="minorHAnsi" w:cstheme="minorHAnsi"/>
          <w:b/>
          <w:color w:val="000000"/>
          <w:sz w:val="22"/>
          <w:szCs w:val="22"/>
        </w:rPr>
        <w:t>I affirm that I if I am awarded a scholarship to attend RIPL, I have my supervisor</w:t>
      </w:r>
      <w:r w:rsidRPr="00AE48CC">
        <w:rPr>
          <w:rFonts w:ascii="Calibri" w:hAnsi="Calibri" w:cs="Calibri"/>
          <w:b/>
          <w:color w:val="000000"/>
          <w:sz w:val="22"/>
          <w:szCs w:val="22"/>
        </w:rPr>
        <w:t>’</w:t>
      </w:r>
      <w:r w:rsidRPr="00AE48CC">
        <w:rPr>
          <w:rFonts w:asciiTheme="minorHAnsi" w:hAnsiTheme="minorHAnsi" w:cstheme="minorHAnsi"/>
          <w:b/>
          <w:color w:val="000000"/>
          <w:sz w:val="22"/>
          <w:szCs w:val="22"/>
        </w:rPr>
        <w:t>s approval to attend</w:t>
      </w:r>
      <w:r w:rsidRPr="00B64F5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Pr="00B64F56">
        <w:rPr>
          <w:rFonts w:asciiTheme="minorHAnsi" w:hAnsiTheme="minorHAnsi" w:cstheme="minorHAnsi"/>
          <w:color w:val="000000"/>
          <w:sz w:val="22"/>
          <w:szCs w:val="22"/>
        </w:rPr>
        <w:t>DLT requires and will request documentation of the supervisor’s approval prior to awarding scholarships.</w:t>
      </w:r>
      <w:proofErr w:type="gramEnd"/>
    </w:p>
    <w:sectPr w:rsidR="009335A4" w:rsidRPr="00B64F56" w:rsidSect="00B64F56">
      <w:head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56" w:rsidRDefault="00B64F56" w:rsidP="00B64F56">
      <w:pPr>
        <w:spacing w:after="0" w:line="240" w:lineRule="auto"/>
      </w:pPr>
      <w:r>
        <w:separator/>
      </w:r>
    </w:p>
  </w:endnote>
  <w:endnote w:type="continuationSeparator" w:id="0">
    <w:p w:rsidR="00B64F56" w:rsidRDefault="00B64F56" w:rsidP="00B6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56" w:rsidRDefault="00B64F56" w:rsidP="00B64F56">
      <w:pPr>
        <w:spacing w:after="0" w:line="240" w:lineRule="auto"/>
      </w:pPr>
      <w:r>
        <w:separator/>
      </w:r>
    </w:p>
  </w:footnote>
  <w:footnote w:type="continuationSeparator" w:id="0">
    <w:p w:rsidR="00B64F56" w:rsidRDefault="00B64F56" w:rsidP="00B6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56" w:rsidRDefault="00B64F56" w:rsidP="00AE48CC">
    <w:pPr>
      <w:pStyle w:val="Header"/>
      <w:jc w:val="center"/>
    </w:pPr>
    <w:r>
      <w:rPr>
        <w:rFonts w:ascii="Lato" w:hAnsi="Lato"/>
        <w:noProof/>
        <w:color w:val="000000"/>
        <w:bdr w:val="none" w:sz="0" w:space="0" w:color="auto" w:frame="1"/>
      </w:rPr>
      <w:drawing>
        <wp:inline distT="0" distB="0" distL="0" distR="0">
          <wp:extent cx="5943600" cy="809625"/>
          <wp:effectExtent l="0" t="0" r="0" b="9525"/>
          <wp:docPr id="1" name="Picture 1" descr="https://lh6.googleusercontent.com/mKrOMnXSVuenQ6c3_Y6QZLQl6O3WDj3UkOdf2ZKi69cbRznjHgu8W40KcMBn3CPZouETil1lrOz4ieZLbOQwFMiSuIUPQ7xHX1w1obPcEd8wfUp0rhL63CelmRWIMIcquCe1zPV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mKrOMnXSVuenQ6c3_Y6QZLQl6O3WDj3UkOdf2ZKi69cbRznjHgu8W40KcMBn3CPZouETil1lrOz4ieZLbOQwFMiSuIUPQ7xHX1w1obPcEd8wfUp0rhL63CelmRWIMIcquCe1zPV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78D9"/>
    <w:multiLevelType w:val="hybridMultilevel"/>
    <w:tmpl w:val="B844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2D4C"/>
    <w:multiLevelType w:val="multilevel"/>
    <w:tmpl w:val="0CDC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56"/>
    <w:rsid w:val="002F5F3B"/>
    <w:rsid w:val="005161A2"/>
    <w:rsid w:val="009335A4"/>
    <w:rsid w:val="00AE48CC"/>
    <w:rsid w:val="00B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9C70"/>
  <w15:chartTrackingRefBased/>
  <w15:docId w15:val="{60C19592-C7D7-4CA3-A1E0-0817128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F56"/>
  </w:style>
  <w:style w:type="paragraph" w:styleId="Footer">
    <w:name w:val="footer"/>
    <w:basedOn w:val="Normal"/>
    <w:link w:val="FooterChar"/>
    <w:uiPriority w:val="99"/>
    <w:unhideWhenUsed/>
    <w:rsid w:val="00B6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F56"/>
  </w:style>
  <w:style w:type="character" w:styleId="Hyperlink">
    <w:name w:val="Hyperlink"/>
    <w:basedOn w:val="DefaultParagraphFont"/>
    <w:uiPriority w:val="99"/>
    <w:unhideWhenUsed/>
    <w:rsid w:val="00B64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Hydj3rmoZLNUquAb8IsFipK4vh07N1voaYLgvFwczcCibt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2095</Characters>
  <Application>Microsoft Office Word</Application>
  <DocSecurity>0</DocSecurity>
  <Lines>72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Dennison, Michael J.   DPI</dc:creator>
  <cp:keywords/>
  <dc:description/>
  <cp:lastModifiedBy>Dennison, Michael J.   DPI</cp:lastModifiedBy>
  <cp:revision>1</cp:revision>
  <dcterms:created xsi:type="dcterms:W3CDTF">2019-12-05T18:15:00Z</dcterms:created>
  <dcterms:modified xsi:type="dcterms:W3CDTF">2019-12-05T18:23:00Z</dcterms:modified>
</cp:coreProperties>
</file>