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4CD3" w14:textId="44FD949F" w:rsidR="0008495D" w:rsidRPr="007D0C1D" w:rsidRDefault="00CB5D76" w:rsidP="00D10748">
      <w:pPr>
        <w:jc w:val="center"/>
        <w:rPr>
          <w:rFonts w:ascii="Lato" w:hAnsi="Lato" w:cs="Arial"/>
          <w:b/>
          <w:color w:val="333399"/>
          <w:sz w:val="28"/>
          <w:szCs w:val="28"/>
        </w:rPr>
      </w:pPr>
      <w:r w:rsidRPr="007D0C1D">
        <w:rPr>
          <w:rFonts w:ascii="Lato" w:hAnsi="Lato" w:cs="Arial"/>
          <w:b/>
          <w:color w:val="333399"/>
          <w:sz w:val="28"/>
          <w:szCs w:val="28"/>
        </w:rPr>
        <w:t xml:space="preserve">DESCRIPTION OF TEMPLATE </w:t>
      </w:r>
      <w:r w:rsidR="009807FB">
        <w:rPr>
          <w:rFonts w:ascii="Lato" w:hAnsi="Lato" w:cs="Arial"/>
          <w:b/>
          <w:color w:val="333399"/>
          <w:sz w:val="28"/>
          <w:szCs w:val="28"/>
        </w:rPr>
        <w:t xml:space="preserve">AGREEMENT </w:t>
      </w:r>
      <w:r w:rsidR="0063526F" w:rsidRPr="007D0C1D">
        <w:rPr>
          <w:rFonts w:ascii="Lato" w:hAnsi="Lato" w:cs="Arial"/>
          <w:b/>
          <w:color w:val="333399"/>
          <w:sz w:val="28"/>
          <w:szCs w:val="28"/>
        </w:rPr>
        <w:t>BETWEEN SFA AND</w:t>
      </w:r>
      <w:r w:rsidRPr="007D0C1D">
        <w:rPr>
          <w:rFonts w:ascii="Lato" w:hAnsi="Lato" w:cs="Arial"/>
          <w:b/>
          <w:color w:val="333399"/>
          <w:sz w:val="28"/>
          <w:szCs w:val="28"/>
        </w:rPr>
        <w:t xml:space="preserve"> </w:t>
      </w:r>
      <w:r w:rsidR="004E7D62" w:rsidRPr="007D0C1D">
        <w:rPr>
          <w:rFonts w:ascii="Lato" w:hAnsi="Lato" w:cs="Arial"/>
          <w:b/>
          <w:color w:val="333399"/>
          <w:sz w:val="28"/>
          <w:szCs w:val="28"/>
        </w:rPr>
        <w:t xml:space="preserve">COMMERCIAL </w:t>
      </w:r>
      <w:r w:rsidRPr="007D0C1D">
        <w:rPr>
          <w:rFonts w:ascii="Lato" w:hAnsi="Lato" w:cs="Arial"/>
          <w:b/>
          <w:color w:val="333399"/>
          <w:sz w:val="28"/>
          <w:szCs w:val="28"/>
        </w:rPr>
        <w:t>DISTRIBUT</w:t>
      </w:r>
      <w:r w:rsidR="0063526F" w:rsidRPr="007D0C1D">
        <w:rPr>
          <w:rFonts w:ascii="Lato" w:hAnsi="Lato" w:cs="Arial"/>
          <w:b/>
          <w:color w:val="333399"/>
          <w:sz w:val="28"/>
          <w:szCs w:val="28"/>
        </w:rPr>
        <w:t>OR</w:t>
      </w:r>
      <w:r w:rsidRPr="007D0C1D">
        <w:rPr>
          <w:rFonts w:ascii="Lato" w:hAnsi="Lato" w:cs="Arial"/>
          <w:b/>
          <w:color w:val="333399"/>
          <w:sz w:val="28"/>
          <w:szCs w:val="28"/>
        </w:rPr>
        <w:t xml:space="preserve"> OF USDA </w:t>
      </w:r>
      <w:r w:rsidR="004E7D62" w:rsidRPr="007D0C1D">
        <w:rPr>
          <w:rFonts w:ascii="Lato" w:hAnsi="Lato" w:cs="Arial"/>
          <w:b/>
          <w:color w:val="333399"/>
          <w:sz w:val="28"/>
          <w:szCs w:val="28"/>
        </w:rPr>
        <w:t>FOODS</w:t>
      </w:r>
      <w:r w:rsidR="0023326C" w:rsidRPr="007D0C1D">
        <w:rPr>
          <w:rFonts w:ascii="Lato" w:hAnsi="Lato" w:cs="Arial"/>
          <w:b/>
          <w:color w:val="333399"/>
          <w:sz w:val="28"/>
          <w:szCs w:val="28"/>
        </w:rPr>
        <w:t xml:space="preserve"> IN WISCONSIN</w:t>
      </w:r>
    </w:p>
    <w:p w14:paraId="2EDE247D" w14:textId="77777777" w:rsidR="00CB5D76" w:rsidRPr="003B4134" w:rsidRDefault="00CB5D76">
      <w:pPr>
        <w:rPr>
          <w:rFonts w:ascii="Lato" w:hAnsi="Lato"/>
        </w:rPr>
      </w:pPr>
    </w:p>
    <w:p w14:paraId="1B2AABE0" w14:textId="77777777" w:rsidR="00CB5D76" w:rsidRPr="003B4134" w:rsidRDefault="00D10748">
      <w:pPr>
        <w:rPr>
          <w:rFonts w:ascii="Lato" w:hAnsi="Lato" w:cs="Arial"/>
          <w:b/>
          <w:sz w:val="22"/>
          <w:szCs w:val="22"/>
        </w:rPr>
      </w:pPr>
      <w:r w:rsidRPr="003B4134">
        <w:rPr>
          <w:rFonts w:ascii="Lato" w:hAnsi="Lato" w:cs="Arial"/>
          <w:b/>
          <w:sz w:val="22"/>
          <w:szCs w:val="22"/>
        </w:rPr>
        <w:t xml:space="preserve">Commercial Distribution of USDA </w:t>
      </w:r>
      <w:r w:rsidR="00352642" w:rsidRPr="003B4134">
        <w:rPr>
          <w:rFonts w:ascii="Lato" w:hAnsi="Lato" w:cs="Arial"/>
          <w:b/>
          <w:sz w:val="22"/>
          <w:szCs w:val="22"/>
        </w:rPr>
        <w:t>Foods</w:t>
      </w:r>
    </w:p>
    <w:p w14:paraId="4F106965" w14:textId="77777777" w:rsidR="00CB5D76" w:rsidRPr="003B4134" w:rsidRDefault="00CB5D76">
      <w:pPr>
        <w:rPr>
          <w:rFonts w:ascii="Lato" w:hAnsi="Lato" w:cs="Arial"/>
          <w:sz w:val="22"/>
          <w:szCs w:val="22"/>
        </w:rPr>
      </w:pPr>
      <w:r w:rsidRPr="003B4134">
        <w:rPr>
          <w:rFonts w:ascii="Lato" w:hAnsi="Lato" w:cs="Arial"/>
          <w:sz w:val="22"/>
          <w:szCs w:val="22"/>
        </w:rPr>
        <w:t xml:space="preserve">The Department of Public Instruction (DPI) does not pre-approve distributors for the </w:t>
      </w:r>
      <w:r w:rsidR="0049644D" w:rsidRPr="003B4134">
        <w:rPr>
          <w:rFonts w:ascii="Lato" w:hAnsi="Lato" w:cs="Arial"/>
          <w:sz w:val="22"/>
          <w:szCs w:val="22"/>
        </w:rPr>
        <w:t>C</w:t>
      </w:r>
      <w:r w:rsidRPr="003B4134">
        <w:rPr>
          <w:rFonts w:ascii="Lato" w:hAnsi="Lato" w:cs="Arial"/>
          <w:sz w:val="22"/>
          <w:szCs w:val="22"/>
        </w:rPr>
        <w:t xml:space="preserve">ommercial </w:t>
      </w:r>
      <w:r w:rsidR="0049644D" w:rsidRPr="003B4134">
        <w:rPr>
          <w:rFonts w:ascii="Lato" w:hAnsi="Lato" w:cs="Arial"/>
          <w:sz w:val="22"/>
          <w:szCs w:val="22"/>
        </w:rPr>
        <w:t>D</w:t>
      </w:r>
      <w:r w:rsidRPr="003B4134">
        <w:rPr>
          <w:rFonts w:ascii="Lato" w:hAnsi="Lato" w:cs="Arial"/>
          <w:sz w:val="22"/>
          <w:szCs w:val="22"/>
        </w:rPr>
        <w:t xml:space="preserve">istribution of </w:t>
      </w:r>
      <w:r w:rsidR="00352642" w:rsidRPr="003B4134">
        <w:rPr>
          <w:rFonts w:ascii="Lato" w:hAnsi="Lato" w:cs="Arial"/>
          <w:sz w:val="22"/>
          <w:szCs w:val="22"/>
        </w:rPr>
        <w:t xml:space="preserve">USDA </w:t>
      </w:r>
      <w:r w:rsidR="000A2421" w:rsidRPr="003B4134">
        <w:rPr>
          <w:rFonts w:ascii="Lato" w:hAnsi="Lato" w:cs="Arial"/>
          <w:sz w:val="22"/>
          <w:szCs w:val="22"/>
        </w:rPr>
        <w:t>Foods</w:t>
      </w:r>
      <w:r w:rsidR="008669EB" w:rsidRPr="003B4134">
        <w:rPr>
          <w:rFonts w:ascii="Lato" w:hAnsi="Lato" w:cs="Arial"/>
          <w:sz w:val="22"/>
          <w:szCs w:val="22"/>
        </w:rPr>
        <w:t xml:space="preserve">. </w:t>
      </w:r>
      <w:r w:rsidRPr="003B4134">
        <w:rPr>
          <w:rFonts w:ascii="Lato" w:hAnsi="Lato" w:cs="Arial"/>
          <w:sz w:val="22"/>
          <w:szCs w:val="22"/>
        </w:rPr>
        <w:t>It is the School Food Authority’s (SFA’s) respons</w:t>
      </w:r>
      <w:r w:rsidR="0049644D" w:rsidRPr="003B4134">
        <w:rPr>
          <w:rFonts w:ascii="Lato" w:hAnsi="Lato" w:cs="Arial"/>
          <w:sz w:val="22"/>
          <w:szCs w:val="22"/>
        </w:rPr>
        <w:t xml:space="preserve">ibility to approve and secure a commercial </w:t>
      </w:r>
      <w:r w:rsidRPr="003B4134">
        <w:rPr>
          <w:rFonts w:ascii="Lato" w:hAnsi="Lato" w:cs="Arial"/>
          <w:sz w:val="22"/>
          <w:szCs w:val="22"/>
        </w:rPr>
        <w:t>distributor</w:t>
      </w:r>
      <w:r w:rsidR="008669EB" w:rsidRPr="003B4134">
        <w:rPr>
          <w:rFonts w:ascii="Lato" w:hAnsi="Lato" w:cs="Arial"/>
          <w:sz w:val="22"/>
          <w:szCs w:val="22"/>
        </w:rPr>
        <w:t xml:space="preserve">. </w:t>
      </w:r>
      <w:r w:rsidR="009219E3" w:rsidRPr="003B4134">
        <w:rPr>
          <w:rFonts w:ascii="Lato" w:hAnsi="Lato" w:cs="Arial"/>
          <w:sz w:val="22"/>
          <w:szCs w:val="22"/>
        </w:rPr>
        <w:t xml:space="preserve">The information in the </w:t>
      </w:r>
      <w:r w:rsidR="009219E3" w:rsidRPr="003B4134">
        <w:rPr>
          <w:rFonts w:ascii="Lato" w:hAnsi="Lato" w:cs="Arial"/>
          <w:i/>
          <w:sz w:val="22"/>
          <w:szCs w:val="22"/>
        </w:rPr>
        <w:t xml:space="preserve">Template </w:t>
      </w:r>
      <w:r w:rsidR="006A6D06" w:rsidRPr="003B4134">
        <w:rPr>
          <w:rFonts w:ascii="Lato" w:hAnsi="Lato" w:cs="Arial"/>
          <w:i/>
          <w:sz w:val="22"/>
          <w:szCs w:val="22"/>
        </w:rPr>
        <w:t>Agreement between SFA and Commercial Distributors</w:t>
      </w:r>
      <w:r w:rsidR="009219E3" w:rsidRPr="003B4134">
        <w:rPr>
          <w:rFonts w:ascii="Lato" w:hAnsi="Lato" w:cs="Arial"/>
          <w:i/>
          <w:sz w:val="22"/>
          <w:szCs w:val="22"/>
        </w:rPr>
        <w:t xml:space="preserve"> of USDA Foods</w:t>
      </w:r>
      <w:r w:rsidR="00566B00" w:rsidRPr="003B4134">
        <w:rPr>
          <w:rFonts w:ascii="Lato" w:hAnsi="Lato" w:cs="Arial"/>
          <w:i/>
          <w:sz w:val="22"/>
          <w:szCs w:val="22"/>
        </w:rPr>
        <w:t xml:space="preserve"> in Wisconsin</w:t>
      </w:r>
      <w:r w:rsidR="009219E3" w:rsidRPr="003B4134">
        <w:rPr>
          <w:rFonts w:ascii="Lato" w:hAnsi="Lato" w:cs="Arial"/>
          <w:sz w:val="22"/>
          <w:szCs w:val="22"/>
        </w:rPr>
        <w:t xml:space="preserve"> is intended for USDA </w:t>
      </w:r>
      <w:r w:rsidR="000A2421" w:rsidRPr="003B4134">
        <w:rPr>
          <w:rFonts w:ascii="Lato" w:hAnsi="Lato" w:cs="Arial"/>
          <w:sz w:val="22"/>
          <w:szCs w:val="22"/>
        </w:rPr>
        <w:t>Foods</w:t>
      </w:r>
      <w:r w:rsidR="009219E3" w:rsidRPr="003B4134">
        <w:rPr>
          <w:rFonts w:ascii="Lato" w:hAnsi="Lato" w:cs="Arial"/>
          <w:sz w:val="22"/>
          <w:szCs w:val="22"/>
        </w:rPr>
        <w:t xml:space="preserve"> that will be received and initially stored at one of the two state-contracted warehouse facilities</w:t>
      </w:r>
      <w:r w:rsidR="008669EB" w:rsidRPr="003B4134">
        <w:rPr>
          <w:rFonts w:ascii="Lato" w:hAnsi="Lato" w:cs="Arial"/>
          <w:sz w:val="22"/>
          <w:szCs w:val="22"/>
        </w:rPr>
        <w:t xml:space="preserve">. </w:t>
      </w:r>
      <w:r w:rsidR="009219E3" w:rsidRPr="003B4134">
        <w:rPr>
          <w:rFonts w:ascii="Lato" w:hAnsi="Lato" w:cs="Arial"/>
          <w:sz w:val="22"/>
          <w:szCs w:val="22"/>
        </w:rPr>
        <w:t xml:space="preserve">The template </w:t>
      </w:r>
      <w:r w:rsidR="0099110D" w:rsidRPr="003B4134">
        <w:rPr>
          <w:rFonts w:ascii="Lato" w:hAnsi="Lato" w:cs="Arial"/>
          <w:sz w:val="22"/>
          <w:szCs w:val="22"/>
        </w:rPr>
        <w:t>excludes</w:t>
      </w:r>
      <w:r w:rsidR="009219E3" w:rsidRPr="003B4134">
        <w:rPr>
          <w:rFonts w:ascii="Lato" w:hAnsi="Lato" w:cs="Arial"/>
          <w:sz w:val="22"/>
          <w:szCs w:val="22"/>
        </w:rPr>
        <w:t xml:space="preserve"> further-processed </w:t>
      </w:r>
      <w:r w:rsidR="00352642" w:rsidRPr="003B4134">
        <w:rPr>
          <w:rFonts w:ascii="Lato" w:hAnsi="Lato" w:cs="Arial"/>
          <w:sz w:val="22"/>
          <w:szCs w:val="22"/>
        </w:rPr>
        <w:t xml:space="preserve">USDA </w:t>
      </w:r>
      <w:r w:rsidR="000A2421" w:rsidRPr="003B4134">
        <w:rPr>
          <w:rFonts w:ascii="Lato" w:hAnsi="Lato" w:cs="Arial"/>
          <w:sz w:val="22"/>
          <w:szCs w:val="22"/>
        </w:rPr>
        <w:t>Foods</w:t>
      </w:r>
      <w:r w:rsidR="009219E3" w:rsidRPr="003B4134">
        <w:rPr>
          <w:rFonts w:ascii="Lato" w:hAnsi="Lato" w:cs="Arial"/>
          <w:sz w:val="22"/>
          <w:szCs w:val="22"/>
        </w:rPr>
        <w:t xml:space="preserve"> that will be obtained through </w:t>
      </w:r>
      <w:r w:rsidR="0099110D" w:rsidRPr="003B4134">
        <w:rPr>
          <w:rFonts w:ascii="Lato" w:hAnsi="Lato" w:cs="Arial"/>
          <w:sz w:val="22"/>
          <w:szCs w:val="22"/>
        </w:rPr>
        <w:t xml:space="preserve">the </w:t>
      </w:r>
      <w:r w:rsidR="0049644D" w:rsidRPr="003B4134">
        <w:rPr>
          <w:rFonts w:ascii="Lato" w:hAnsi="Lato" w:cs="Arial"/>
          <w:sz w:val="22"/>
          <w:szCs w:val="22"/>
        </w:rPr>
        <w:t>D</w:t>
      </w:r>
      <w:r w:rsidR="009219E3" w:rsidRPr="003B4134">
        <w:rPr>
          <w:rFonts w:ascii="Lato" w:hAnsi="Lato" w:cs="Arial"/>
          <w:sz w:val="22"/>
          <w:szCs w:val="22"/>
        </w:rPr>
        <w:t xml:space="preserve">irect </w:t>
      </w:r>
      <w:r w:rsidR="0049644D" w:rsidRPr="003B4134">
        <w:rPr>
          <w:rFonts w:ascii="Lato" w:hAnsi="Lato" w:cs="Arial"/>
          <w:sz w:val="22"/>
          <w:szCs w:val="22"/>
        </w:rPr>
        <w:t>Diversion</w:t>
      </w:r>
      <w:r w:rsidR="0099110D" w:rsidRPr="003B4134">
        <w:rPr>
          <w:rFonts w:ascii="Lato" w:hAnsi="Lato" w:cs="Arial"/>
          <w:sz w:val="22"/>
          <w:szCs w:val="22"/>
        </w:rPr>
        <w:t xml:space="preserve"> Processing Program</w:t>
      </w:r>
      <w:r w:rsidR="008669EB" w:rsidRPr="003B4134">
        <w:rPr>
          <w:rFonts w:ascii="Lato" w:hAnsi="Lato" w:cs="Arial"/>
          <w:sz w:val="22"/>
          <w:szCs w:val="22"/>
        </w:rPr>
        <w:t xml:space="preserve">. </w:t>
      </w:r>
      <w:r w:rsidR="009219E3" w:rsidRPr="003B4134">
        <w:rPr>
          <w:rFonts w:ascii="Lato" w:hAnsi="Lato" w:cs="Arial"/>
          <w:sz w:val="22"/>
          <w:szCs w:val="22"/>
        </w:rPr>
        <w:t xml:space="preserve">Therefore, SFAs electing to participate in </w:t>
      </w:r>
      <w:r w:rsidR="0099110D" w:rsidRPr="003B4134">
        <w:rPr>
          <w:rFonts w:ascii="Lato" w:hAnsi="Lato" w:cs="Arial"/>
          <w:sz w:val="22"/>
          <w:szCs w:val="22"/>
        </w:rPr>
        <w:t>d</w:t>
      </w:r>
      <w:r w:rsidR="009219E3" w:rsidRPr="003B4134">
        <w:rPr>
          <w:rFonts w:ascii="Lato" w:hAnsi="Lato" w:cs="Arial"/>
          <w:sz w:val="22"/>
          <w:szCs w:val="22"/>
        </w:rPr>
        <w:t xml:space="preserve">irect </w:t>
      </w:r>
      <w:r w:rsidR="0099110D" w:rsidRPr="003B4134">
        <w:rPr>
          <w:rFonts w:ascii="Lato" w:hAnsi="Lato" w:cs="Arial"/>
          <w:sz w:val="22"/>
          <w:szCs w:val="22"/>
        </w:rPr>
        <w:t>d</w:t>
      </w:r>
      <w:r w:rsidR="009219E3" w:rsidRPr="003B4134">
        <w:rPr>
          <w:rFonts w:ascii="Lato" w:hAnsi="Lato" w:cs="Arial"/>
          <w:sz w:val="22"/>
          <w:szCs w:val="22"/>
        </w:rPr>
        <w:t xml:space="preserve">iversion of bulk </w:t>
      </w:r>
      <w:r w:rsidR="00352642" w:rsidRPr="003B4134">
        <w:rPr>
          <w:rFonts w:ascii="Lato" w:hAnsi="Lato" w:cs="Arial"/>
          <w:sz w:val="22"/>
          <w:szCs w:val="22"/>
        </w:rPr>
        <w:t xml:space="preserve">USDA </w:t>
      </w:r>
      <w:r w:rsidR="000A2421" w:rsidRPr="003B4134">
        <w:rPr>
          <w:rFonts w:ascii="Lato" w:hAnsi="Lato" w:cs="Arial"/>
          <w:sz w:val="22"/>
          <w:szCs w:val="22"/>
        </w:rPr>
        <w:t>Foods</w:t>
      </w:r>
      <w:r w:rsidR="009219E3" w:rsidRPr="003B4134">
        <w:rPr>
          <w:rFonts w:ascii="Lato" w:hAnsi="Lato" w:cs="Arial"/>
          <w:sz w:val="22"/>
          <w:szCs w:val="22"/>
        </w:rPr>
        <w:t xml:space="preserve"> will need to add necessary </w:t>
      </w:r>
      <w:r w:rsidR="0099110D" w:rsidRPr="003B4134">
        <w:rPr>
          <w:rFonts w:ascii="Lato" w:hAnsi="Lato" w:cs="Arial"/>
          <w:sz w:val="22"/>
          <w:szCs w:val="22"/>
        </w:rPr>
        <w:t>d</w:t>
      </w:r>
      <w:r w:rsidR="009219E3" w:rsidRPr="003B4134">
        <w:rPr>
          <w:rFonts w:ascii="Lato" w:hAnsi="Lato" w:cs="Arial"/>
          <w:sz w:val="22"/>
          <w:szCs w:val="22"/>
        </w:rPr>
        <w:t xml:space="preserve">irect </w:t>
      </w:r>
      <w:r w:rsidR="0099110D" w:rsidRPr="003B4134">
        <w:rPr>
          <w:rFonts w:ascii="Lato" w:hAnsi="Lato" w:cs="Arial"/>
          <w:sz w:val="22"/>
          <w:szCs w:val="22"/>
        </w:rPr>
        <w:t>d</w:t>
      </w:r>
      <w:r w:rsidR="009219E3" w:rsidRPr="003B4134">
        <w:rPr>
          <w:rFonts w:ascii="Lato" w:hAnsi="Lato" w:cs="Arial"/>
          <w:sz w:val="22"/>
          <w:szCs w:val="22"/>
        </w:rPr>
        <w:t>iversion information to the template document.</w:t>
      </w:r>
    </w:p>
    <w:p w14:paraId="43A82A4C" w14:textId="77777777" w:rsidR="00CB5D76" w:rsidRPr="003B4134" w:rsidRDefault="00CB5D76">
      <w:pPr>
        <w:rPr>
          <w:rFonts w:ascii="Lato" w:hAnsi="Lato" w:cs="Arial"/>
          <w:sz w:val="18"/>
          <w:szCs w:val="18"/>
        </w:rPr>
      </w:pPr>
    </w:p>
    <w:p w14:paraId="256B80F3" w14:textId="77777777" w:rsidR="00CB5D76" w:rsidRPr="003B4134" w:rsidRDefault="00CB5D76">
      <w:pPr>
        <w:rPr>
          <w:rFonts w:ascii="Lato" w:hAnsi="Lato" w:cs="Arial"/>
          <w:b/>
          <w:sz w:val="22"/>
          <w:szCs w:val="22"/>
        </w:rPr>
      </w:pPr>
      <w:r w:rsidRPr="003B4134">
        <w:rPr>
          <w:rFonts w:ascii="Lato" w:hAnsi="Lato" w:cs="Arial"/>
          <w:b/>
          <w:sz w:val="22"/>
          <w:szCs w:val="22"/>
        </w:rPr>
        <w:t>Timeline</w:t>
      </w:r>
    </w:p>
    <w:p w14:paraId="283EADDD" w14:textId="74DE1692" w:rsidR="00E87220" w:rsidRPr="003B4134" w:rsidRDefault="00CB5D76">
      <w:pPr>
        <w:rPr>
          <w:rFonts w:ascii="Lato" w:hAnsi="Lato" w:cs="Arial"/>
          <w:sz w:val="22"/>
          <w:szCs w:val="22"/>
        </w:rPr>
      </w:pPr>
      <w:r w:rsidRPr="003B4134">
        <w:rPr>
          <w:rFonts w:ascii="Lato" w:hAnsi="Lato" w:cs="Arial"/>
          <w:sz w:val="22"/>
          <w:szCs w:val="22"/>
        </w:rPr>
        <w:t>SFA</w:t>
      </w:r>
      <w:r w:rsidR="00B10C1A" w:rsidRPr="003B4134">
        <w:rPr>
          <w:rFonts w:ascii="Lato" w:hAnsi="Lato" w:cs="Arial"/>
          <w:sz w:val="22"/>
          <w:szCs w:val="22"/>
        </w:rPr>
        <w:t>s</w:t>
      </w:r>
      <w:r w:rsidRPr="003B4134">
        <w:rPr>
          <w:rFonts w:ascii="Lato" w:hAnsi="Lato" w:cs="Arial"/>
          <w:sz w:val="22"/>
          <w:szCs w:val="22"/>
        </w:rPr>
        <w:t xml:space="preserve"> should send out the </w:t>
      </w:r>
      <w:r w:rsidR="00D10748" w:rsidRPr="003B4134">
        <w:rPr>
          <w:rFonts w:ascii="Lato" w:hAnsi="Lato" w:cs="Arial"/>
          <w:sz w:val="22"/>
          <w:szCs w:val="22"/>
        </w:rPr>
        <w:t>Request for Proposal (</w:t>
      </w:r>
      <w:r w:rsidRPr="003B4134">
        <w:rPr>
          <w:rFonts w:ascii="Lato" w:hAnsi="Lato" w:cs="Arial"/>
          <w:sz w:val="22"/>
          <w:szCs w:val="22"/>
        </w:rPr>
        <w:t>RFP</w:t>
      </w:r>
      <w:r w:rsidR="00D10748" w:rsidRPr="003B4134">
        <w:rPr>
          <w:rFonts w:ascii="Lato" w:hAnsi="Lato" w:cs="Arial"/>
          <w:sz w:val="22"/>
          <w:szCs w:val="22"/>
        </w:rPr>
        <w:t>)</w:t>
      </w:r>
      <w:r w:rsidRPr="003B4134">
        <w:rPr>
          <w:rFonts w:ascii="Lato" w:hAnsi="Lato" w:cs="Arial"/>
          <w:sz w:val="22"/>
          <w:szCs w:val="22"/>
        </w:rPr>
        <w:t xml:space="preserve"> or </w:t>
      </w:r>
      <w:r w:rsidR="00D10748" w:rsidRPr="003B4134">
        <w:rPr>
          <w:rFonts w:ascii="Lato" w:hAnsi="Lato" w:cs="Arial"/>
          <w:sz w:val="22"/>
          <w:szCs w:val="22"/>
        </w:rPr>
        <w:t>Invitation for Bid (</w:t>
      </w:r>
      <w:r w:rsidRPr="003B4134">
        <w:rPr>
          <w:rFonts w:ascii="Lato" w:hAnsi="Lato" w:cs="Arial"/>
          <w:sz w:val="22"/>
          <w:szCs w:val="22"/>
        </w:rPr>
        <w:t>IFB</w:t>
      </w:r>
      <w:r w:rsidR="00D10748" w:rsidRPr="003B4134">
        <w:rPr>
          <w:rFonts w:ascii="Lato" w:hAnsi="Lato" w:cs="Arial"/>
          <w:sz w:val="22"/>
          <w:szCs w:val="22"/>
        </w:rPr>
        <w:t>)</w:t>
      </w:r>
      <w:r w:rsidRPr="003B4134">
        <w:rPr>
          <w:rFonts w:ascii="Lato" w:hAnsi="Lato" w:cs="Arial"/>
          <w:sz w:val="22"/>
          <w:szCs w:val="22"/>
        </w:rPr>
        <w:t xml:space="preserve"> for </w:t>
      </w:r>
      <w:r w:rsidR="00352642" w:rsidRPr="003B4134">
        <w:rPr>
          <w:rFonts w:ascii="Lato" w:hAnsi="Lato" w:cs="Arial"/>
          <w:sz w:val="22"/>
          <w:szCs w:val="22"/>
        </w:rPr>
        <w:t xml:space="preserve">USDA </w:t>
      </w:r>
      <w:r w:rsidR="000A2421" w:rsidRPr="003B4134">
        <w:rPr>
          <w:rFonts w:ascii="Lato" w:hAnsi="Lato" w:cs="Arial"/>
          <w:sz w:val="22"/>
          <w:szCs w:val="22"/>
        </w:rPr>
        <w:t>Foods</w:t>
      </w:r>
      <w:r w:rsidRPr="003B4134">
        <w:rPr>
          <w:rFonts w:ascii="Lato" w:hAnsi="Lato" w:cs="Arial"/>
          <w:sz w:val="22"/>
          <w:szCs w:val="22"/>
        </w:rPr>
        <w:t xml:space="preserve"> </w:t>
      </w:r>
      <w:r w:rsidR="00393315">
        <w:rPr>
          <w:rFonts w:ascii="Lato" w:hAnsi="Lato" w:cs="Arial"/>
          <w:sz w:val="22"/>
          <w:szCs w:val="22"/>
        </w:rPr>
        <w:t>in order to award by mid</w:t>
      </w:r>
      <w:r w:rsidR="001C7F1F">
        <w:rPr>
          <w:rFonts w:ascii="Lato" w:hAnsi="Lato" w:cs="Arial"/>
          <w:sz w:val="22"/>
          <w:szCs w:val="22"/>
        </w:rPr>
        <w:t>-</w:t>
      </w:r>
      <w:r w:rsidR="00393315">
        <w:rPr>
          <w:rFonts w:ascii="Lato" w:hAnsi="Lato" w:cs="Arial"/>
          <w:sz w:val="22"/>
          <w:szCs w:val="22"/>
        </w:rPr>
        <w:t xml:space="preserve">February when the Annual Order Survey </w:t>
      </w:r>
      <w:r w:rsidR="006D1971">
        <w:rPr>
          <w:rFonts w:ascii="Lato" w:hAnsi="Lato" w:cs="Arial"/>
          <w:sz w:val="22"/>
          <w:szCs w:val="22"/>
        </w:rPr>
        <w:t xml:space="preserve">is </w:t>
      </w:r>
      <w:r w:rsidR="00393315">
        <w:rPr>
          <w:rFonts w:ascii="Lato" w:hAnsi="Lato" w:cs="Arial"/>
          <w:sz w:val="22"/>
          <w:szCs w:val="22"/>
        </w:rPr>
        <w:t>open</w:t>
      </w:r>
      <w:r w:rsidR="006D1971">
        <w:rPr>
          <w:rFonts w:ascii="Lato" w:hAnsi="Lato" w:cs="Arial"/>
          <w:sz w:val="22"/>
          <w:szCs w:val="22"/>
        </w:rPr>
        <w:t>.</w:t>
      </w:r>
      <w:r w:rsidR="00393315">
        <w:rPr>
          <w:rFonts w:ascii="Lato" w:hAnsi="Lato" w:cs="Arial"/>
          <w:sz w:val="22"/>
          <w:szCs w:val="22"/>
        </w:rPr>
        <w:t xml:space="preserve"> </w:t>
      </w:r>
      <w:r w:rsidR="006D1971">
        <w:rPr>
          <w:rFonts w:ascii="Lato" w:hAnsi="Lato" w:cs="Arial"/>
          <w:sz w:val="22"/>
          <w:szCs w:val="22"/>
        </w:rPr>
        <w:t>T</w:t>
      </w:r>
      <w:r w:rsidR="00393315">
        <w:rPr>
          <w:rFonts w:ascii="Lato" w:hAnsi="Lato" w:cs="Arial"/>
          <w:sz w:val="22"/>
          <w:szCs w:val="22"/>
        </w:rPr>
        <w:t>he</w:t>
      </w:r>
      <w:r w:rsidR="00DF4A2C" w:rsidRPr="003B4134">
        <w:rPr>
          <w:rFonts w:ascii="Lato" w:hAnsi="Lato" w:cs="Arial"/>
          <w:sz w:val="22"/>
          <w:szCs w:val="22"/>
        </w:rPr>
        <w:t xml:space="preserve"> </w:t>
      </w:r>
      <w:r w:rsidRPr="003B4134">
        <w:rPr>
          <w:rFonts w:ascii="Lato" w:hAnsi="Lato" w:cs="Arial"/>
          <w:sz w:val="22"/>
          <w:szCs w:val="22"/>
        </w:rPr>
        <w:t xml:space="preserve">deadline for designating a </w:t>
      </w:r>
      <w:r w:rsidR="00352642" w:rsidRPr="003B4134">
        <w:rPr>
          <w:rFonts w:ascii="Lato" w:hAnsi="Lato" w:cs="Arial"/>
          <w:sz w:val="22"/>
          <w:szCs w:val="22"/>
        </w:rPr>
        <w:t>commercial</w:t>
      </w:r>
      <w:r w:rsidRPr="003B4134">
        <w:rPr>
          <w:rFonts w:ascii="Lato" w:hAnsi="Lato" w:cs="Arial"/>
          <w:sz w:val="22"/>
          <w:szCs w:val="22"/>
        </w:rPr>
        <w:t xml:space="preserve"> distributor</w:t>
      </w:r>
      <w:r w:rsidR="00E87220" w:rsidRPr="003B4134">
        <w:rPr>
          <w:rFonts w:ascii="Lato" w:hAnsi="Lato" w:cs="Arial"/>
          <w:sz w:val="22"/>
          <w:szCs w:val="22"/>
        </w:rPr>
        <w:t xml:space="preserve"> </w:t>
      </w:r>
      <w:r w:rsidR="001C7F1F">
        <w:rPr>
          <w:rFonts w:ascii="Lato" w:hAnsi="Lato" w:cs="Arial"/>
          <w:sz w:val="22"/>
          <w:szCs w:val="22"/>
        </w:rPr>
        <w:t xml:space="preserve">in the </w:t>
      </w:r>
      <w:r w:rsidR="001C7F1F" w:rsidRPr="001C7F1F">
        <w:rPr>
          <w:rFonts w:ascii="Lato" w:hAnsi="Lato" w:cs="Arial"/>
          <w:sz w:val="22"/>
          <w:szCs w:val="22"/>
        </w:rPr>
        <w:t>online </w:t>
      </w:r>
      <w:hyperlink r:id="rId7" w:anchor=":~:text=USDA%20Foods%20Ordering%20System" w:tgtFrame="_blank" w:history="1">
        <w:r w:rsidR="001C7F1F" w:rsidRPr="001C7F1F">
          <w:rPr>
            <w:rStyle w:val="Hyperlink"/>
            <w:rFonts w:ascii="Lato" w:hAnsi="Lato" w:cs="Arial"/>
            <w:sz w:val="22"/>
            <w:szCs w:val="22"/>
          </w:rPr>
          <w:t xml:space="preserve">WI USDA Foods </w:t>
        </w:r>
        <w:r w:rsidR="001C7F1F">
          <w:rPr>
            <w:rStyle w:val="Hyperlink"/>
            <w:rFonts w:ascii="Lato" w:hAnsi="Lato" w:cs="Arial"/>
            <w:sz w:val="22"/>
            <w:szCs w:val="22"/>
          </w:rPr>
          <w:t>O</w:t>
        </w:r>
        <w:r w:rsidR="001C7F1F" w:rsidRPr="001C7F1F">
          <w:rPr>
            <w:rStyle w:val="Hyperlink"/>
            <w:rFonts w:ascii="Lato" w:hAnsi="Lato" w:cs="Arial"/>
            <w:sz w:val="22"/>
            <w:szCs w:val="22"/>
          </w:rPr>
          <w:t xml:space="preserve">rdering </w:t>
        </w:r>
        <w:r w:rsidR="001C7F1F">
          <w:rPr>
            <w:rStyle w:val="Hyperlink"/>
            <w:rFonts w:ascii="Lato" w:hAnsi="Lato" w:cs="Arial"/>
            <w:sz w:val="22"/>
            <w:szCs w:val="22"/>
          </w:rPr>
          <w:t>S</w:t>
        </w:r>
        <w:r w:rsidR="001C7F1F" w:rsidRPr="001C7F1F">
          <w:rPr>
            <w:rStyle w:val="Hyperlink"/>
            <w:rFonts w:ascii="Lato" w:hAnsi="Lato" w:cs="Arial"/>
            <w:sz w:val="22"/>
            <w:szCs w:val="22"/>
          </w:rPr>
          <w:t>ystem</w:t>
        </w:r>
      </w:hyperlink>
      <w:r w:rsidR="001C7F1F" w:rsidRPr="001C7F1F">
        <w:rPr>
          <w:rFonts w:ascii="Lato" w:hAnsi="Lato" w:cs="Arial"/>
          <w:sz w:val="22"/>
          <w:szCs w:val="22"/>
        </w:rPr>
        <w:t> </w:t>
      </w:r>
      <w:r w:rsidR="001C7F1F">
        <w:rPr>
          <w:rFonts w:ascii="Lato" w:hAnsi="Lato" w:cs="Arial"/>
          <w:sz w:val="22"/>
          <w:szCs w:val="22"/>
        </w:rPr>
        <w:t>is March 31</w:t>
      </w:r>
      <w:r w:rsidRPr="003B4134">
        <w:rPr>
          <w:rFonts w:ascii="Lato" w:hAnsi="Lato" w:cs="Arial"/>
          <w:sz w:val="22"/>
          <w:szCs w:val="22"/>
        </w:rPr>
        <w:t>.</w:t>
      </w:r>
    </w:p>
    <w:p w14:paraId="07A0CAFC" w14:textId="77777777" w:rsidR="00E87220" w:rsidRPr="003B4134" w:rsidRDefault="00E87220">
      <w:pPr>
        <w:rPr>
          <w:rFonts w:ascii="Lato" w:hAnsi="Lato" w:cs="Arial"/>
          <w:sz w:val="18"/>
          <w:szCs w:val="18"/>
        </w:rPr>
      </w:pPr>
    </w:p>
    <w:p w14:paraId="3E97D4E7" w14:textId="2B1AF45F" w:rsidR="00CE29AF" w:rsidRPr="003B4134" w:rsidRDefault="000435E5">
      <w:pPr>
        <w:rPr>
          <w:rFonts w:ascii="Lato" w:hAnsi="Lato" w:cs="Arial"/>
        </w:rPr>
      </w:pPr>
      <w:r w:rsidRPr="003B4134">
        <w:rPr>
          <w:rFonts w:ascii="Lato" w:hAnsi="Lato" w:cs="Arial"/>
          <w:sz w:val="22"/>
          <w:szCs w:val="22"/>
        </w:rPr>
        <w:t xml:space="preserve">The </w:t>
      </w:r>
      <w:r w:rsidR="0063526F" w:rsidRPr="003B4134">
        <w:rPr>
          <w:rFonts w:ascii="Lato" w:hAnsi="Lato" w:cs="Arial"/>
          <w:i/>
          <w:sz w:val="22"/>
          <w:szCs w:val="22"/>
        </w:rPr>
        <w:t>Procurement T</w:t>
      </w:r>
      <w:r w:rsidR="004A4FF6" w:rsidRPr="003B4134">
        <w:rPr>
          <w:rFonts w:ascii="Lato" w:hAnsi="Lato" w:cs="Arial"/>
          <w:i/>
          <w:sz w:val="22"/>
          <w:szCs w:val="22"/>
        </w:rPr>
        <w:t xml:space="preserve">emplate </w:t>
      </w:r>
      <w:r w:rsidR="0063526F" w:rsidRPr="003B4134">
        <w:rPr>
          <w:rFonts w:ascii="Lato" w:hAnsi="Lato" w:cs="Arial"/>
          <w:i/>
          <w:sz w:val="22"/>
          <w:szCs w:val="22"/>
        </w:rPr>
        <w:t>between SFA and Commercial Distributor</w:t>
      </w:r>
      <w:r w:rsidR="004A4FF6" w:rsidRPr="003B4134">
        <w:rPr>
          <w:rFonts w:ascii="Lato" w:hAnsi="Lato" w:cs="Arial"/>
          <w:i/>
          <w:sz w:val="22"/>
          <w:szCs w:val="22"/>
        </w:rPr>
        <w:t xml:space="preserve"> of USDA Foods in Wisconsin</w:t>
      </w:r>
      <w:r w:rsidR="004A4FF6" w:rsidRPr="003B4134">
        <w:rPr>
          <w:rFonts w:ascii="Lato" w:hAnsi="Lato" w:cs="Arial"/>
          <w:sz w:val="22"/>
          <w:szCs w:val="22"/>
        </w:rPr>
        <w:t xml:space="preserve"> </w:t>
      </w:r>
      <w:r w:rsidR="00D10748" w:rsidRPr="003B4134">
        <w:rPr>
          <w:rFonts w:ascii="Lato" w:hAnsi="Lato" w:cs="Arial"/>
          <w:sz w:val="22"/>
          <w:szCs w:val="22"/>
        </w:rPr>
        <w:t xml:space="preserve">is located on the DPI website </w:t>
      </w:r>
      <w:r w:rsidR="001A43AE" w:rsidRPr="003B4134">
        <w:rPr>
          <w:rFonts w:ascii="Lato" w:hAnsi="Lato" w:cs="Arial"/>
          <w:sz w:val="22"/>
          <w:szCs w:val="22"/>
        </w:rPr>
        <w:t xml:space="preserve">under the </w:t>
      </w:r>
      <w:hyperlink r:id="rId8" w:history="1">
        <w:r w:rsidR="00023713" w:rsidRPr="003B4134">
          <w:rPr>
            <w:rStyle w:val="Hyperlink"/>
            <w:rFonts w:ascii="Lato" w:hAnsi="Lato" w:cs="Arial"/>
            <w:sz w:val="22"/>
            <w:szCs w:val="22"/>
          </w:rPr>
          <w:t>Commercial Distribution</w:t>
        </w:r>
      </w:hyperlink>
      <w:r w:rsidR="00023713" w:rsidRPr="003B4134">
        <w:rPr>
          <w:rFonts w:ascii="Lato" w:hAnsi="Lato" w:cs="Arial"/>
          <w:sz w:val="22"/>
          <w:szCs w:val="22"/>
        </w:rPr>
        <w:t xml:space="preserve"> section.</w:t>
      </w:r>
    </w:p>
    <w:p w14:paraId="61CF73F6" w14:textId="77777777" w:rsidR="00CE29AF" w:rsidRPr="003B4134" w:rsidRDefault="00CE29AF">
      <w:pPr>
        <w:rPr>
          <w:rFonts w:ascii="Lato" w:hAnsi="Lato" w:cs="Arial"/>
          <w:sz w:val="18"/>
          <w:szCs w:val="18"/>
        </w:rPr>
      </w:pPr>
    </w:p>
    <w:p w14:paraId="6EA0A099" w14:textId="77777777" w:rsidR="00CB5D76" w:rsidRPr="003B4134" w:rsidRDefault="00164518">
      <w:pPr>
        <w:rPr>
          <w:rFonts w:ascii="Lato" w:hAnsi="Lato" w:cs="Arial"/>
          <w:sz w:val="22"/>
          <w:szCs w:val="22"/>
        </w:rPr>
      </w:pPr>
      <w:r w:rsidRPr="003B4134">
        <w:rPr>
          <w:rFonts w:ascii="Lato" w:hAnsi="Lato" w:cs="Arial"/>
          <w:sz w:val="22"/>
          <w:szCs w:val="22"/>
        </w:rPr>
        <w:t>SFA</w:t>
      </w:r>
      <w:r w:rsidR="00B10C1A" w:rsidRPr="003B4134">
        <w:rPr>
          <w:rFonts w:ascii="Lato" w:hAnsi="Lato" w:cs="Arial"/>
          <w:sz w:val="22"/>
          <w:szCs w:val="22"/>
        </w:rPr>
        <w:t>s</w:t>
      </w:r>
      <w:r w:rsidRPr="003B4134">
        <w:rPr>
          <w:rFonts w:ascii="Lato" w:hAnsi="Lato" w:cs="Arial"/>
          <w:sz w:val="22"/>
          <w:szCs w:val="22"/>
        </w:rPr>
        <w:t xml:space="preserve"> will need to </w:t>
      </w:r>
      <w:r w:rsidR="007230A2" w:rsidRPr="003B4134">
        <w:rPr>
          <w:rFonts w:ascii="Lato" w:hAnsi="Lato" w:cs="Arial"/>
          <w:sz w:val="22"/>
          <w:szCs w:val="22"/>
        </w:rPr>
        <w:t>edit</w:t>
      </w:r>
      <w:r w:rsidRPr="003B4134">
        <w:rPr>
          <w:rFonts w:ascii="Lato" w:hAnsi="Lato" w:cs="Arial"/>
          <w:sz w:val="22"/>
          <w:szCs w:val="22"/>
        </w:rPr>
        <w:t xml:space="preserve"> the </w:t>
      </w:r>
      <w:r w:rsidRPr="003B4134">
        <w:rPr>
          <w:rFonts w:ascii="Lato" w:hAnsi="Lato" w:cs="Arial"/>
          <w:i/>
          <w:sz w:val="22"/>
          <w:szCs w:val="22"/>
        </w:rPr>
        <w:t>General Requirements</w:t>
      </w:r>
      <w:r w:rsidRPr="003B4134">
        <w:rPr>
          <w:rFonts w:ascii="Lato" w:hAnsi="Lato" w:cs="Arial"/>
          <w:sz w:val="22"/>
          <w:szCs w:val="22"/>
        </w:rPr>
        <w:t xml:space="preserve"> and the </w:t>
      </w:r>
      <w:r w:rsidRPr="003B4134">
        <w:rPr>
          <w:rFonts w:ascii="Lato" w:hAnsi="Lato" w:cs="Arial"/>
          <w:i/>
          <w:sz w:val="22"/>
          <w:szCs w:val="22"/>
        </w:rPr>
        <w:t xml:space="preserve">Specific Agreement Requirements </w:t>
      </w:r>
      <w:r w:rsidR="00B10C1A" w:rsidRPr="003B4134">
        <w:rPr>
          <w:rFonts w:ascii="Lato" w:hAnsi="Lato" w:cs="Arial"/>
          <w:sz w:val="22"/>
          <w:szCs w:val="22"/>
        </w:rPr>
        <w:t>s</w:t>
      </w:r>
      <w:r w:rsidRPr="003B4134">
        <w:rPr>
          <w:rFonts w:ascii="Lato" w:hAnsi="Lato" w:cs="Arial"/>
          <w:sz w:val="22"/>
          <w:szCs w:val="22"/>
        </w:rPr>
        <w:t>ections of the template to meet their needs and requirements.</w:t>
      </w:r>
    </w:p>
    <w:p w14:paraId="233DED91" w14:textId="77777777" w:rsidR="00CB5D76" w:rsidRPr="003B4134" w:rsidRDefault="00CB5D76">
      <w:pPr>
        <w:rPr>
          <w:rFonts w:ascii="Lato" w:hAnsi="Lato" w:cs="Arial"/>
          <w:sz w:val="18"/>
          <w:szCs w:val="18"/>
        </w:rPr>
      </w:pPr>
    </w:p>
    <w:p w14:paraId="19CFA161" w14:textId="77777777" w:rsidR="00CB5D76" w:rsidRPr="003B4134" w:rsidRDefault="00B10C1A">
      <w:pPr>
        <w:rPr>
          <w:rFonts w:ascii="Lato" w:hAnsi="Lato" w:cs="Arial"/>
          <w:sz w:val="22"/>
          <w:szCs w:val="22"/>
        </w:rPr>
      </w:pPr>
      <w:r w:rsidRPr="003B4134">
        <w:rPr>
          <w:rFonts w:ascii="Lato" w:hAnsi="Lato" w:cs="Arial"/>
          <w:sz w:val="22"/>
          <w:szCs w:val="22"/>
        </w:rPr>
        <w:t>SFAs</w:t>
      </w:r>
      <w:r w:rsidR="00352642" w:rsidRPr="003B4134">
        <w:rPr>
          <w:rFonts w:ascii="Lato" w:hAnsi="Lato" w:cs="Arial"/>
          <w:sz w:val="22"/>
          <w:szCs w:val="22"/>
        </w:rPr>
        <w:t xml:space="preserve"> </w:t>
      </w:r>
      <w:r w:rsidR="0063526F" w:rsidRPr="003B4134">
        <w:rPr>
          <w:rFonts w:ascii="Lato" w:hAnsi="Lato" w:cs="Arial"/>
          <w:sz w:val="22"/>
          <w:szCs w:val="22"/>
        </w:rPr>
        <w:t>can</w:t>
      </w:r>
      <w:r w:rsidR="00352642" w:rsidRPr="003B4134">
        <w:rPr>
          <w:rFonts w:ascii="Lato" w:hAnsi="Lato" w:cs="Arial"/>
          <w:sz w:val="22"/>
          <w:szCs w:val="22"/>
        </w:rPr>
        <w:t xml:space="preserve"> select a USDA </w:t>
      </w:r>
      <w:r w:rsidR="000A2421" w:rsidRPr="003B4134">
        <w:rPr>
          <w:rFonts w:ascii="Lato" w:hAnsi="Lato" w:cs="Arial"/>
          <w:sz w:val="22"/>
          <w:szCs w:val="22"/>
        </w:rPr>
        <w:t>F</w:t>
      </w:r>
      <w:r w:rsidR="00352642" w:rsidRPr="003B4134">
        <w:rPr>
          <w:rFonts w:ascii="Lato" w:hAnsi="Lato" w:cs="Arial"/>
          <w:sz w:val="22"/>
          <w:szCs w:val="22"/>
        </w:rPr>
        <w:t>ood</w:t>
      </w:r>
      <w:r w:rsidR="000A2421" w:rsidRPr="003B4134">
        <w:rPr>
          <w:rFonts w:ascii="Lato" w:hAnsi="Lato" w:cs="Arial"/>
          <w:sz w:val="22"/>
          <w:szCs w:val="22"/>
        </w:rPr>
        <w:t>s</w:t>
      </w:r>
      <w:r w:rsidR="00352642" w:rsidRPr="003B4134">
        <w:rPr>
          <w:rFonts w:ascii="Lato" w:hAnsi="Lato" w:cs="Arial"/>
          <w:sz w:val="22"/>
          <w:szCs w:val="22"/>
        </w:rPr>
        <w:t xml:space="preserve"> commercial</w:t>
      </w:r>
      <w:r w:rsidR="00CB5D76" w:rsidRPr="003B4134">
        <w:rPr>
          <w:rFonts w:ascii="Lato" w:hAnsi="Lato" w:cs="Arial"/>
          <w:sz w:val="22"/>
          <w:szCs w:val="22"/>
        </w:rPr>
        <w:t xml:space="preserve"> distributor at the same time as issuing an RFP</w:t>
      </w:r>
      <w:r w:rsidR="000435E5" w:rsidRPr="003B4134">
        <w:rPr>
          <w:rFonts w:ascii="Lato" w:hAnsi="Lato" w:cs="Arial"/>
          <w:sz w:val="22"/>
          <w:szCs w:val="22"/>
        </w:rPr>
        <w:t>/IFB</w:t>
      </w:r>
      <w:r w:rsidR="00CB5D76" w:rsidRPr="003B4134">
        <w:rPr>
          <w:rFonts w:ascii="Lato" w:hAnsi="Lato" w:cs="Arial"/>
          <w:sz w:val="22"/>
          <w:szCs w:val="22"/>
        </w:rPr>
        <w:t xml:space="preserve"> for prime vendor</w:t>
      </w:r>
      <w:r w:rsidR="008669EB" w:rsidRPr="003B4134">
        <w:rPr>
          <w:rFonts w:ascii="Lato" w:hAnsi="Lato" w:cs="Arial"/>
          <w:sz w:val="22"/>
          <w:szCs w:val="22"/>
        </w:rPr>
        <w:t xml:space="preserve">. </w:t>
      </w:r>
      <w:r w:rsidR="00CB5D76" w:rsidRPr="003B4134">
        <w:rPr>
          <w:rFonts w:ascii="Lato" w:hAnsi="Lato" w:cs="Arial"/>
          <w:sz w:val="22"/>
          <w:szCs w:val="22"/>
        </w:rPr>
        <w:t xml:space="preserve">In this case, the documents must clarify whether the proposed </w:t>
      </w:r>
      <w:r w:rsidR="00352642" w:rsidRPr="003B4134">
        <w:rPr>
          <w:rFonts w:ascii="Lato" w:hAnsi="Lato" w:cs="Arial"/>
          <w:sz w:val="22"/>
          <w:szCs w:val="22"/>
        </w:rPr>
        <w:t xml:space="preserve">USDA </w:t>
      </w:r>
      <w:r w:rsidR="000A2421" w:rsidRPr="003B4134">
        <w:rPr>
          <w:rFonts w:ascii="Lato" w:hAnsi="Lato" w:cs="Arial"/>
          <w:sz w:val="22"/>
          <w:szCs w:val="22"/>
        </w:rPr>
        <w:t>F</w:t>
      </w:r>
      <w:r w:rsidR="00352642" w:rsidRPr="003B4134">
        <w:rPr>
          <w:rFonts w:ascii="Lato" w:hAnsi="Lato" w:cs="Arial"/>
          <w:sz w:val="22"/>
          <w:szCs w:val="22"/>
        </w:rPr>
        <w:t>ood</w:t>
      </w:r>
      <w:r w:rsidR="000A2421" w:rsidRPr="003B4134">
        <w:rPr>
          <w:rFonts w:ascii="Lato" w:hAnsi="Lato" w:cs="Arial"/>
          <w:sz w:val="22"/>
          <w:szCs w:val="22"/>
        </w:rPr>
        <w:t>s</w:t>
      </w:r>
      <w:r w:rsidR="00CB5D76" w:rsidRPr="003B4134">
        <w:rPr>
          <w:rFonts w:ascii="Lato" w:hAnsi="Lato" w:cs="Arial"/>
          <w:sz w:val="22"/>
          <w:szCs w:val="22"/>
        </w:rPr>
        <w:t xml:space="preserve"> delivery fees are dependent on selection of the proposer as prime vendor.</w:t>
      </w:r>
    </w:p>
    <w:p w14:paraId="4D6EC793" w14:textId="77777777" w:rsidR="00CB5D76" w:rsidRPr="003B4134" w:rsidRDefault="00CB5D76">
      <w:pPr>
        <w:rPr>
          <w:rFonts w:ascii="Lato" w:hAnsi="Lato" w:cs="Arial"/>
          <w:sz w:val="18"/>
          <w:szCs w:val="18"/>
        </w:rPr>
      </w:pPr>
    </w:p>
    <w:p w14:paraId="2DEB3B3A" w14:textId="77777777" w:rsidR="00CB5D76" w:rsidRPr="003B4134" w:rsidRDefault="00CB5D76">
      <w:pPr>
        <w:rPr>
          <w:rFonts w:ascii="Lato" w:hAnsi="Lato" w:cs="Arial"/>
          <w:sz w:val="22"/>
          <w:szCs w:val="22"/>
        </w:rPr>
      </w:pPr>
      <w:r w:rsidRPr="003B4134">
        <w:rPr>
          <w:rFonts w:ascii="Lato" w:hAnsi="Lato" w:cs="Arial"/>
          <w:sz w:val="22"/>
          <w:szCs w:val="22"/>
        </w:rPr>
        <w:t xml:space="preserve">Various combinations of distribution of food service purchases and </w:t>
      </w:r>
      <w:r w:rsidR="00352642" w:rsidRPr="003B4134">
        <w:rPr>
          <w:rFonts w:ascii="Lato" w:hAnsi="Lato" w:cs="Arial"/>
          <w:sz w:val="22"/>
          <w:szCs w:val="22"/>
        </w:rPr>
        <w:t xml:space="preserve">USDA </w:t>
      </w:r>
      <w:r w:rsidR="000A2421" w:rsidRPr="003B4134">
        <w:rPr>
          <w:rFonts w:ascii="Lato" w:hAnsi="Lato" w:cs="Arial"/>
          <w:sz w:val="22"/>
          <w:szCs w:val="22"/>
        </w:rPr>
        <w:t>Foods</w:t>
      </w:r>
      <w:r w:rsidRPr="003B4134">
        <w:rPr>
          <w:rFonts w:ascii="Lato" w:hAnsi="Lato" w:cs="Arial"/>
          <w:sz w:val="22"/>
          <w:szCs w:val="22"/>
        </w:rPr>
        <w:t xml:space="preserve"> are possible.</w:t>
      </w:r>
    </w:p>
    <w:p w14:paraId="344BFE55" w14:textId="77777777" w:rsidR="00CB5D76" w:rsidRPr="003B4134" w:rsidRDefault="00CB5D76">
      <w:pPr>
        <w:rPr>
          <w:rFonts w:ascii="Lato" w:hAnsi="Lato" w:cs="Arial"/>
          <w:sz w:val="18"/>
          <w:szCs w:val="18"/>
        </w:rPr>
      </w:pPr>
    </w:p>
    <w:p w14:paraId="6268C9AF" w14:textId="77777777" w:rsidR="00CB5D76" w:rsidRPr="003B4134" w:rsidRDefault="00CB5D76" w:rsidP="00D10748">
      <w:pPr>
        <w:numPr>
          <w:ilvl w:val="0"/>
          <w:numId w:val="17"/>
        </w:numPr>
        <w:rPr>
          <w:rFonts w:ascii="Lato" w:hAnsi="Lato" w:cs="Arial"/>
          <w:sz w:val="22"/>
          <w:szCs w:val="22"/>
        </w:rPr>
      </w:pPr>
      <w:r w:rsidRPr="003B4134">
        <w:rPr>
          <w:rFonts w:ascii="Lato" w:hAnsi="Lato" w:cs="Arial"/>
          <w:sz w:val="22"/>
          <w:szCs w:val="22"/>
        </w:rPr>
        <w:t xml:space="preserve">A </w:t>
      </w:r>
      <w:r w:rsidR="000435E5" w:rsidRPr="003B4134">
        <w:rPr>
          <w:rFonts w:ascii="Lato" w:hAnsi="Lato" w:cs="Arial"/>
          <w:sz w:val="22"/>
          <w:szCs w:val="22"/>
        </w:rPr>
        <w:t xml:space="preserve">commercial </w:t>
      </w:r>
      <w:r w:rsidRPr="003B4134">
        <w:rPr>
          <w:rFonts w:ascii="Lato" w:hAnsi="Lato" w:cs="Arial"/>
          <w:sz w:val="22"/>
          <w:szCs w:val="22"/>
        </w:rPr>
        <w:t xml:space="preserve">distributor may require a prime vendor relationship before agreeing to deliver </w:t>
      </w:r>
      <w:r w:rsidR="00352642" w:rsidRPr="003B4134">
        <w:rPr>
          <w:rFonts w:ascii="Lato" w:hAnsi="Lato" w:cs="Arial"/>
          <w:sz w:val="22"/>
          <w:szCs w:val="22"/>
        </w:rPr>
        <w:t xml:space="preserve">USDA </w:t>
      </w:r>
      <w:r w:rsidR="000A2421" w:rsidRPr="003B4134">
        <w:rPr>
          <w:rFonts w:ascii="Lato" w:hAnsi="Lato" w:cs="Arial"/>
          <w:sz w:val="22"/>
          <w:szCs w:val="22"/>
        </w:rPr>
        <w:t>Foods</w:t>
      </w:r>
      <w:r w:rsidR="005979AA" w:rsidRPr="003B4134">
        <w:rPr>
          <w:rFonts w:ascii="Lato" w:hAnsi="Lato" w:cs="Arial"/>
          <w:sz w:val="22"/>
          <w:szCs w:val="22"/>
        </w:rPr>
        <w:t>.</w:t>
      </w:r>
    </w:p>
    <w:p w14:paraId="690E315D" w14:textId="77777777" w:rsidR="00CB5D76" w:rsidRPr="003B4134" w:rsidRDefault="00CB5D76" w:rsidP="00D10748">
      <w:pPr>
        <w:numPr>
          <w:ilvl w:val="0"/>
          <w:numId w:val="19"/>
        </w:numPr>
        <w:rPr>
          <w:rFonts w:ascii="Lato" w:hAnsi="Lato" w:cs="Arial"/>
          <w:sz w:val="22"/>
          <w:szCs w:val="22"/>
        </w:rPr>
      </w:pPr>
      <w:r w:rsidRPr="003B4134">
        <w:rPr>
          <w:rFonts w:ascii="Lato" w:hAnsi="Lato" w:cs="Arial"/>
          <w:sz w:val="22"/>
          <w:szCs w:val="22"/>
        </w:rPr>
        <w:t xml:space="preserve">A </w:t>
      </w:r>
      <w:r w:rsidR="000435E5" w:rsidRPr="003B4134">
        <w:rPr>
          <w:rFonts w:ascii="Lato" w:hAnsi="Lato" w:cs="Arial"/>
          <w:sz w:val="22"/>
          <w:szCs w:val="22"/>
        </w:rPr>
        <w:t xml:space="preserve">commercial </w:t>
      </w:r>
      <w:r w:rsidRPr="003B4134">
        <w:rPr>
          <w:rFonts w:ascii="Lato" w:hAnsi="Lato" w:cs="Arial"/>
          <w:sz w:val="22"/>
          <w:szCs w:val="22"/>
        </w:rPr>
        <w:t xml:space="preserve">distributor may want only to deliver </w:t>
      </w:r>
      <w:r w:rsidR="00352642" w:rsidRPr="003B4134">
        <w:rPr>
          <w:rFonts w:ascii="Lato" w:hAnsi="Lato" w:cs="Arial"/>
          <w:sz w:val="22"/>
          <w:szCs w:val="22"/>
        </w:rPr>
        <w:t xml:space="preserve">USDA </w:t>
      </w:r>
      <w:r w:rsidR="000A2421" w:rsidRPr="003B4134">
        <w:rPr>
          <w:rFonts w:ascii="Lato" w:hAnsi="Lato" w:cs="Arial"/>
          <w:sz w:val="22"/>
          <w:szCs w:val="22"/>
        </w:rPr>
        <w:t>Foods</w:t>
      </w:r>
      <w:r w:rsidRPr="003B4134">
        <w:rPr>
          <w:rFonts w:ascii="Lato" w:hAnsi="Lato" w:cs="Arial"/>
          <w:sz w:val="22"/>
          <w:szCs w:val="22"/>
        </w:rPr>
        <w:t>, and not provide full services as a prime vendor.</w:t>
      </w:r>
    </w:p>
    <w:p w14:paraId="6088A11D" w14:textId="77777777" w:rsidR="00CB5D76" w:rsidRPr="003B4134" w:rsidRDefault="00CB5D76" w:rsidP="00D10748">
      <w:pPr>
        <w:numPr>
          <w:ilvl w:val="0"/>
          <w:numId w:val="15"/>
        </w:numPr>
        <w:rPr>
          <w:rFonts w:ascii="Lato" w:hAnsi="Lato" w:cs="Arial"/>
          <w:sz w:val="22"/>
          <w:szCs w:val="22"/>
        </w:rPr>
      </w:pPr>
      <w:r w:rsidRPr="003B4134">
        <w:rPr>
          <w:rFonts w:ascii="Lato" w:hAnsi="Lato" w:cs="Arial"/>
          <w:sz w:val="22"/>
          <w:szCs w:val="22"/>
        </w:rPr>
        <w:t xml:space="preserve">Multiple </w:t>
      </w:r>
      <w:r w:rsidR="000435E5" w:rsidRPr="003B4134">
        <w:rPr>
          <w:rFonts w:ascii="Lato" w:hAnsi="Lato" w:cs="Arial"/>
          <w:sz w:val="22"/>
          <w:szCs w:val="22"/>
        </w:rPr>
        <w:t xml:space="preserve">commercial </w:t>
      </w:r>
      <w:r w:rsidRPr="003B4134">
        <w:rPr>
          <w:rFonts w:ascii="Lato" w:hAnsi="Lato" w:cs="Arial"/>
          <w:sz w:val="22"/>
          <w:szCs w:val="22"/>
        </w:rPr>
        <w:t xml:space="preserve">distributors may be selected to provide distribution services, with only </w:t>
      </w:r>
      <w:r w:rsidRPr="003B4134">
        <w:rPr>
          <w:rFonts w:ascii="Lato" w:hAnsi="Lato" w:cs="Arial"/>
          <w:i/>
          <w:sz w:val="22"/>
          <w:szCs w:val="22"/>
        </w:rPr>
        <w:t>one</w:t>
      </w:r>
      <w:r w:rsidRPr="003B4134">
        <w:rPr>
          <w:rFonts w:ascii="Lato" w:hAnsi="Lato" w:cs="Arial"/>
          <w:sz w:val="22"/>
          <w:szCs w:val="22"/>
        </w:rPr>
        <w:t xml:space="preserve"> delivering </w:t>
      </w:r>
      <w:r w:rsidR="00352642" w:rsidRPr="003B4134">
        <w:rPr>
          <w:rFonts w:ascii="Lato" w:hAnsi="Lato" w:cs="Arial"/>
          <w:sz w:val="22"/>
          <w:szCs w:val="22"/>
        </w:rPr>
        <w:t xml:space="preserve">USDA </w:t>
      </w:r>
      <w:r w:rsidR="000A2421" w:rsidRPr="003B4134">
        <w:rPr>
          <w:rFonts w:ascii="Lato" w:hAnsi="Lato" w:cs="Arial"/>
          <w:sz w:val="22"/>
          <w:szCs w:val="22"/>
        </w:rPr>
        <w:t>Foods</w:t>
      </w:r>
      <w:r w:rsidRPr="003B4134">
        <w:rPr>
          <w:rFonts w:ascii="Lato" w:hAnsi="Lato" w:cs="Arial"/>
          <w:sz w:val="22"/>
          <w:szCs w:val="22"/>
        </w:rPr>
        <w:t>.</w:t>
      </w:r>
    </w:p>
    <w:p w14:paraId="7499B7B0" w14:textId="77777777" w:rsidR="00CB5D76" w:rsidRPr="003B4134" w:rsidRDefault="00CB5D76">
      <w:pPr>
        <w:rPr>
          <w:rFonts w:ascii="Lato" w:hAnsi="Lato" w:cs="Arial"/>
          <w:sz w:val="18"/>
          <w:szCs w:val="18"/>
        </w:rPr>
      </w:pPr>
    </w:p>
    <w:p w14:paraId="4828D931" w14:textId="77777777" w:rsidR="00CB5D76" w:rsidRPr="003B4134" w:rsidRDefault="00CB5D76">
      <w:pPr>
        <w:rPr>
          <w:rFonts w:ascii="Lato" w:hAnsi="Lato" w:cs="Arial"/>
          <w:b/>
          <w:sz w:val="22"/>
          <w:szCs w:val="22"/>
        </w:rPr>
      </w:pPr>
      <w:r w:rsidRPr="003B4134">
        <w:rPr>
          <w:rFonts w:ascii="Lato" w:hAnsi="Lato" w:cs="Arial"/>
          <w:b/>
          <w:sz w:val="22"/>
          <w:szCs w:val="22"/>
        </w:rPr>
        <w:t>Bids or Proposals</w:t>
      </w:r>
    </w:p>
    <w:p w14:paraId="62210930" w14:textId="6189D491" w:rsidR="00D921AB" w:rsidRPr="003B4134" w:rsidRDefault="00D921AB">
      <w:pPr>
        <w:rPr>
          <w:rFonts w:ascii="Lato" w:hAnsi="Lato" w:cs="Arial"/>
          <w:sz w:val="22"/>
          <w:szCs w:val="22"/>
        </w:rPr>
      </w:pPr>
      <w:r w:rsidRPr="003B4134">
        <w:rPr>
          <w:rFonts w:ascii="Lato" w:hAnsi="Lato" w:cs="Arial"/>
          <w:sz w:val="22"/>
          <w:szCs w:val="22"/>
        </w:rPr>
        <w:t>If SFA</w:t>
      </w:r>
      <w:r w:rsidR="00B10C1A" w:rsidRPr="003B4134">
        <w:rPr>
          <w:rFonts w:ascii="Lato" w:hAnsi="Lato" w:cs="Arial"/>
          <w:sz w:val="22"/>
          <w:szCs w:val="22"/>
        </w:rPr>
        <w:t>s</w:t>
      </w:r>
      <w:r w:rsidRPr="003B4134">
        <w:rPr>
          <w:rFonts w:ascii="Lato" w:hAnsi="Lato" w:cs="Arial"/>
          <w:sz w:val="22"/>
          <w:szCs w:val="22"/>
        </w:rPr>
        <w:t xml:space="preserve"> decide to issue an IFB for </w:t>
      </w:r>
      <w:r w:rsidR="00280477" w:rsidRPr="003B4134">
        <w:rPr>
          <w:rFonts w:ascii="Lato" w:hAnsi="Lato" w:cs="Arial"/>
          <w:sz w:val="22"/>
          <w:szCs w:val="22"/>
        </w:rPr>
        <w:t>commercial d</w:t>
      </w:r>
      <w:r w:rsidR="009A61E4" w:rsidRPr="003B4134">
        <w:rPr>
          <w:rFonts w:ascii="Lato" w:hAnsi="Lato" w:cs="Arial"/>
          <w:sz w:val="22"/>
          <w:szCs w:val="22"/>
        </w:rPr>
        <w:t xml:space="preserve">istribution of </w:t>
      </w:r>
      <w:r w:rsidR="00352642" w:rsidRPr="003B4134">
        <w:rPr>
          <w:rFonts w:ascii="Lato" w:hAnsi="Lato" w:cs="Arial"/>
          <w:sz w:val="22"/>
          <w:szCs w:val="22"/>
        </w:rPr>
        <w:t xml:space="preserve">USDA </w:t>
      </w:r>
      <w:r w:rsidR="000A2421" w:rsidRPr="003B4134">
        <w:rPr>
          <w:rFonts w:ascii="Lato" w:hAnsi="Lato" w:cs="Arial"/>
          <w:sz w:val="22"/>
          <w:szCs w:val="22"/>
        </w:rPr>
        <w:t>F</w:t>
      </w:r>
      <w:r w:rsidR="00352642" w:rsidRPr="003B4134">
        <w:rPr>
          <w:rFonts w:ascii="Lato" w:hAnsi="Lato" w:cs="Arial"/>
          <w:sz w:val="22"/>
          <w:szCs w:val="22"/>
        </w:rPr>
        <w:t>ood</w:t>
      </w:r>
      <w:r w:rsidR="000A2421" w:rsidRPr="003B4134">
        <w:rPr>
          <w:rFonts w:ascii="Lato" w:hAnsi="Lato" w:cs="Arial"/>
          <w:sz w:val="22"/>
          <w:szCs w:val="22"/>
        </w:rPr>
        <w:t>s</w:t>
      </w:r>
      <w:r w:rsidRPr="003B4134">
        <w:rPr>
          <w:rFonts w:ascii="Lato" w:hAnsi="Lato" w:cs="Arial"/>
          <w:sz w:val="22"/>
          <w:szCs w:val="22"/>
        </w:rPr>
        <w:t>, the bids must be compared solely on price</w:t>
      </w:r>
      <w:r w:rsidR="008669EB" w:rsidRPr="003B4134">
        <w:rPr>
          <w:rFonts w:ascii="Lato" w:hAnsi="Lato" w:cs="Arial"/>
          <w:sz w:val="22"/>
          <w:szCs w:val="22"/>
        </w:rPr>
        <w:t xml:space="preserve">. </w:t>
      </w:r>
      <w:r w:rsidRPr="003B4134">
        <w:rPr>
          <w:rFonts w:ascii="Lato" w:hAnsi="Lato" w:cs="Arial"/>
          <w:sz w:val="22"/>
          <w:szCs w:val="22"/>
        </w:rPr>
        <w:t>SFA</w:t>
      </w:r>
      <w:r w:rsidR="00B10C1A" w:rsidRPr="003B4134">
        <w:rPr>
          <w:rFonts w:ascii="Lato" w:hAnsi="Lato" w:cs="Arial"/>
          <w:sz w:val="22"/>
          <w:szCs w:val="22"/>
        </w:rPr>
        <w:t>s</w:t>
      </w:r>
      <w:r w:rsidRPr="003B4134">
        <w:rPr>
          <w:rFonts w:ascii="Lato" w:hAnsi="Lato" w:cs="Arial"/>
          <w:sz w:val="22"/>
          <w:szCs w:val="22"/>
        </w:rPr>
        <w:t xml:space="preserve"> could specify minimum service </w:t>
      </w:r>
      <w:r w:rsidR="00E41893">
        <w:rPr>
          <w:rFonts w:ascii="Lato" w:hAnsi="Lato" w:cs="Arial"/>
          <w:sz w:val="22"/>
          <w:szCs w:val="22"/>
        </w:rPr>
        <w:t>requirements</w:t>
      </w:r>
      <w:r w:rsidRPr="003B4134">
        <w:rPr>
          <w:rFonts w:ascii="Lato" w:hAnsi="Lato" w:cs="Arial"/>
          <w:sz w:val="22"/>
          <w:szCs w:val="22"/>
        </w:rPr>
        <w:t xml:space="preserve"> in the IFB, but otherwise would not have any flexibility and could not give any weight to service characteristics as in an RFP.</w:t>
      </w:r>
      <w:r w:rsidR="00E41893">
        <w:rPr>
          <w:rFonts w:ascii="Lato" w:hAnsi="Lato" w:cs="Arial"/>
          <w:sz w:val="22"/>
          <w:szCs w:val="22"/>
        </w:rPr>
        <w:t xml:space="preserve"> </w:t>
      </w:r>
    </w:p>
    <w:p w14:paraId="286A4EDB" w14:textId="77777777" w:rsidR="00D921AB" w:rsidRPr="003B4134" w:rsidRDefault="00D921AB">
      <w:pPr>
        <w:rPr>
          <w:rFonts w:ascii="Lato" w:hAnsi="Lato" w:cs="Arial"/>
          <w:sz w:val="18"/>
          <w:szCs w:val="18"/>
        </w:rPr>
      </w:pPr>
    </w:p>
    <w:p w14:paraId="115FE7ED" w14:textId="3BE3C075" w:rsidR="00F55A0E" w:rsidRPr="003B4134" w:rsidRDefault="00D921AB">
      <w:pPr>
        <w:rPr>
          <w:rFonts w:ascii="Lato" w:hAnsi="Lato" w:cs="Arial"/>
          <w:sz w:val="22"/>
          <w:szCs w:val="22"/>
        </w:rPr>
      </w:pPr>
      <w:r w:rsidRPr="003B4134">
        <w:rPr>
          <w:rFonts w:ascii="Lato" w:hAnsi="Lato" w:cs="Arial"/>
          <w:sz w:val="22"/>
          <w:szCs w:val="22"/>
        </w:rPr>
        <w:t>If SFA</w:t>
      </w:r>
      <w:r w:rsidR="00B10C1A" w:rsidRPr="003B4134">
        <w:rPr>
          <w:rFonts w:ascii="Lato" w:hAnsi="Lato" w:cs="Arial"/>
          <w:sz w:val="22"/>
          <w:szCs w:val="22"/>
        </w:rPr>
        <w:t>s</w:t>
      </w:r>
      <w:r w:rsidRPr="003B4134">
        <w:rPr>
          <w:rFonts w:ascii="Lato" w:hAnsi="Lato" w:cs="Arial"/>
          <w:sz w:val="22"/>
          <w:szCs w:val="22"/>
        </w:rPr>
        <w:t xml:space="preserve"> decide to issue an RFP, it will be necessary to add additional service criteria</w:t>
      </w:r>
      <w:r w:rsidR="00D10748" w:rsidRPr="003B4134">
        <w:rPr>
          <w:rFonts w:ascii="Lato" w:hAnsi="Lato" w:cs="Arial"/>
          <w:sz w:val="22"/>
          <w:szCs w:val="22"/>
        </w:rPr>
        <w:t>,</w:t>
      </w:r>
      <w:r w:rsidRPr="003B4134">
        <w:rPr>
          <w:rFonts w:ascii="Lato" w:hAnsi="Lato" w:cs="Arial"/>
          <w:sz w:val="22"/>
          <w:szCs w:val="22"/>
        </w:rPr>
        <w:t xml:space="preserve"> proposal requirements</w:t>
      </w:r>
      <w:r w:rsidR="00280477" w:rsidRPr="003B4134">
        <w:rPr>
          <w:rFonts w:ascii="Lato" w:hAnsi="Lato" w:cs="Arial"/>
          <w:sz w:val="22"/>
          <w:szCs w:val="22"/>
        </w:rPr>
        <w:t>,</w:t>
      </w:r>
      <w:r w:rsidR="00D10748" w:rsidRPr="003B4134">
        <w:rPr>
          <w:rFonts w:ascii="Lato" w:hAnsi="Lato" w:cs="Arial"/>
          <w:sz w:val="22"/>
          <w:szCs w:val="22"/>
        </w:rPr>
        <w:t xml:space="preserve"> and evaluation criteria to the DPI template.</w:t>
      </w:r>
      <w:r w:rsidRPr="003B4134">
        <w:rPr>
          <w:rFonts w:ascii="Lato" w:hAnsi="Lato" w:cs="Arial"/>
          <w:sz w:val="22"/>
          <w:szCs w:val="22"/>
        </w:rPr>
        <w:t xml:space="preserve"> </w:t>
      </w:r>
      <w:r w:rsidR="00F55A0E" w:rsidRPr="003B4134">
        <w:rPr>
          <w:rFonts w:ascii="Lato" w:hAnsi="Lato" w:cs="Arial"/>
          <w:sz w:val="22"/>
          <w:szCs w:val="22"/>
        </w:rPr>
        <w:t xml:space="preserve">Such </w:t>
      </w:r>
      <w:r w:rsidR="005979AA" w:rsidRPr="003B4134">
        <w:rPr>
          <w:rFonts w:ascii="Lato" w:hAnsi="Lato" w:cs="Arial"/>
          <w:sz w:val="22"/>
          <w:szCs w:val="22"/>
        </w:rPr>
        <w:t>items may</w:t>
      </w:r>
      <w:r w:rsidR="00F55A0E" w:rsidRPr="003B4134">
        <w:rPr>
          <w:rFonts w:ascii="Lato" w:hAnsi="Lato" w:cs="Arial"/>
          <w:sz w:val="22"/>
          <w:szCs w:val="22"/>
        </w:rPr>
        <w:t xml:space="preserve"> include</w:t>
      </w:r>
      <w:r w:rsidR="005979AA" w:rsidRPr="003B4134">
        <w:rPr>
          <w:rFonts w:ascii="Lato" w:hAnsi="Lato" w:cs="Arial"/>
          <w:sz w:val="22"/>
          <w:szCs w:val="22"/>
        </w:rPr>
        <w:t>:</w:t>
      </w:r>
      <w:r w:rsidR="00F55A0E" w:rsidRPr="003B4134">
        <w:rPr>
          <w:rFonts w:ascii="Lato" w:hAnsi="Lato" w:cs="Arial"/>
          <w:sz w:val="22"/>
          <w:szCs w:val="22"/>
        </w:rPr>
        <w:t xml:space="preserve"> proposal submittal requirements, proposal rejection requirements, and proposal evaluation scoring criteria</w:t>
      </w:r>
      <w:r w:rsidR="008669EB" w:rsidRPr="003B4134">
        <w:rPr>
          <w:rFonts w:ascii="Lato" w:hAnsi="Lato" w:cs="Arial"/>
          <w:sz w:val="22"/>
          <w:szCs w:val="22"/>
        </w:rPr>
        <w:t xml:space="preserve">. </w:t>
      </w:r>
      <w:r w:rsidR="00F55A0E" w:rsidRPr="003B4134">
        <w:rPr>
          <w:rFonts w:ascii="Lato" w:hAnsi="Lato" w:cs="Arial"/>
          <w:sz w:val="22"/>
          <w:szCs w:val="22"/>
        </w:rPr>
        <w:t>Upon completion of proposal evaluation, SFA</w:t>
      </w:r>
      <w:r w:rsidR="00B10C1A" w:rsidRPr="003B4134">
        <w:rPr>
          <w:rFonts w:ascii="Lato" w:hAnsi="Lato" w:cs="Arial"/>
          <w:sz w:val="22"/>
          <w:szCs w:val="22"/>
        </w:rPr>
        <w:t>s</w:t>
      </w:r>
      <w:r w:rsidR="00F55A0E" w:rsidRPr="003B4134">
        <w:rPr>
          <w:rFonts w:ascii="Lato" w:hAnsi="Lato" w:cs="Arial"/>
          <w:sz w:val="22"/>
          <w:szCs w:val="22"/>
        </w:rPr>
        <w:t xml:space="preserve"> </w:t>
      </w:r>
      <w:r w:rsidR="00E41893">
        <w:rPr>
          <w:rFonts w:ascii="Lato" w:hAnsi="Lato" w:cs="Arial"/>
          <w:sz w:val="22"/>
          <w:szCs w:val="22"/>
        </w:rPr>
        <w:t>can</w:t>
      </w:r>
      <w:r w:rsidR="00F55A0E" w:rsidRPr="003B4134">
        <w:rPr>
          <w:rFonts w:ascii="Lato" w:hAnsi="Lato" w:cs="Arial"/>
          <w:sz w:val="22"/>
          <w:szCs w:val="22"/>
        </w:rPr>
        <w:t xml:space="preserve"> negotiate with </w:t>
      </w:r>
      <w:r w:rsidR="00E41893">
        <w:rPr>
          <w:rFonts w:ascii="Lato" w:hAnsi="Lato" w:cs="Arial"/>
          <w:sz w:val="22"/>
          <w:szCs w:val="22"/>
        </w:rPr>
        <w:t>a</w:t>
      </w:r>
      <w:r w:rsidR="00F55A0E" w:rsidRPr="003B4134">
        <w:rPr>
          <w:rFonts w:ascii="Lato" w:hAnsi="Lato" w:cs="Arial"/>
          <w:sz w:val="22"/>
          <w:szCs w:val="22"/>
        </w:rPr>
        <w:t xml:space="preserve"> responsible </w:t>
      </w:r>
      <w:r w:rsidR="000435E5" w:rsidRPr="003B4134">
        <w:rPr>
          <w:rFonts w:ascii="Lato" w:hAnsi="Lato" w:cs="Arial"/>
          <w:sz w:val="22"/>
          <w:szCs w:val="22"/>
        </w:rPr>
        <w:t xml:space="preserve">commercial </w:t>
      </w:r>
      <w:r w:rsidR="00F55A0E" w:rsidRPr="003B4134">
        <w:rPr>
          <w:rFonts w:ascii="Lato" w:hAnsi="Lato" w:cs="Arial"/>
          <w:sz w:val="22"/>
          <w:szCs w:val="22"/>
        </w:rPr>
        <w:t>distributor that submits the most responsive proposal</w:t>
      </w:r>
      <w:r w:rsidR="008669EB" w:rsidRPr="003B4134">
        <w:rPr>
          <w:rFonts w:ascii="Lato" w:hAnsi="Lato" w:cs="Arial"/>
          <w:sz w:val="22"/>
          <w:szCs w:val="22"/>
        </w:rPr>
        <w:t xml:space="preserve">. </w:t>
      </w:r>
      <w:r w:rsidR="00F55A0E" w:rsidRPr="003B4134">
        <w:rPr>
          <w:rFonts w:ascii="Lato" w:hAnsi="Lato" w:cs="Arial"/>
          <w:sz w:val="22"/>
          <w:szCs w:val="22"/>
        </w:rPr>
        <w:t>Other distributors will need to be notified when negotiations have been completed.</w:t>
      </w:r>
    </w:p>
    <w:p w14:paraId="275123B3" w14:textId="77777777" w:rsidR="00F55A0E" w:rsidRPr="003B4134" w:rsidRDefault="00F55A0E">
      <w:pPr>
        <w:rPr>
          <w:rFonts w:ascii="Lato" w:hAnsi="Lato" w:cs="Arial"/>
          <w:sz w:val="18"/>
          <w:szCs w:val="18"/>
        </w:rPr>
      </w:pPr>
    </w:p>
    <w:p w14:paraId="6ED35122" w14:textId="3B41B237" w:rsidR="00F55A0E" w:rsidRPr="003B4134" w:rsidRDefault="00F55A0E">
      <w:pPr>
        <w:rPr>
          <w:rFonts w:ascii="Lato" w:hAnsi="Lato" w:cs="Arial"/>
          <w:sz w:val="22"/>
          <w:szCs w:val="22"/>
        </w:rPr>
      </w:pPr>
      <w:r w:rsidRPr="003B4134">
        <w:rPr>
          <w:rFonts w:ascii="Lato" w:hAnsi="Lato" w:cs="Arial"/>
          <w:sz w:val="22"/>
          <w:szCs w:val="22"/>
        </w:rPr>
        <w:t xml:space="preserve">If the </w:t>
      </w:r>
      <w:r w:rsidR="00B10C1A" w:rsidRPr="003B4134">
        <w:rPr>
          <w:rFonts w:ascii="Lato" w:hAnsi="Lato" w:cs="Arial"/>
          <w:sz w:val="22"/>
          <w:szCs w:val="22"/>
        </w:rPr>
        <w:t xml:space="preserve">resulting </w:t>
      </w:r>
      <w:r w:rsidRPr="003B4134">
        <w:rPr>
          <w:rFonts w:ascii="Lato" w:hAnsi="Lato" w:cs="Arial"/>
          <w:sz w:val="22"/>
          <w:szCs w:val="22"/>
        </w:rPr>
        <w:t xml:space="preserve">contract will be in excess </w:t>
      </w:r>
      <w:r w:rsidRPr="000B3D84">
        <w:rPr>
          <w:rFonts w:ascii="Lato" w:hAnsi="Lato" w:cs="Arial"/>
          <w:sz w:val="22"/>
          <w:szCs w:val="22"/>
        </w:rPr>
        <w:t>of $</w:t>
      </w:r>
      <w:r w:rsidR="000B23E4" w:rsidRPr="000B3D84">
        <w:rPr>
          <w:rFonts w:ascii="Lato" w:hAnsi="Lato" w:cs="Arial"/>
          <w:sz w:val="22"/>
          <w:szCs w:val="22"/>
        </w:rPr>
        <w:t>2</w:t>
      </w:r>
      <w:r w:rsidR="00B912B9" w:rsidRPr="000B3D84">
        <w:rPr>
          <w:rFonts w:ascii="Lato" w:hAnsi="Lato" w:cs="Arial"/>
          <w:sz w:val="22"/>
          <w:szCs w:val="22"/>
        </w:rPr>
        <w:t>5</w:t>
      </w:r>
      <w:r w:rsidRPr="000B3D84">
        <w:rPr>
          <w:rFonts w:ascii="Lato" w:hAnsi="Lato" w:cs="Arial"/>
          <w:sz w:val="22"/>
          <w:szCs w:val="22"/>
        </w:rPr>
        <w:t>,000, SFA</w:t>
      </w:r>
      <w:r w:rsidR="00B10C1A" w:rsidRPr="000B3D84">
        <w:rPr>
          <w:rFonts w:ascii="Lato" w:hAnsi="Lato" w:cs="Arial"/>
          <w:sz w:val="22"/>
          <w:szCs w:val="22"/>
        </w:rPr>
        <w:t>s</w:t>
      </w:r>
      <w:r w:rsidRPr="000B3D84">
        <w:rPr>
          <w:rFonts w:ascii="Lato" w:hAnsi="Lato" w:cs="Arial"/>
          <w:sz w:val="22"/>
          <w:szCs w:val="22"/>
        </w:rPr>
        <w:t xml:space="preserve"> must use </w:t>
      </w:r>
      <w:r w:rsidR="00396F87" w:rsidRPr="000B3D84">
        <w:rPr>
          <w:rFonts w:ascii="Lato" w:hAnsi="Lato" w:cs="Arial"/>
          <w:sz w:val="22"/>
          <w:szCs w:val="22"/>
        </w:rPr>
        <w:t>Attachment B</w:t>
      </w:r>
      <w:r w:rsidRPr="000B3D84">
        <w:rPr>
          <w:rFonts w:ascii="Lato" w:hAnsi="Lato" w:cs="Arial"/>
          <w:sz w:val="22"/>
          <w:szCs w:val="22"/>
        </w:rPr>
        <w:t xml:space="preserve"> or </w:t>
      </w:r>
      <w:r w:rsidRPr="003B4134">
        <w:rPr>
          <w:rFonts w:ascii="Lato" w:hAnsi="Lato" w:cs="Arial"/>
          <w:sz w:val="22"/>
          <w:szCs w:val="22"/>
        </w:rPr>
        <w:t>an equivalent form in their bidding process.</w:t>
      </w:r>
      <w:r w:rsidR="00396F87" w:rsidRPr="003B4134">
        <w:rPr>
          <w:rFonts w:ascii="Lato" w:hAnsi="Lato" w:cs="Arial"/>
          <w:sz w:val="22"/>
          <w:szCs w:val="22"/>
        </w:rPr>
        <w:t xml:space="preserve"> If required, all commercial distributors should complete, </w:t>
      </w:r>
      <w:proofErr w:type="gramStart"/>
      <w:r w:rsidR="00396F87" w:rsidRPr="003B4134">
        <w:rPr>
          <w:rFonts w:ascii="Lato" w:hAnsi="Lato" w:cs="Arial"/>
          <w:sz w:val="22"/>
          <w:szCs w:val="22"/>
        </w:rPr>
        <w:t>sign</w:t>
      </w:r>
      <w:proofErr w:type="gramEnd"/>
      <w:r w:rsidR="00396F87" w:rsidRPr="003B4134">
        <w:rPr>
          <w:rFonts w:ascii="Lato" w:hAnsi="Lato" w:cs="Arial"/>
          <w:sz w:val="22"/>
          <w:szCs w:val="22"/>
        </w:rPr>
        <w:t xml:space="preserve"> and return Attachment B to</w:t>
      </w:r>
      <w:r w:rsidR="00E05DD6">
        <w:rPr>
          <w:rFonts w:ascii="Lato" w:hAnsi="Lato" w:cs="Arial"/>
          <w:sz w:val="22"/>
          <w:szCs w:val="22"/>
        </w:rPr>
        <w:t xml:space="preserve"> the</w:t>
      </w:r>
      <w:r w:rsidR="00396F87" w:rsidRPr="003B4134">
        <w:rPr>
          <w:rFonts w:ascii="Lato" w:hAnsi="Lato" w:cs="Arial"/>
          <w:sz w:val="22"/>
          <w:szCs w:val="22"/>
        </w:rPr>
        <w:t xml:space="preserve"> SFA along with the response to the RFP or IFB.</w:t>
      </w:r>
    </w:p>
    <w:sectPr w:rsidR="00F55A0E" w:rsidRPr="003B4134" w:rsidSect="007230A2">
      <w:footerReference w:type="default" r:id="rId9"/>
      <w:pgSz w:w="12240" w:h="15840" w:code="1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0EE7" w14:textId="77777777" w:rsidR="004E10D0" w:rsidRDefault="004E10D0" w:rsidP="00D40A38">
      <w:r>
        <w:separator/>
      </w:r>
    </w:p>
  </w:endnote>
  <w:endnote w:type="continuationSeparator" w:id="0">
    <w:p w14:paraId="7ACB7745" w14:textId="77777777" w:rsidR="004E10D0" w:rsidRDefault="004E10D0" w:rsidP="00D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3938" w14:textId="46C70689" w:rsidR="00D40A38" w:rsidRPr="003B4134" w:rsidRDefault="003B4134" w:rsidP="003B4134">
    <w:pPr>
      <w:pStyle w:val="Footer"/>
      <w:tabs>
        <w:tab w:val="clear" w:pos="4680"/>
      </w:tabs>
      <w:rPr>
        <w:rFonts w:ascii="Lato" w:hAnsi="Lato" w:cs="Arial"/>
      </w:rPr>
    </w:pPr>
    <w:r>
      <w:rPr>
        <w:rFonts w:ascii="Lato" w:hAnsi="Lato" w:cs="Arial"/>
        <w:noProof/>
      </w:rPr>
      <w:drawing>
        <wp:inline distT="0" distB="0" distL="0" distR="0" wp14:anchorId="68F3E4E6" wp14:editId="580A26E2">
          <wp:extent cx="1887304" cy="457200"/>
          <wp:effectExtent l="0" t="0" r="0" b="0"/>
          <wp:docPr id="1" name="Picture 1" descr="WI 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 DP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3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ato" w:hAnsi="Lato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A1C2" w14:textId="77777777" w:rsidR="004E10D0" w:rsidRDefault="004E10D0" w:rsidP="00D40A38">
      <w:r>
        <w:separator/>
      </w:r>
    </w:p>
  </w:footnote>
  <w:footnote w:type="continuationSeparator" w:id="0">
    <w:p w14:paraId="29EAF09A" w14:textId="77777777" w:rsidR="004E10D0" w:rsidRDefault="004E10D0" w:rsidP="00D4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74"/>
    <w:multiLevelType w:val="hybridMultilevel"/>
    <w:tmpl w:val="D676E6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939"/>
    <w:multiLevelType w:val="hybridMultilevel"/>
    <w:tmpl w:val="FED6F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9C2"/>
    <w:multiLevelType w:val="hybridMultilevel"/>
    <w:tmpl w:val="B2A86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7C0"/>
    <w:multiLevelType w:val="multilevel"/>
    <w:tmpl w:val="7E1437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4183"/>
    <w:multiLevelType w:val="multilevel"/>
    <w:tmpl w:val="7C3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2660"/>
    <w:multiLevelType w:val="hybridMultilevel"/>
    <w:tmpl w:val="C82E1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18"/>
    <w:multiLevelType w:val="hybridMultilevel"/>
    <w:tmpl w:val="15549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95CAE"/>
    <w:multiLevelType w:val="hybridMultilevel"/>
    <w:tmpl w:val="7E1437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7F31"/>
    <w:multiLevelType w:val="multilevel"/>
    <w:tmpl w:val="7C3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B3B93"/>
    <w:multiLevelType w:val="multilevel"/>
    <w:tmpl w:val="7C3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232B2"/>
    <w:multiLevelType w:val="hybridMultilevel"/>
    <w:tmpl w:val="30D24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3939"/>
    <w:multiLevelType w:val="hybridMultilevel"/>
    <w:tmpl w:val="0E6A7D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9205A"/>
    <w:multiLevelType w:val="hybridMultilevel"/>
    <w:tmpl w:val="C5169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F296A"/>
    <w:multiLevelType w:val="hybridMultilevel"/>
    <w:tmpl w:val="FA0A16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863B9"/>
    <w:multiLevelType w:val="multilevel"/>
    <w:tmpl w:val="0E6A7D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801BA"/>
    <w:multiLevelType w:val="multilevel"/>
    <w:tmpl w:val="D676E6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21B0B"/>
    <w:multiLevelType w:val="hybridMultilevel"/>
    <w:tmpl w:val="7C32F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516DE"/>
    <w:multiLevelType w:val="hybridMultilevel"/>
    <w:tmpl w:val="DC1EF9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865C9"/>
    <w:multiLevelType w:val="hybridMultilevel"/>
    <w:tmpl w:val="53E6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9471904">
    <w:abstractNumId w:val="2"/>
  </w:num>
  <w:num w:numId="2" w16cid:durableId="758135321">
    <w:abstractNumId w:val="12"/>
  </w:num>
  <w:num w:numId="3" w16cid:durableId="1358193044">
    <w:abstractNumId w:val="10"/>
  </w:num>
  <w:num w:numId="4" w16cid:durableId="937254525">
    <w:abstractNumId w:val="18"/>
  </w:num>
  <w:num w:numId="5" w16cid:durableId="1166675802">
    <w:abstractNumId w:val="5"/>
  </w:num>
  <w:num w:numId="6" w16cid:durableId="75329902">
    <w:abstractNumId w:val="6"/>
  </w:num>
  <w:num w:numId="7" w16cid:durableId="1772698051">
    <w:abstractNumId w:val="16"/>
  </w:num>
  <w:num w:numId="8" w16cid:durableId="1282490172">
    <w:abstractNumId w:val="9"/>
  </w:num>
  <w:num w:numId="9" w16cid:durableId="2104644083">
    <w:abstractNumId w:val="7"/>
  </w:num>
  <w:num w:numId="10" w16cid:durableId="1980109403">
    <w:abstractNumId w:val="8"/>
  </w:num>
  <w:num w:numId="11" w16cid:durableId="258025745">
    <w:abstractNumId w:val="11"/>
  </w:num>
  <w:num w:numId="12" w16cid:durableId="1165440620">
    <w:abstractNumId w:val="14"/>
  </w:num>
  <w:num w:numId="13" w16cid:durableId="255941617">
    <w:abstractNumId w:val="0"/>
  </w:num>
  <w:num w:numId="14" w16cid:durableId="1541085949">
    <w:abstractNumId w:val="4"/>
  </w:num>
  <w:num w:numId="15" w16cid:durableId="1386946403">
    <w:abstractNumId w:val="1"/>
  </w:num>
  <w:num w:numId="16" w16cid:durableId="1911891169">
    <w:abstractNumId w:val="3"/>
  </w:num>
  <w:num w:numId="17" w16cid:durableId="1201161428">
    <w:abstractNumId w:val="13"/>
  </w:num>
  <w:num w:numId="18" w16cid:durableId="1728256805">
    <w:abstractNumId w:val="15"/>
  </w:num>
  <w:num w:numId="19" w16cid:durableId="2793863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5F"/>
    <w:rsid w:val="0001092F"/>
    <w:rsid w:val="00023713"/>
    <w:rsid w:val="000435E5"/>
    <w:rsid w:val="000564C2"/>
    <w:rsid w:val="0008495D"/>
    <w:rsid w:val="000A2421"/>
    <w:rsid w:val="000B23E4"/>
    <w:rsid w:val="000B3D84"/>
    <w:rsid w:val="001345CF"/>
    <w:rsid w:val="00161B36"/>
    <w:rsid w:val="00164518"/>
    <w:rsid w:val="00180141"/>
    <w:rsid w:val="001A43AE"/>
    <w:rsid w:val="001C7F1F"/>
    <w:rsid w:val="001D1411"/>
    <w:rsid w:val="0023326C"/>
    <w:rsid w:val="00235FD4"/>
    <w:rsid w:val="00280477"/>
    <w:rsid w:val="00286575"/>
    <w:rsid w:val="00293B55"/>
    <w:rsid w:val="002A2D6D"/>
    <w:rsid w:val="002C6CD9"/>
    <w:rsid w:val="00315CEA"/>
    <w:rsid w:val="00352642"/>
    <w:rsid w:val="00393315"/>
    <w:rsid w:val="00396F87"/>
    <w:rsid w:val="003A14B4"/>
    <w:rsid w:val="003B4134"/>
    <w:rsid w:val="003C171F"/>
    <w:rsid w:val="00485903"/>
    <w:rsid w:val="0049644D"/>
    <w:rsid w:val="004967F3"/>
    <w:rsid w:val="004A4FF6"/>
    <w:rsid w:val="004E10D0"/>
    <w:rsid w:val="004E7D62"/>
    <w:rsid w:val="004F0A3F"/>
    <w:rsid w:val="005378E6"/>
    <w:rsid w:val="00566B00"/>
    <w:rsid w:val="0058371D"/>
    <w:rsid w:val="00587EB1"/>
    <w:rsid w:val="0059155A"/>
    <w:rsid w:val="005979AA"/>
    <w:rsid w:val="00623821"/>
    <w:rsid w:val="0063526F"/>
    <w:rsid w:val="006A6D06"/>
    <w:rsid w:val="006B230E"/>
    <w:rsid w:val="006B2E78"/>
    <w:rsid w:val="006C3950"/>
    <w:rsid w:val="006D1971"/>
    <w:rsid w:val="00707F60"/>
    <w:rsid w:val="0071581E"/>
    <w:rsid w:val="007230A2"/>
    <w:rsid w:val="007262E4"/>
    <w:rsid w:val="00765F61"/>
    <w:rsid w:val="00773532"/>
    <w:rsid w:val="007738D6"/>
    <w:rsid w:val="007921B8"/>
    <w:rsid w:val="007B29C2"/>
    <w:rsid w:val="007B4CDF"/>
    <w:rsid w:val="007D0C1D"/>
    <w:rsid w:val="007D57B7"/>
    <w:rsid w:val="008102D9"/>
    <w:rsid w:val="00844AB7"/>
    <w:rsid w:val="00857930"/>
    <w:rsid w:val="008669EB"/>
    <w:rsid w:val="00881DA9"/>
    <w:rsid w:val="008C0AF7"/>
    <w:rsid w:val="009219E3"/>
    <w:rsid w:val="00923EDC"/>
    <w:rsid w:val="009508C2"/>
    <w:rsid w:val="00950B67"/>
    <w:rsid w:val="009807FB"/>
    <w:rsid w:val="0099110D"/>
    <w:rsid w:val="009979FF"/>
    <w:rsid w:val="009A61E4"/>
    <w:rsid w:val="009D3F87"/>
    <w:rsid w:val="00A43C54"/>
    <w:rsid w:val="00A95175"/>
    <w:rsid w:val="00AA4727"/>
    <w:rsid w:val="00B10C1A"/>
    <w:rsid w:val="00B24041"/>
    <w:rsid w:val="00B506E5"/>
    <w:rsid w:val="00B65243"/>
    <w:rsid w:val="00B827A6"/>
    <w:rsid w:val="00B912B9"/>
    <w:rsid w:val="00C709AB"/>
    <w:rsid w:val="00C76C70"/>
    <w:rsid w:val="00CB5D76"/>
    <w:rsid w:val="00CE29AF"/>
    <w:rsid w:val="00D10748"/>
    <w:rsid w:val="00D40A38"/>
    <w:rsid w:val="00D43127"/>
    <w:rsid w:val="00D64C81"/>
    <w:rsid w:val="00D921AB"/>
    <w:rsid w:val="00DD1F14"/>
    <w:rsid w:val="00DD3D78"/>
    <w:rsid w:val="00DF428F"/>
    <w:rsid w:val="00DF4A2C"/>
    <w:rsid w:val="00E05DD6"/>
    <w:rsid w:val="00E34141"/>
    <w:rsid w:val="00E41893"/>
    <w:rsid w:val="00E45215"/>
    <w:rsid w:val="00E75187"/>
    <w:rsid w:val="00E87220"/>
    <w:rsid w:val="00E95525"/>
    <w:rsid w:val="00F2084A"/>
    <w:rsid w:val="00F25DC1"/>
    <w:rsid w:val="00F55A0E"/>
    <w:rsid w:val="00F8645A"/>
    <w:rsid w:val="00FB5E5F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27FC3"/>
  <w15:docId w15:val="{32D154C2-924A-48C1-9F43-5C0DB0F1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C1"/>
    <w:rPr>
      <w:rFonts w:ascii="NewCenturySchlbk" w:hAnsi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7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29AF"/>
    <w:rPr>
      <w:color w:val="0000FF"/>
      <w:u w:val="single"/>
    </w:rPr>
  </w:style>
  <w:style w:type="character" w:styleId="FollowedHyperlink">
    <w:name w:val="FollowedHyperlink"/>
    <w:basedOn w:val="DefaultParagraphFont"/>
    <w:rsid w:val="009979FF"/>
    <w:rPr>
      <w:color w:val="6064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38"/>
    <w:rPr>
      <w:rFonts w:ascii="NewCenturySchlbk" w:hAnsi="NewCenturySchlbk"/>
    </w:rPr>
  </w:style>
  <w:style w:type="paragraph" w:styleId="Footer">
    <w:name w:val="footer"/>
    <w:basedOn w:val="Normal"/>
    <w:link w:val="FooterChar"/>
    <w:uiPriority w:val="99"/>
    <w:unhideWhenUsed/>
    <w:rsid w:val="00D40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38"/>
    <w:rPr>
      <w:rFonts w:ascii="NewCenturySchlbk" w:hAnsi="NewCenturySchlbk"/>
    </w:rPr>
  </w:style>
  <w:style w:type="character" w:styleId="UnresolvedMention">
    <w:name w:val="Unresolved Mention"/>
    <w:basedOn w:val="DefaultParagraphFont"/>
    <w:uiPriority w:val="99"/>
    <w:semiHidden/>
    <w:unhideWhenUsed/>
    <w:rsid w:val="001C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chool-nutrition/usda/storage-delivery/commercial-distribu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nutrition/online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Template for Distribution of  USDA Foods</vt:lpstr>
    </vt:vector>
  </TitlesOfParts>
  <Company>Department of Public Instruction</Company>
  <LinksUpToDate>false</LinksUpToDate>
  <CharactersWithSpaces>3490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http://www.dpi.wi.gov/fns/fooddist.html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Template for Distribution of  USDA Foods</dc:title>
  <dc:subject>Wisconsin USDA Foods Program</dc:subject>
  <dc:creator>DPI</dc:creator>
  <cp:keywords>commodities, delivery, vendor, commercial</cp:keywords>
  <cp:lastModifiedBy>Oele, Jessica M.   DPI</cp:lastModifiedBy>
  <cp:revision>3</cp:revision>
  <cp:lastPrinted>2018-10-17T16:53:00Z</cp:lastPrinted>
  <dcterms:created xsi:type="dcterms:W3CDTF">2024-02-09T17:42:00Z</dcterms:created>
  <dcterms:modified xsi:type="dcterms:W3CDTF">2024-02-09T19:41:00Z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