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82FF" w14:textId="022F5592" w:rsidR="00892B66" w:rsidRDefault="00FC7C9B" w:rsidP="00892B66">
      <w:pPr>
        <w:pBdr>
          <w:bottom w:val="single" w:sz="4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FC7C9B">
        <w:rPr>
          <w:rFonts w:ascii="Lato" w:hAnsi="Lato"/>
          <w:b/>
          <w:sz w:val="32"/>
          <w:szCs w:val="32"/>
        </w:rPr>
        <w:t>Milk Bag/Barrel Temperature Log</w:t>
      </w:r>
    </w:p>
    <w:p w14:paraId="54D9B345" w14:textId="77777777" w:rsidR="00892B66" w:rsidRDefault="00892B66" w:rsidP="00B863D8">
      <w:pPr>
        <w:rPr>
          <w:rFonts w:ascii="Lato" w:hAnsi="Lato" w:cs="Arial"/>
          <w:b/>
        </w:rPr>
      </w:pPr>
    </w:p>
    <w:p w14:paraId="6120C806" w14:textId="41A6792D" w:rsidR="00892B66" w:rsidRDefault="00892B66" w:rsidP="00892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 w:cs="Arial"/>
          <w:b/>
        </w:rPr>
      </w:pPr>
      <w:r>
        <w:rPr>
          <w:rFonts w:ascii="Lato" w:hAnsi="Lato" w:cs="Arial"/>
          <w:b/>
        </w:rPr>
        <w:t>Bag/Barrel Name or Number (e.g. Milk Bag 1):</w:t>
      </w:r>
    </w:p>
    <w:p w14:paraId="721DEC39" w14:textId="4760A182" w:rsidR="00B863D8" w:rsidRPr="00864D09" w:rsidRDefault="00FC7C9B" w:rsidP="00B863D8">
      <w:pPr>
        <w:rPr>
          <w:rFonts w:ascii="Lato" w:hAnsi="Lato"/>
        </w:rPr>
      </w:pPr>
      <w:r w:rsidRPr="00864D09">
        <w:rPr>
          <w:rFonts w:ascii="Lato" w:hAnsi="Lato" w:cs="Arial"/>
          <w:b/>
        </w:rPr>
        <w:t>Instructions</w:t>
      </w:r>
      <w:r>
        <w:rPr>
          <w:rFonts w:ascii="Lato" w:hAnsi="Lato" w:cs="Arial"/>
        </w:rPr>
        <w:t xml:space="preserve">: </w:t>
      </w:r>
      <w:r w:rsidR="0028326E">
        <w:rPr>
          <w:rFonts w:ascii="Lato" w:hAnsi="Lato" w:cs="Arial"/>
        </w:rPr>
        <w:t xml:space="preserve">One temperature log per milk bag/barrel must be used. Label each milk bag/barrel and temperature log accordingly. </w:t>
      </w:r>
      <w:r>
        <w:rPr>
          <w:rFonts w:ascii="Lato" w:hAnsi="Lato" w:cs="Arial"/>
        </w:rPr>
        <w:t xml:space="preserve">Record times and temperatures as indicated </w:t>
      </w:r>
      <w:r w:rsidR="0028326E">
        <w:rPr>
          <w:rFonts w:ascii="Lato" w:hAnsi="Lato" w:cs="Arial"/>
        </w:rPr>
        <w:t xml:space="preserve">below </w:t>
      </w:r>
      <w:r>
        <w:rPr>
          <w:rFonts w:ascii="Lato" w:hAnsi="Lato" w:cs="Arial"/>
        </w:rPr>
        <w:t xml:space="preserve">when using </w:t>
      </w:r>
      <w:r w:rsidR="00B863D8">
        <w:rPr>
          <w:rFonts w:ascii="Lato" w:hAnsi="Lato" w:cs="Arial"/>
        </w:rPr>
        <w:t>insulated milk bags/barrels with frozen</w:t>
      </w:r>
      <w:r w:rsidR="00162975">
        <w:rPr>
          <w:rFonts w:ascii="Lato" w:hAnsi="Lato" w:cs="Arial"/>
        </w:rPr>
        <w:t xml:space="preserve"> inserts for</w:t>
      </w:r>
      <w:r w:rsidR="001A0C72">
        <w:rPr>
          <w:rFonts w:ascii="Lato" w:hAnsi="Lato" w:cs="Arial"/>
        </w:rPr>
        <w:t xml:space="preserve"> temperature control</w:t>
      </w:r>
      <w:r w:rsidR="00B863D8">
        <w:rPr>
          <w:rFonts w:ascii="Lato" w:hAnsi="Lato" w:cs="Arial"/>
        </w:rPr>
        <w:t xml:space="preserve">. </w:t>
      </w:r>
      <w:r w:rsidR="00B863D8" w:rsidRPr="00F41EB0">
        <w:rPr>
          <w:rFonts w:ascii="Lato" w:hAnsi="Lato" w:cs="Arial"/>
        </w:rPr>
        <w:t>It is permissible to insert thermom</w:t>
      </w:r>
      <w:r w:rsidR="001A0C72">
        <w:rPr>
          <w:rFonts w:ascii="Lato" w:hAnsi="Lato" w:cs="Arial"/>
        </w:rPr>
        <w:t xml:space="preserve">eter between unopened </w:t>
      </w:r>
      <w:r w:rsidR="0028326E">
        <w:rPr>
          <w:rFonts w:ascii="Lato" w:hAnsi="Lato" w:cs="Arial"/>
        </w:rPr>
        <w:t xml:space="preserve">milk </w:t>
      </w:r>
      <w:r w:rsidR="001A0C72">
        <w:rPr>
          <w:rFonts w:ascii="Lato" w:hAnsi="Lato" w:cs="Arial"/>
        </w:rPr>
        <w:t xml:space="preserve">cartons. </w:t>
      </w:r>
      <w:r w:rsidR="00B863D8" w:rsidRPr="00F41EB0">
        <w:rPr>
          <w:rFonts w:ascii="Lato" w:hAnsi="Lato" w:cs="Arial"/>
        </w:rPr>
        <w:t xml:space="preserve">Open </w:t>
      </w:r>
      <w:r w:rsidR="0028326E">
        <w:rPr>
          <w:rFonts w:ascii="Lato" w:hAnsi="Lato" w:cs="Arial"/>
        </w:rPr>
        <w:t xml:space="preserve">milk </w:t>
      </w:r>
      <w:r w:rsidR="00B863D8" w:rsidRPr="00F41EB0">
        <w:rPr>
          <w:rFonts w:ascii="Lato" w:hAnsi="Lato" w:cs="Arial"/>
        </w:rPr>
        <w:t>carton to obtain product temperature if the first reading is above 41</w:t>
      </w:r>
      <w:r w:rsidR="00B863D8" w:rsidRPr="00F41EB0">
        <w:rPr>
          <w:rFonts w:ascii="Lato" w:hAnsi="Lato" w:cs="Arial"/>
          <w:color w:val="000000"/>
        </w:rPr>
        <w:sym w:font="Symbol" w:char="F0B0"/>
      </w:r>
      <w:r w:rsidR="00B863D8" w:rsidRPr="00F41EB0">
        <w:rPr>
          <w:rFonts w:ascii="Lato" w:hAnsi="Lato" w:cs="Arial"/>
          <w:color w:val="000000"/>
        </w:rPr>
        <w:t xml:space="preserve">F. </w:t>
      </w:r>
      <w:r w:rsidR="00B863D8" w:rsidRPr="00F41EB0">
        <w:rPr>
          <w:rFonts w:ascii="Lato" w:hAnsi="Lato" w:cs="Arial"/>
        </w:rPr>
        <w:t xml:space="preserve"> </w:t>
      </w:r>
      <w:r w:rsidR="00B863D8">
        <w:rPr>
          <w:rFonts w:ascii="Lato" w:hAnsi="Lato" w:cs="Arial"/>
        </w:rPr>
        <w:t>Any milk returned that is not at or below 41</w:t>
      </w:r>
      <w:r w:rsidR="00B863D8">
        <w:rPr>
          <w:rFonts w:ascii="Symbol" w:hAnsi="Symbol" w:cs="Arial"/>
        </w:rPr>
        <w:t></w:t>
      </w:r>
      <w:r w:rsidR="00B863D8">
        <w:rPr>
          <w:rFonts w:ascii="Lato" w:hAnsi="Lato" w:cs="Arial"/>
        </w:rPr>
        <w:t>F must be discarded.</w:t>
      </w:r>
      <w:r w:rsidR="001A0C72">
        <w:rPr>
          <w:rFonts w:ascii="Lato" w:hAnsi="Lato" w:cs="Arial"/>
        </w:rPr>
        <w:t xml:space="preserve"> Record any corrective action taken.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  <w:tblCaption w:val="Milk Bag/Barrel Temperature Log"/>
      </w:tblPr>
      <w:tblGrid>
        <w:gridCol w:w="801"/>
        <w:gridCol w:w="1362"/>
        <w:gridCol w:w="1362"/>
        <w:gridCol w:w="1363"/>
        <w:gridCol w:w="1362"/>
        <w:gridCol w:w="1362"/>
        <w:gridCol w:w="1363"/>
        <w:gridCol w:w="1362"/>
        <w:gridCol w:w="1363"/>
        <w:gridCol w:w="2700"/>
      </w:tblGrid>
      <w:tr w:rsidR="00864D09" w14:paraId="60A5E192" w14:textId="77777777" w:rsidTr="00864D09">
        <w:tc>
          <w:tcPr>
            <w:tcW w:w="801" w:type="dxa"/>
          </w:tcPr>
          <w:p w14:paraId="00FC30BC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Date</w:t>
            </w:r>
          </w:p>
        </w:tc>
        <w:tc>
          <w:tcPr>
            <w:tcW w:w="1362" w:type="dxa"/>
          </w:tcPr>
          <w:p w14:paraId="65E650AB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Bag/Barrel Temp when Milk Inserted</w:t>
            </w:r>
          </w:p>
        </w:tc>
        <w:tc>
          <w:tcPr>
            <w:tcW w:w="1362" w:type="dxa"/>
          </w:tcPr>
          <w:p w14:paraId="4FB1AF0D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Time Milk Inserted</w:t>
            </w:r>
          </w:p>
        </w:tc>
        <w:tc>
          <w:tcPr>
            <w:tcW w:w="1363" w:type="dxa"/>
          </w:tcPr>
          <w:p w14:paraId="6E955F7C" w14:textId="62264148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Initials</w:t>
            </w:r>
          </w:p>
        </w:tc>
        <w:tc>
          <w:tcPr>
            <w:tcW w:w="1362" w:type="dxa"/>
          </w:tcPr>
          <w:p w14:paraId="737D091C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Bag/Barrel Return Time</w:t>
            </w:r>
          </w:p>
        </w:tc>
        <w:tc>
          <w:tcPr>
            <w:tcW w:w="1362" w:type="dxa"/>
          </w:tcPr>
          <w:p w14:paraId="1ED37B1F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Milk Return Temp</w:t>
            </w:r>
          </w:p>
        </w:tc>
        <w:tc>
          <w:tcPr>
            <w:tcW w:w="1363" w:type="dxa"/>
          </w:tcPr>
          <w:p w14:paraId="32272928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# of Milk Cartons Leftover</w:t>
            </w:r>
          </w:p>
        </w:tc>
        <w:tc>
          <w:tcPr>
            <w:tcW w:w="1362" w:type="dxa"/>
          </w:tcPr>
          <w:p w14:paraId="2362B5A8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# of Milk Cartons Discarded</w:t>
            </w:r>
          </w:p>
        </w:tc>
        <w:tc>
          <w:tcPr>
            <w:tcW w:w="1363" w:type="dxa"/>
          </w:tcPr>
          <w:p w14:paraId="1CDFA482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Initials</w:t>
            </w:r>
          </w:p>
        </w:tc>
        <w:tc>
          <w:tcPr>
            <w:tcW w:w="2700" w:type="dxa"/>
          </w:tcPr>
          <w:p w14:paraId="4AB6C4BA" w14:textId="77777777" w:rsidR="001A0C72" w:rsidRPr="00864D09" w:rsidRDefault="001A0C72" w:rsidP="00162975">
            <w:pPr>
              <w:jc w:val="center"/>
              <w:rPr>
                <w:rFonts w:ascii="Lato" w:hAnsi="Lato" w:cs="Arial"/>
                <w:b/>
              </w:rPr>
            </w:pPr>
            <w:r w:rsidRPr="00864D09">
              <w:rPr>
                <w:rFonts w:ascii="Lato" w:hAnsi="Lato" w:cs="Arial"/>
                <w:b/>
              </w:rPr>
              <w:t>Corrective Action Taken</w:t>
            </w:r>
          </w:p>
        </w:tc>
      </w:tr>
      <w:tr w:rsidR="00864D09" w14:paraId="44FBB189" w14:textId="77777777" w:rsidTr="00864D09">
        <w:trPr>
          <w:trHeight w:val="432"/>
        </w:trPr>
        <w:tc>
          <w:tcPr>
            <w:tcW w:w="801" w:type="dxa"/>
          </w:tcPr>
          <w:p w14:paraId="56CB7B40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7441E97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B56669D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CAB741E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892901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9ADCF0A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1BEC9DE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F73917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FA18D66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23BA8136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26AF46A5" w14:textId="77777777" w:rsidTr="00864D09">
        <w:trPr>
          <w:trHeight w:val="432"/>
        </w:trPr>
        <w:tc>
          <w:tcPr>
            <w:tcW w:w="801" w:type="dxa"/>
          </w:tcPr>
          <w:p w14:paraId="06D6A219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3155DF0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5C1BD9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49432E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472E12E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63559D5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07C41C1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97684C9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22D0D21C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401953C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55326763" w14:textId="77777777" w:rsidTr="00864D09">
        <w:trPr>
          <w:trHeight w:val="432"/>
        </w:trPr>
        <w:tc>
          <w:tcPr>
            <w:tcW w:w="801" w:type="dxa"/>
          </w:tcPr>
          <w:p w14:paraId="2D35E38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765DB94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9A57F1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0D08F29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B4F59E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E38E4F6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07B47661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12E25E1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26FFCE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2D454345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670FD443" w14:textId="77777777" w:rsidTr="00864D09">
        <w:trPr>
          <w:trHeight w:val="432"/>
        </w:trPr>
        <w:tc>
          <w:tcPr>
            <w:tcW w:w="801" w:type="dxa"/>
          </w:tcPr>
          <w:p w14:paraId="09B51916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390057C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72F2B21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77967CF5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344B964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E890ADE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A72C2C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FA8691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AD3CAA0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5A115C53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602D2EFA" w14:textId="77777777" w:rsidTr="00864D09">
        <w:trPr>
          <w:trHeight w:val="432"/>
        </w:trPr>
        <w:tc>
          <w:tcPr>
            <w:tcW w:w="801" w:type="dxa"/>
          </w:tcPr>
          <w:p w14:paraId="654EEEB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028132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C72CB7B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1AF4F624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2938F5B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1EF6C74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920622D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A632F7C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A21B1C4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09AD80A7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0FE98DCD" w14:textId="77777777" w:rsidTr="00864D09">
        <w:trPr>
          <w:trHeight w:val="432"/>
        </w:trPr>
        <w:tc>
          <w:tcPr>
            <w:tcW w:w="801" w:type="dxa"/>
          </w:tcPr>
          <w:p w14:paraId="4070226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8E3E33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990981C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B284FED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48F043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DA0EED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01F7B7E7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756CDD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7822ADE8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65768C19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4C07F2CB" w14:textId="77777777" w:rsidTr="00864D09">
        <w:trPr>
          <w:trHeight w:val="432"/>
        </w:trPr>
        <w:tc>
          <w:tcPr>
            <w:tcW w:w="801" w:type="dxa"/>
          </w:tcPr>
          <w:p w14:paraId="0DF1A879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AD8E9E0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E90E787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80F05E0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361486D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56246692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D7FDB3C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D0A71BA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4B9B9BF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7417B1AB" w14:textId="77777777" w:rsidR="001A0C72" w:rsidRDefault="001A0C72" w:rsidP="00FC7C9B">
            <w:pPr>
              <w:rPr>
                <w:rFonts w:ascii="Lato" w:hAnsi="Lato" w:cs="Arial"/>
              </w:rPr>
            </w:pPr>
          </w:p>
        </w:tc>
      </w:tr>
      <w:tr w:rsidR="00864D09" w14:paraId="254F6961" w14:textId="77777777" w:rsidTr="00864D09">
        <w:trPr>
          <w:trHeight w:val="432"/>
        </w:trPr>
        <w:tc>
          <w:tcPr>
            <w:tcW w:w="801" w:type="dxa"/>
          </w:tcPr>
          <w:p w14:paraId="67FA3162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4455C10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3E99505" w14:textId="6EE9D8FA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306DE65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98EB304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27670A1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4CB9199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09D94DD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864CCE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7E15CC66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</w:tr>
      <w:tr w:rsidR="00864D09" w14:paraId="412934DB" w14:textId="77777777" w:rsidTr="00864D09">
        <w:trPr>
          <w:trHeight w:val="432"/>
        </w:trPr>
        <w:tc>
          <w:tcPr>
            <w:tcW w:w="801" w:type="dxa"/>
          </w:tcPr>
          <w:p w14:paraId="728A7FAF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651476C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72DD4F9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74502D05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42DC0D7B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EFDFA7C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07F0F82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582CB5C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5C0802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2501626A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</w:tr>
      <w:tr w:rsidR="00864D09" w14:paraId="50069B56" w14:textId="77777777" w:rsidTr="00864D09">
        <w:trPr>
          <w:trHeight w:val="432"/>
        </w:trPr>
        <w:tc>
          <w:tcPr>
            <w:tcW w:w="801" w:type="dxa"/>
          </w:tcPr>
          <w:p w14:paraId="64DD7FD0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07D28A1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C8C68B3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31998E6B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AF96E3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E0641E4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11AC93B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0BA6AA96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13EB014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399CD0E4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</w:tr>
      <w:tr w:rsidR="00864D09" w14:paraId="7B5B850A" w14:textId="77777777" w:rsidTr="00864D09">
        <w:trPr>
          <w:trHeight w:val="432"/>
        </w:trPr>
        <w:tc>
          <w:tcPr>
            <w:tcW w:w="801" w:type="dxa"/>
          </w:tcPr>
          <w:p w14:paraId="28820A49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1FD15668" w14:textId="0E582994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CEC9CFD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C4F5B24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B686DFC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0504AB2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34E42BD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C632FB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742A5E43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186F27EE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</w:tr>
      <w:tr w:rsidR="00864D09" w14:paraId="07912BEF" w14:textId="77777777" w:rsidTr="00864D09">
        <w:trPr>
          <w:trHeight w:val="432"/>
        </w:trPr>
        <w:tc>
          <w:tcPr>
            <w:tcW w:w="801" w:type="dxa"/>
          </w:tcPr>
          <w:p w14:paraId="010BB797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98EBF26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3447DD7D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4408CAB1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2054D0AE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70D657A8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69EDCDED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2" w:type="dxa"/>
          </w:tcPr>
          <w:p w14:paraId="6301EDB7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1363" w:type="dxa"/>
          </w:tcPr>
          <w:p w14:paraId="5C095F8B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  <w:tc>
          <w:tcPr>
            <w:tcW w:w="2700" w:type="dxa"/>
          </w:tcPr>
          <w:p w14:paraId="6EA33E12" w14:textId="77777777" w:rsidR="00864D09" w:rsidRDefault="00864D09" w:rsidP="00FC7C9B">
            <w:pPr>
              <w:rPr>
                <w:rFonts w:ascii="Lato" w:hAnsi="Lato" w:cs="Arial"/>
              </w:rPr>
            </w:pPr>
          </w:p>
        </w:tc>
      </w:tr>
    </w:tbl>
    <w:p w14:paraId="63188247" w14:textId="2DE466F3" w:rsidR="00FC7C9B" w:rsidRPr="00FC7C9B" w:rsidRDefault="00C146CA" w:rsidP="00AB4AF5">
      <w:pPr>
        <w:rPr>
          <w:rFonts w:ascii="Lato" w:hAnsi="Lato"/>
          <w:sz w:val="32"/>
          <w:szCs w:val="32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579D9A5F" wp14:editId="2E4E509F">
            <wp:simplePos x="0" y="0"/>
            <wp:positionH relativeFrom="margin">
              <wp:align>left</wp:align>
            </wp:positionH>
            <wp:positionV relativeFrom="paragraph">
              <wp:posOffset>300273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7C9B" w:rsidRPr="00FC7C9B" w:rsidSect="00C146C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4907" w14:textId="77777777" w:rsidR="00864D09" w:rsidRDefault="00864D09" w:rsidP="00864D09">
      <w:pPr>
        <w:spacing w:after="0" w:line="240" w:lineRule="auto"/>
      </w:pPr>
      <w:r>
        <w:separator/>
      </w:r>
    </w:p>
  </w:endnote>
  <w:endnote w:type="continuationSeparator" w:id="0">
    <w:p w14:paraId="323BD59E" w14:textId="77777777" w:rsidR="00864D09" w:rsidRDefault="00864D09" w:rsidP="0086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BE73" w14:textId="57128FDF" w:rsidR="006F5CD8" w:rsidRPr="00C75EE5" w:rsidRDefault="006F5CD8" w:rsidP="00C146CA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</w:p>
  <w:p w14:paraId="6A726B69" w14:textId="0F436FE8" w:rsidR="00864D09" w:rsidRDefault="00864D09">
    <w:pPr>
      <w:pStyle w:val="Footer"/>
    </w:pPr>
  </w:p>
  <w:p w14:paraId="428F7F40" w14:textId="77777777" w:rsidR="00864D09" w:rsidRDefault="0086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5E7" w14:textId="77777777" w:rsidR="00864D09" w:rsidRDefault="00864D09" w:rsidP="00864D09">
      <w:pPr>
        <w:spacing w:after="0" w:line="240" w:lineRule="auto"/>
      </w:pPr>
      <w:r>
        <w:separator/>
      </w:r>
    </w:p>
  </w:footnote>
  <w:footnote w:type="continuationSeparator" w:id="0">
    <w:p w14:paraId="1B0E70E6" w14:textId="77777777" w:rsidR="00864D09" w:rsidRDefault="00864D09" w:rsidP="00864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E"/>
    <w:rsid w:val="000420AF"/>
    <w:rsid w:val="00097A3F"/>
    <w:rsid w:val="000E366C"/>
    <w:rsid w:val="00162975"/>
    <w:rsid w:val="001A0C72"/>
    <w:rsid w:val="0028326E"/>
    <w:rsid w:val="00565D3A"/>
    <w:rsid w:val="006F5CD8"/>
    <w:rsid w:val="00864D09"/>
    <w:rsid w:val="00892B66"/>
    <w:rsid w:val="008D3A5F"/>
    <w:rsid w:val="00AB4AF5"/>
    <w:rsid w:val="00B863D8"/>
    <w:rsid w:val="00C146CA"/>
    <w:rsid w:val="00CA645E"/>
    <w:rsid w:val="00DE0430"/>
    <w:rsid w:val="00F62DE3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0A17"/>
  <w15:chartTrackingRefBased/>
  <w15:docId w15:val="{B87BC7B2-F863-4F0F-850A-8AE1E56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09"/>
  </w:style>
  <w:style w:type="paragraph" w:styleId="Footer">
    <w:name w:val="footer"/>
    <w:basedOn w:val="Normal"/>
    <w:link w:val="FooterChar"/>
    <w:unhideWhenUsed/>
    <w:rsid w:val="0086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Bag/Barrel Temperature Log</dc:title>
  <dc:subject/>
  <dc:creator>Voss. Kirsten T.   DPI</dc:creator>
  <cp:keywords/>
  <dc:description/>
  <cp:lastModifiedBy>Snider, Hannah R.   DPI</cp:lastModifiedBy>
  <cp:revision>2</cp:revision>
  <dcterms:created xsi:type="dcterms:W3CDTF">2022-03-21T19:31:00Z</dcterms:created>
  <dcterms:modified xsi:type="dcterms:W3CDTF">2022-03-21T19:31:00Z</dcterms:modified>
</cp:coreProperties>
</file>