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9D76D" w14:textId="2A318AD8" w:rsidR="003B724A" w:rsidRDefault="003B724A" w:rsidP="000559A2">
      <w:pPr>
        <w:pStyle w:val="BookTitleLine128ptCentered"/>
      </w:pPr>
    </w:p>
    <w:p w14:paraId="49A84A6C" w14:textId="77777777" w:rsidR="003B724A" w:rsidRDefault="003B724A" w:rsidP="000559A2">
      <w:pPr>
        <w:pStyle w:val="BookTitleLine128ptCentered"/>
      </w:pPr>
    </w:p>
    <w:p w14:paraId="69EC52CE" w14:textId="77777777" w:rsidR="003B724A" w:rsidRDefault="003B724A" w:rsidP="000559A2">
      <w:pPr>
        <w:pStyle w:val="BookTitleLine128ptCentered"/>
      </w:pPr>
    </w:p>
    <w:p w14:paraId="071EB21A" w14:textId="55175BF6" w:rsidR="000550EC" w:rsidRPr="00525581" w:rsidRDefault="000550EC" w:rsidP="000559A2">
      <w:pPr>
        <w:pStyle w:val="BookTitleLine128ptCentered"/>
      </w:pPr>
      <w:r w:rsidRPr="00525581">
        <w:t xml:space="preserve">WISCONSIN STANDARDS </w:t>
      </w:r>
      <w:r w:rsidR="002F0D14">
        <w:t>FOR</w:t>
      </w:r>
    </w:p>
    <w:p w14:paraId="3FA337AF" w14:textId="10E0AFD0" w:rsidR="000550EC" w:rsidRPr="00801623" w:rsidRDefault="00150D4F" w:rsidP="000559A2">
      <w:pPr>
        <w:pStyle w:val="BookTitleLine236ptBoldCentered"/>
      </w:pPr>
      <w:r>
        <w:t>Science</w:t>
      </w:r>
    </w:p>
    <w:p w14:paraId="739BFCCD" w14:textId="77777777" w:rsidR="000550EC" w:rsidRPr="00525581" w:rsidRDefault="000550EC" w:rsidP="000550EC">
      <w:pPr>
        <w:jc w:val="center"/>
        <w:rPr>
          <w:rFonts w:cstheme="majorHAnsi"/>
          <w:b/>
          <w:color w:val="0F243E" w:themeColor="text2" w:themeShade="80"/>
          <w:sz w:val="30"/>
          <w:szCs w:val="30"/>
        </w:rPr>
      </w:pPr>
    </w:p>
    <w:p w14:paraId="55CF93E4" w14:textId="77777777" w:rsidR="000550EC" w:rsidRPr="00525581" w:rsidRDefault="000550EC" w:rsidP="000550EC">
      <w:pPr>
        <w:jc w:val="center"/>
        <w:rPr>
          <w:rFonts w:cstheme="majorHAnsi"/>
          <w:b/>
          <w:color w:val="0F243E" w:themeColor="text2" w:themeShade="80"/>
          <w:sz w:val="30"/>
          <w:szCs w:val="30"/>
        </w:rPr>
      </w:pPr>
    </w:p>
    <w:p w14:paraId="17696F6B" w14:textId="77777777" w:rsidR="000550EC" w:rsidRPr="00525581" w:rsidRDefault="000550EC" w:rsidP="000550EC">
      <w:pPr>
        <w:jc w:val="center"/>
        <w:rPr>
          <w:rFonts w:cstheme="majorHAnsi"/>
          <w:b/>
          <w:color w:val="0F243E" w:themeColor="text2" w:themeShade="80"/>
          <w:sz w:val="30"/>
          <w:szCs w:val="30"/>
        </w:rPr>
      </w:pPr>
    </w:p>
    <w:p w14:paraId="42E40A54" w14:textId="77777777" w:rsidR="000550EC" w:rsidRPr="00525581" w:rsidRDefault="000550EC" w:rsidP="000550EC">
      <w:pPr>
        <w:jc w:val="center"/>
        <w:rPr>
          <w:rFonts w:cstheme="majorHAnsi"/>
          <w:b/>
          <w:color w:val="0F243E" w:themeColor="text2" w:themeShade="80"/>
          <w:sz w:val="30"/>
          <w:szCs w:val="30"/>
        </w:rPr>
      </w:pPr>
    </w:p>
    <w:p w14:paraId="416D03AB" w14:textId="77777777" w:rsidR="000550EC" w:rsidRPr="00525581" w:rsidRDefault="000550EC" w:rsidP="000550EC">
      <w:pPr>
        <w:jc w:val="center"/>
        <w:rPr>
          <w:rFonts w:cstheme="majorHAnsi"/>
          <w:b/>
          <w:color w:val="0F243E" w:themeColor="text2" w:themeShade="80"/>
          <w:sz w:val="30"/>
          <w:szCs w:val="30"/>
        </w:rPr>
      </w:pPr>
    </w:p>
    <w:p w14:paraId="0E329815" w14:textId="77777777" w:rsidR="000550EC" w:rsidRPr="00525581" w:rsidRDefault="000550EC" w:rsidP="000550EC">
      <w:pPr>
        <w:jc w:val="center"/>
        <w:rPr>
          <w:rFonts w:cstheme="majorHAnsi"/>
          <w:b/>
          <w:color w:val="0F243E" w:themeColor="text2" w:themeShade="80"/>
          <w:sz w:val="30"/>
          <w:szCs w:val="30"/>
        </w:rPr>
      </w:pPr>
    </w:p>
    <w:p w14:paraId="7FC7A4DB" w14:textId="77777777" w:rsidR="000550EC" w:rsidRPr="00525581" w:rsidRDefault="000550EC" w:rsidP="000550EC">
      <w:pPr>
        <w:jc w:val="center"/>
        <w:rPr>
          <w:rFonts w:cstheme="majorHAnsi"/>
          <w:b/>
          <w:color w:val="0F243E" w:themeColor="text2" w:themeShade="80"/>
          <w:sz w:val="30"/>
          <w:szCs w:val="30"/>
        </w:rPr>
      </w:pPr>
    </w:p>
    <w:p w14:paraId="290C5EF2" w14:textId="35D13762" w:rsidR="000550EC" w:rsidRPr="000B78BF" w:rsidRDefault="000B78BF" w:rsidP="000550EC">
      <w:pPr>
        <w:jc w:val="center"/>
        <w:rPr>
          <w:rFonts w:cstheme="majorHAnsi"/>
          <w:b/>
          <w:color w:val="0F243E" w:themeColor="text2" w:themeShade="80"/>
          <w:szCs w:val="22"/>
        </w:rPr>
      </w:pPr>
      <w:r>
        <w:rPr>
          <w:noProof/>
        </w:rPr>
        <w:drawing>
          <wp:inline distT="0" distB="0" distL="0" distR="0" wp14:anchorId="5D782564" wp14:editId="43253C84">
            <wp:extent cx="1863090" cy="1061085"/>
            <wp:effectExtent l="0" t="0" r="3810" b="5715"/>
            <wp:docPr id="2" name="Picture 2" descr="dpilogo_color" title="Department of Public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logo_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3090" cy="1061085"/>
                    </a:xfrm>
                    <a:prstGeom prst="rect">
                      <a:avLst/>
                    </a:prstGeom>
                    <a:noFill/>
                    <a:ln>
                      <a:noFill/>
                    </a:ln>
                  </pic:spPr>
                </pic:pic>
              </a:graphicData>
            </a:graphic>
          </wp:inline>
        </w:drawing>
      </w:r>
    </w:p>
    <w:p w14:paraId="5AA32747" w14:textId="4CF99D11" w:rsidR="00896DFA" w:rsidRPr="000B78BF" w:rsidRDefault="00896DFA" w:rsidP="000550EC">
      <w:pPr>
        <w:jc w:val="center"/>
        <w:rPr>
          <w:rFonts w:cstheme="majorHAnsi"/>
          <w:b/>
          <w:color w:val="0F243E" w:themeColor="text2" w:themeShade="80"/>
          <w:szCs w:val="22"/>
        </w:rPr>
      </w:pPr>
    </w:p>
    <w:p w14:paraId="1F0B8652" w14:textId="11329A23" w:rsidR="000B78BF" w:rsidRDefault="000B78BF" w:rsidP="000550EC">
      <w:pPr>
        <w:jc w:val="center"/>
        <w:rPr>
          <w:rFonts w:cstheme="majorHAnsi"/>
          <w:b/>
          <w:color w:val="0F243E" w:themeColor="text2" w:themeShade="80"/>
          <w:szCs w:val="22"/>
        </w:rPr>
      </w:pPr>
    </w:p>
    <w:p w14:paraId="2EFC8299" w14:textId="77777777" w:rsidR="000B78BF" w:rsidRPr="000B78BF" w:rsidRDefault="000B78BF" w:rsidP="000550EC">
      <w:pPr>
        <w:jc w:val="center"/>
        <w:rPr>
          <w:rFonts w:cstheme="majorHAnsi"/>
          <w:b/>
          <w:color w:val="0F243E" w:themeColor="text2" w:themeShade="80"/>
          <w:szCs w:val="22"/>
        </w:rPr>
      </w:pPr>
    </w:p>
    <w:p w14:paraId="4026C5EE" w14:textId="77777777" w:rsidR="000550EC" w:rsidRPr="000B78BF" w:rsidRDefault="000550EC" w:rsidP="000559A2">
      <w:pPr>
        <w:pStyle w:val="VersoPageStyleCentered"/>
        <w:rPr>
          <w:b/>
          <w:sz w:val="24"/>
          <w:szCs w:val="24"/>
        </w:rPr>
      </w:pPr>
      <w:r w:rsidRPr="000B78BF">
        <w:rPr>
          <w:b/>
          <w:sz w:val="24"/>
          <w:szCs w:val="24"/>
        </w:rPr>
        <w:t>Wisconsin Department of Public Instruction</w:t>
      </w:r>
    </w:p>
    <w:p w14:paraId="2A840DF5" w14:textId="76533BC9" w:rsidR="000550EC" w:rsidRPr="000B78BF" w:rsidRDefault="00FA2691" w:rsidP="000559A2">
      <w:pPr>
        <w:pStyle w:val="VersoPageStyleCentered"/>
        <w:rPr>
          <w:b/>
          <w:sz w:val="20"/>
        </w:rPr>
      </w:pPr>
      <w:r>
        <w:rPr>
          <w:b/>
          <w:sz w:val="20"/>
        </w:rPr>
        <w:t>Carolyn Stanford Taylor</w:t>
      </w:r>
      <w:r w:rsidR="000550EC" w:rsidRPr="000B78BF">
        <w:rPr>
          <w:b/>
          <w:sz w:val="20"/>
        </w:rPr>
        <w:t>, State Superintendent</w:t>
      </w:r>
    </w:p>
    <w:p w14:paraId="69C1960B" w14:textId="77777777" w:rsidR="000550EC" w:rsidRPr="000B78BF" w:rsidRDefault="000550EC" w:rsidP="000559A2">
      <w:pPr>
        <w:pStyle w:val="VersoPageStyleCentered"/>
        <w:rPr>
          <w:b/>
          <w:sz w:val="20"/>
        </w:rPr>
      </w:pPr>
      <w:r w:rsidRPr="000B78BF">
        <w:rPr>
          <w:b/>
          <w:sz w:val="20"/>
        </w:rPr>
        <w:t>Madison, Wisconsin</w:t>
      </w:r>
    </w:p>
    <w:p w14:paraId="79493B65" w14:textId="77777777" w:rsidR="000550EC" w:rsidRPr="000B78BF" w:rsidRDefault="000550EC" w:rsidP="000550EC">
      <w:pPr>
        <w:jc w:val="center"/>
        <w:rPr>
          <w:rFonts w:cstheme="majorHAnsi"/>
          <w:b/>
          <w:sz w:val="20"/>
          <w:szCs w:val="20"/>
        </w:rPr>
      </w:pPr>
    </w:p>
    <w:p w14:paraId="09789C76" w14:textId="77777777" w:rsidR="000550EC" w:rsidRPr="000B78BF" w:rsidRDefault="000550EC" w:rsidP="000550EC">
      <w:pPr>
        <w:jc w:val="center"/>
        <w:rPr>
          <w:rFonts w:cstheme="majorHAnsi"/>
          <w:b/>
          <w:sz w:val="20"/>
          <w:szCs w:val="20"/>
        </w:rPr>
      </w:pPr>
    </w:p>
    <w:p w14:paraId="73171DA0" w14:textId="77777777" w:rsidR="000550EC" w:rsidRPr="000B78BF" w:rsidRDefault="000550EC" w:rsidP="000550EC">
      <w:pPr>
        <w:jc w:val="center"/>
        <w:rPr>
          <w:rFonts w:cstheme="majorHAnsi"/>
          <w:b/>
          <w:sz w:val="20"/>
          <w:szCs w:val="20"/>
        </w:rPr>
      </w:pPr>
    </w:p>
    <w:p w14:paraId="3C7E0F5D" w14:textId="365C8CDF" w:rsidR="00BD121B" w:rsidRPr="000B78BF" w:rsidRDefault="00BD121B" w:rsidP="000559A2">
      <w:pPr>
        <w:pStyle w:val="VersoPageStyleCentered"/>
        <w:rPr>
          <w:sz w:val="20"/>
        </w:rPr>
      </w:pPr>
    </w:p>
    <w:p w14:paraId="17952640" w14:textId="4FE9138E" w:rsidR="00530D26" w:rsidRPr="000B78BF" w:rsidRDefault="00530D26" w:rsidP="000559A2">
      <w:pPr>
        <w:pStyle w:val="VersoPageStyleCentered"/>
        <w:rPr>
          <w:sz w:val="20"/>
        </w:rPr>
      </w:pPr>
    </w:p>
    <w:p w14:paraId="3BA0122B" w14:textId="06E5BE76" w:rsidR="00530D26" w:rsidRPr="000B78BF" w:rsidRDefault="00530D26" w:rsidP="000559A2">
      <w:pPr>
        <w:pStyle w:val="VersoPageStyleCentered"/>
        <w:rPr>
          <w:sz w:val="20"/>
        </w:rPr>
      </w:pPr>
    </w:p>
    <w:p w14:paraId="36C8693E" w14:textId="77777777" w:rsidR="00530D26" w:rsidRPr="000B78BF" w:rsidRDefault="00530D26" w:rsidP="000559A2">
      <w:pPr>
        <w:pStyle w:val="VersoPageStyleCentered"/>
        <w:rPr>
          <w:sz w:val="20"/>
        </w:rPr>
      </w:pPr>
    </w:p>
    <w:p w14:paraId="2DD40288" w14:textId="77777777" w:rsidR="00BD121B" w:rsidRPr="000B78BF" w:rsidRDefault="00BD121B" w:rsidP="000559A2">
      <w:pPr>
        <w:pStyle w:val="VersoPageStyleCentered"/>
        <w:rPr>
          <w:sz w:val="20"/>
        </w:rPr>
      </w:pPr>
    </w:p>
    <w:p w14:paraId="634D69E5" w14:textId="77777777" w:rsidR="00BD121B" w:rsidRPr="000B78BF" w:rsidRDefault="00BD121B" w:rsidP="000559A2">
      <w:pPr>
        <w:pStyle w:val="VersoPageStyleCentered"/>
        <w:rPr>
          <w:sz w:val="20"/>
        </w:rPr>
      </w:pPr>
    </w:p>
    <w:p w14:paraId="7251E3E4" w14:textId="77777777" w:rsidR="00BD121B" w:rsidRPr="000B78BF" w:rsidRDefault="00BD121B" w:rsidP="000559A2">
      <w:pPr>
        <w:pStyle w:val="VersoPageStyleCentered"/>
        <w:rPr>
          <w:sz w:val="20"/>
        </w:rPr>
      </w:pPr>
    </w:p>
    <w:p w14:paraId="58D87D42" w14:textId="2BE459B3" w:rsidR="000550EC" w:rsidRPr="000B78BF" w:rsidRDefault="000550EC" w:rsidP="000559A2">
      <w:pPr>
        <w:pStyle w:val="VersoPageStyleCentered"/>
        <w:rPr>
          <w:sz w:val="20"/>
        </w:rPr>
      </w:pPr>
      <w:r w:rsidRPr="000B78BF">
        <w:rPr>
          <w:sz w:val="20"/>
        </w:rPr>
        <w:t>This publication is available from:</w:t>
      </w:r>
    </w:p>
    <w:p w14:paraId="044A29D1" w14:textId="77777777" w:rsidR="000550EC" w:rsidRPr="000B78BF" w:rsidRDefault="000550EC" w:rsidP="000559A2">
      <w:pPr>
        <w:pStyle w:val="VersoPageStyleCentered"/>
        <w:rPr>
          <w:sz w:val="20"/>
        </w:rPr>
      </w:pPr>
    </w:p>
    <w:p w14:paraId="2C32EC6D" w14:textId="77777777" w:rsidR="00896DFA" w:rsidRPr="000B78BF" w:rsidRDefault="00896DFA" w:rsidP="00623CFE">
      <w:pPr>
        <w:rPr>
          <w:rFonts w:cstheme="majorHAnsi"/>
          <w:sz w:val="20"/>
          <w:szCs w:val="20"/>
        </w:rPr>
      </w:pPr>
    </w:p>
    <w:p w14:paraId="38A4DF99" w14:textId="77777777" w:rsidR="000550EC" w:rsidRPr="000B78BF" w:rsidRDefault="000550EC" w:rsidP="000559A2">
      <w:pPr>
        <w:pStyle w:val="VersoPageStyleCentered"/>
        <w:rPr>
          <w:sz w:val="20"/>
        </w:rPr>
      </w:pPr>
      <w:r w:rsidRPr="000B78BF">
        <w:rPr>
          <w:sz w:val="20"/>
        </w:rPr>
        <w:t>Wisconsin Department of Public Instruction</w:t>
      </w:r>
    </w:p>
    <w:p w14:paraId="2822CDCB" w14:textId="77777777" w:rsidR="000550EC" w:rsidRPr="000B78BF" w:rsidRDefault="000550EC" w:rsidP="000559A2">
      <w:pPr>
        <w:pStyle w:val="VersoPageStyleCentered"/>
        <w:rPr>
          <w:sz w:val="20"/>
        </w:rPr>
      </w:pPr>
      <w:r w:rsidRPr="000B78BF">
        <w:rPr>
          <w:sz w:val="20"/>
        </w:rPr>
        <w:t>125 South Webster Street</w:t>
      </w:r>
    </w:p>
    <w:p w14:paraId="5A3DBD16" w14:textId="77777777" w:rsidR="000550EC" w:rsidRPr="000B78BF" w:rsidRDefault="000550EC" w:rsidP="000559A2">
      <w:pPr>
        <w:pStyle w:val="VersoPageStyleCentered"/>
        <w:rPr>
          <w:sz w:val="20"/>
        </w:rPr>
      </w:pPr>
      <w:r w:rsidRPr="000B78BF">
        <w:rPr>
          <w:sz w:val="20"/>
        </w:rPr>
        <w:t>Madison, WI 53703</w:t>
      </w:r>
    </w:p>
    <w:p w14:paraId="0D8BD4C1" w14:textId="77777777" w:rsidR="000550EC" w:rsidRPr="000B78BF" w:rsidRDefault="000550EC" w:rsidP="000559A2">
      <w:pPr>
        <w:pStyle w:val="VersoPageStyleCentered"/>
        <w:rPr>
          <w:sz w:val="20"/>
        </w:rPr>
      </w:pPr>
      <w:r w:rsidRPr="000B78BF">
        <w:rPr>
          <w:sz w:val="20"/>
        </w:rPr>
        <w:t>(608) 266-8960</w:t>
      </w:r>
    </w:p>
    <w:p w14:paraId="31F2E07A" w14:textId="63FC32D0" w:rsidR="000550EC" w:rsidRPr="000B78BF" w:rsidRDefault="002D3BEB" w:rsidP="000559A2">
      <w:pPr>
        <w:pStyle w:val="VersoPageStyleCentered"/>
        <w:rPr>
          <w:rFonts w:cstheme="majorHAnsi"/>
          <w:sz w:val="20"/>
        </w:rPr>
      </w:pPr>
      <w:hyperlink r:id="rId9" w:history="1">
        <w:r w:rsidR="00CD3138" w:rsidRPr="008E6688">
          <w:rPr>
            <w:rStyle w:val="Hyperlink"/>
            <w:rFonts w:cstheme="majorHAnsi"/>
            <w:sz w:val="20"/>
          </w:rPr>
          <w:t>http://dpi.wi.gov/science</w:t>
        </w:r>
      </w:hyperlink>
      <w:r w:rsidR="00CD3138">
        <w:rPr>
          <w:rFonts w:cstheme="majorHAnsi"/>
          <w:sz w:val="20"/>
        </w:rPr>
        <w:t xml:space="preserve"> </w:t>
      </w:r>
    </w:p>
    <w:p w14:paraId="4D9A6DC7" w14:textId="77777777" w:rsidR="000550EC" w:rsidRPr="000B78BF" w:rsidRDefault="000550EC" w:rsidP="000559A2">
      <w:pPr>
        <w:pStyle w:val="VersoPageStyleCentered"/>
        <w:rPr>
          <w:sz w:val="20"/>
        </w:rPr>
      </w:pPr>
    </w:p>
    <w:p w14:paraId="150381CF" w14:textId="6378FC0E" w:rsidR="00896DFA" w:rsidRPr="000B78BF" w:rsidRDefault="00896DFA" w:rsidP="000559A2">
      <w:pPr>
        <w:pStyle w:val="VersoPageStyleCentered"/>
        <w:rPr>
          <w:sz w:val="20"/>
        </w:rPr>
      </w:pPr>
    </w:p>
    <w:p w14:paraId="336A7E7A" w14:textId="1782DC8C" w:rsidR="000559A2" w:rsidRPr="000B78BF" w:rsidRDefault="000559A2" w:rsidP="000559A2">
      <w:pPr>
        <w:pStyle w:val="VersoPageStyleCentered"/>
        <w:rPr>
          <w:sz w:val="20"/>
        </w:rPr>
      </w:pPr>
    </w:p>
    <w:p w14:paraId="1253B29D" w14:textId="2FF7FD04" w:rsidR="000559A2" w:rsidRPr="000B78BF" w:rsidRDefault="000559A2" w:rsidP="000559A2">
      <w:pPr>
        <w:pStyle w:val="VersoPageStyleCentered"/>
        <w:rPr>
          <w:sz w:val="20"/>
        </w:rPr>
      </w:pPr>
    </w:p>
    <w:p w14:paraId="57B23CF9" w14:textId="6BD9F0F9" w:rsidR="000559A2" w:rsidRPr="000B78BF" w:rsidRDefault="000559A2" w:rsidP="000559A2">
      <w:pPr>
        <w:pStyle w:val="VersoPageStyleCentered"/>
        <w:rPr>
          <w:sz w:val="20"/>
        </w:rPr>
      </w:pPr>
    </w:p>
    <w:p w14:paraId="22FE7C77" w14:textId="77777777" w:rsidR="000559A2" w:rsidRPr="000B78BF" w:rsidRDefault="000559A2" w:rsidP="000559A2">
      <w:pPr>
        <w:pStyle w:val="VersoPageStyleCentered"/>
        <w:rPr>
          <w:sz w:val="20"/>
        </w:rPr>
      </w:pPr>
    </w:p>
    <w:p w14:paraId="42979740" w14:textId="77777777" w:rsidR="000550EC" w:rsidRPr="000B78BF" w:rsidRDefault="000550EC" w:rsidP="000559A2">
      <w:pPr>
        <w:pStyle w:val="VersoPageStyleCentered"/>
        <w:rPr>
          <w:sz w:val="20"/>
        </w:rPr>
      </w:pPr>
    </w:p>
    <w:p w14:paraId="4C923CCE" w14:textId="3D5AB181" w:rsidR="000550EC" w:rsidRPr="000B78BF" w:rsidRDefault="00150D4F" w:rsidP="000559A2">
      <w:pPr>
        <w:pStyle w:val="VersoPageStyleCentered"/>
        <w:rPr>
          <w:sz w:val="20"/>
        </w:rPr>
      </w:pPr>
      <w:r w:rsidRPr="00150D4F">
        <w:rPr>
          <w:sz w:val="20"/>
        </w:rPr>
        <w:t>November 2017</w:t>
      </w:r>
      <w:r w:rsidR="0004210D" w:rsidRPr="000B78BF">
        <w:rPr>
          <w:sz w:val="20"/>
        </w:rPr>
        <w:t xml:space="preserve"> </w:t>
      </w:r>
      <w:r w:rsidR="000550EC" w:rsidRPr="000B78BF">
        <w:rPr>
          <w:sz w:val="20"/>
        </w:rPr>
        <w:t>Wisconsin Department of Public Instruction</w:t>
      </w:r>
    </w:p>
    <w:p w14:paraId="21337A69" w14:textId="77777777" w:rsidR="000550EC" w:rsidRPr="000B78BF" w:rsidRDefault="000550EC" w:rsidP="000559A2">
      <w:pPr>
        <w:pStyle w:val="VersoPageStyleCentered"/>
        <w:rPr>
          <w:sz w:val="20"/>
        </w:rPr>
      </w:pPr>
    </w:p>
    <w:p w14:paraId="4EEBE43D" w14:textId="2B524AEB" w:rsidR="000550EC" w:rsidRPr="000B78BF" w:rsidRDefault="000550EC" w:rsidP="000559A2">
      <w:pPr>
        <w:pStyle w:val="VersoPageStyleCentered"/>
        <w:rPr>
          <w:sz w:val="20"/>
        </w:rPr>
      </w:pPr>
    </w:p>
    <w:p w14:paraId="0F10D11F" w14:textId="13334B23" w:rsidR="000559A2" w:rsidRPr="000B78BF" w:rsidRDefault="000559A2" w:rsidP="000559A2">
      <w:pPr>
        <w:pStyle w:val="VersoPageStyleCentered"/>
        <w:rPr>
          <w:sz w:val="20"/>
        </w:rPr>
      </w:pPr>
    </w:p>
    <w:p w14:paraId="31D62C06" w14:textId="00639F66" w:rsidR="000559A2" w:rsidRPr="000B78BF" w:rsidRDefault="000559A2" w:rsidP="000559A2">
      <w:pPr>
        <w:pStyle w:val="VersoPageStyleCentered"/>
        <w:rPr>
          <w:sz w:val="20"/>
        </w:rPr>
      </w:pPr>
    </w:p>
    <w:p w14:paraId="08E6CEE5" w14:textId="199BDB92" w:rsidR="000559A2" w:rsidRPr="000B78BF" w:rsidRDefault="000559A2" w:rsidP="000559A2">
      <w:pPr>
        <w:pStyle w:val="VersoPageStyleCentered"/>
        <w:rPr>
          <w:sz w:val="20"/>
        </w:rPr>
      </w:pPr>
    </w:p>
    <w:p w14:paraId="72AE9B50" w14:textId="1F96A19F" w:rsidR="000559A2" w:rsidRDefault="000559A2" w:rsidP="000559A2">
      <w:pPr>
        <w:pStyle w:val="VersoPageStyleCentered"/>
        <w:rPr>
          <w:sz w:val="20"/>
        </w:rPr>
      </w:pPr>
    </w:p>
    <w:p w14:paraId="70C3189E" w14:textId="77777777" w:rsidR="000B78BF" w:rsidRPr="000B78BF" w:rsidRDefault="000B78BF" w:rsidP="000559A2">
      <w:pPr>
        <w:pStyle w:val="VersoPageStyleCentered"/>
        <w:rPr>
          <w:sz w:val="20"/>
        </w:rPr>
      </w:pPr>
    </w:p>
    <w:p w14:paraId="13CADD58" w14:textId="689A4611" w:rsidR="000559A2" w:rsidRPr="000B78BF" w:rsidRDefault="000559A2" w:rsidP="000559A2">
      <w:pPr>
        <w:pStyle w:val="VersoPageStyleCentered"/>
        <w:rPr>
          <w:sz w:val="20"/>
        </w:rPr>
      </w:pPr>
    </w:p>
    <w:p w14:paraId="017EF6DC" w14:textId="77777777" w:rsidR="000559A2" w:rsidRPr="000B78BF" w:rsidRDefault="000559A2" w:rsidP="000559A2">
      <w:pPr>
        <w:pStyle w:val="VersoPageStyleCentered"/>
        <w:rPr>
          <w:sz w:val="20"/>
        </w:rPr>
      </w:pPr>
    </w:p>
    <w:p w14:paraId="5FEA96CD" w14:textId="40358129" w:rsidR="006C6F60" w:rsidRDefault="00496574" w:rsidP="00496574">
      <w:pPr>
        <w:jc w:val="center"/>
        <w:rPr>
          <w:rFonts w:cstheme="majorHAnsi"/>
        </w:rPr>
        <w:sectPr w:rsidR="006C6F60" w:rsidSect="00222DF8">
          <w:footerReference w:type="even" r:id="rId10"/>
          <w:footerReference w:type="default" r:id="rId11"/>
          <w:type w:val="continuous"/>
          <w:pgSz w:w="15840" w:h="12240" w:orient="landscape" w:code="1"/>
          <w:pgMar w:top="1440" w:right="1800" w:bottom="1440" w:left="1800" w:header="720" w:footer="720" w:gutter="0"/>
          <w:pgNumType w:fmt="lowerRoman" w:start="1"/>
          <w:cols w:space="720"/>
          <w:titlePg/>
          <w:docGrid w:linePitch="360"/>
        </w:sectPr>
      </w:pPr>
      <w:r w:rsidRPr="00496574">
        <w:rPr>
          <w:sz w:val="20"/>
          <w:szCs w:val="20"/>
        </w:rPr>
        <w:t>The Wisconsin Department of Public Instruction does not discriminate on the basis of sex, race, color, religion, creed, age, national origin, ancestry, pregnancy, marital status or parental status, sexual orientation, or ability and provides equal access to the Boy Scouts of America and other designated youth groups.</w:t>
      </w:r>
    </w:p>
    <w:p w14:paraId="604E43CE" w14:textId="760F4DF7" w:rsidR="00B634B2" w:rsidRPr="00801623" w:rsidRDefault="00C40B4F" w:rsidP="00D97A79">
      <w:pPr>
        <w:pStyle w:val="STDSLevel1Head"/>
        <w:jc w:val="left"/>
      </w:pPr>
      <w:r w:rsidRPr="00801623">
        <w:lastRenderedPageBreak/>
        <w:t>Table of Contents</w:t>
      </w:r>
    </w:p>
    <w:p w14:paraId="29E43DDB" w14:textId="6E07F5B0" w:rsidR="00DA15DC" w:rsidRPr="00DA15DC" w:rsidRDefault="00DA15DC" w:rsidP="00DA15DC">
      <w:pPr>
        <w:tabs>
          <w:tab w:val="right" w:leader="dot" w:pos="11880"/>
          <w:tab w:val="right" w:pos="12240"/>
        </w:tabs>
      </w:pPr>
      <w:r w:rsidRPr="00DA15DC">
        <w:t>Foreword</w:t>
      </w:r>
      <w:r w:rsidRPr="00DA15DC">
        <w:tab/>
      </w:r>
      <w:r>
        <w:tab/>
      </w:r>
      <w:r w:rsidR="00F64275">
        <w:rPr>
          <w:b/>
        </w:rPr>
        <w:t>v</w:t>
      </w:r>
    </w:p>
    <w:p w14:paraId="6554C27B" w14:textId="1AF75BF5" w:rsidR="00DA15DC" w:rsidRDefault="00DA15DC" w:rsidP="00DA15DC">
      <w:pPr>
        <w:pStyle w:val="STDSTOC"/>
        <w:ind w:left="0"/>
      </w:pPr>
      <w:r w:rsidRPr="00525581">
        <w:t>Acknowledg</w:t>
      </w:r>
      <w:r>
        <w:t>e</w:t>
      </w:r>
      <w:r w:rsidRPr="00525581">
        <w:t>ments</w:t>
      </w:r>
      <w:r>
        <w:tab/>
      </w:r>
      <w:r>
        <w:tab/>
      </w:r>
      <w:r>
        <w:rPr>
          <w:b/>
        </w:rPr>
        <w:t>v</w:t>
      </w:r>
      <w:r w:rsidR="00F64275">
        <w:rPr>
          <w:b/>
        </w:rPr>
        <w:t>i</w:t>
      </w:r>
    </w:p>
    <w:p w14:paraId="250D1839" w14:textId="77777777" w:rsidR="009C0AEB" w:rsidRPr="001520C1" w:rsidRDefault="009C0AEB" w:rsidP="009C0AEB">
      <w:pPr>
        <w:pStyle w:val="STDSTOCchapterhead"/>
      </w:pPr>
      <w:r w:rsidRPr="008A7DFA">
        <w:t>Section I:</w:t>
      </w:r>
      <w:r>
        <w:tab/>
      </w:r>
      <w:r w:rsidRPr="008A7DFA">
        <w:t>Wisconsin’s Approach to Academic Standards</w:t>
      </w:r>
      <w:r w:rsidRPr="00300634">
        <w:rPr>
          <w:b w:val="0"/>
        </w:rPr>
        <w:tab/>
      </w:r>
      <w:r>
        <w:rPr>
          <w:b w:val="0"/>
        </w:rPr>
        <w:tab/>
      </w:r>
      <w:r w:rsidRPr="001520C1">
        <w:t>1</w:t>
      </w:r>
    </w:p>
    <w:p w14:paraId="02670CD1" w14:textId="79E68A9F" w:rsidR="009C0AEB" w:rsidRPr="00525581" w:rsidRDefault="009C0AEB" w:rsidP="009C0AEB">
      <w:pPr>
        <w:pStyle w:val="STDSTOC"/>
      </w:pPr>
      <w:r>
        <w:t>Purpose of the Document</w:t>
      </w:r>
      <w:r>
        <w:tab/>
      </w:r>
      <w:r>
        <w:tab/>
      </w:r>
      <w:r w:rsidR="00920AA6">
        <w:t>2</w:t>
      </w:r>
    </w:p>
    <w:p w14:paraId="46636AB1" w14:textId="4EBD56FE" w:rsidR="009C0AEB" w:rsidRPr="00525581" w:rsidRDefault="009C0AEB" w:rsidP="009C0AEB">
      <w:pPr>
        <w:pStyle w:val="STDSTOC"/>
      </w:pPr>
      <w:r w:rsidRPr="00525581">
        <w:t>What Are Academic Standards?</w:t>
      </w:r>
      <w:r>
        <w:tab/>
      </w:r>
      <w:r>
        <w:tab/>
      </w:r>
      <w:r w:rsidR="00920AA6">
        <w:t>3</w:t>
      </w:r>
    </w:p>
    <w:p w14:paraId="6F00EE0E" w14:textId="53E52A81" w:rsidR="009C0AEB" w:rsidRDefault="009C0AEB" w:rsidP="009C0AEB">
      <w:pPr>
        <w:pStyle w:val="STDSTOC"/>
      </w:pPr>
      <w:r w:rsidRPr="00525581">
        <w:t>Relating the Academic Standards to All Students</w:t>
      </w:r>
      <w:r w:rsidR="00CC5318">
        <w:tab/>
      </w:r>
      <w:r w:rsidR="00CC5318">
        <w:tab/>
      </w:r>
      <w:r w:rsidR="00920AA6">
        <w:t>4</w:t>
      </w:r>
    </w:p>
    <w:p w14:paraId="11B97331" w14:textId="21AADA6B" w:rsidR="009C0AEB" w:rsidRPr="00300634" w:rsidRDefault="009C0AEB" w:rsidP="009C0AEB">
      <w:pPr>
        <w:pStyle w:val="STDSTOC"/>
      </w:pPr>
      <w:r>
        <w:t xml:space="preserve">Ensuring </w:t>
      </w:r>
      <w:r w:rsidR="00CC5318">
        <w:t>a Process for Student Success</w:t>
      </w:r>
      <w:r w:rsidR="00CC5318">
        <w:tab/>
      </w:r>
      <w:r w:rsidR="00CC5318">
        <w:tab/>
      </w:r>
      <w:r w:rsidR="00920AA6">
        <w:t>5</w:t>
      </w:r>
    </w:p>
    <w:p w14:paraId="1284EC0E" w14:textId="6BF1D678" w:rsidR="009C0AEB" w:rsidRPr="00300634" w:rsidRDefault="009C0AEB" w:rsidP="009C0AEB">
      <w:pPr>
        <w:pStyle w:val="STDSTOCchapterhead"/>
        <w:rPr>
          <w:b w:val="0"/>
        </w:rPr>
      </w:pPr>
      <w:r w:rsidRPr="00D55124">
        <w:t>Section II:</w:t>
      </w:r>
      <w:r w:rsidRPr="00D55124">
        <w:tab/>
        <w:t xml:space="preserve">Wisconsin Standards for </w:t>
      </w:r>
      <w:r w:rsidR="009E237D">
        <w:t>Science</w:t>
      </w:r>
      <w:r w:rsidRPr="00300634">
        <w:rPr>
          <w:b w:val="0"/>
        </w:rPr>
        <w:tab/>
      </w:r>
      <w:r w:rsidRPr="00300634">
        <w:rPr>
          <w:b w:val="0"/>
        </w:rPr>
        <w:tab/>
      </w:r>
      <w:r w:rsidRPr="001520C1">
        <w:t>7</w:t>
      </w:r>
    </w:p>
    <w:p w14:paraId="00B95A63" w14:textId="1B64F7C7" w:rsidR="009C0AEB" w:rsidRPr="00525581" w:rsidRDefault="009C0AEB" w:rsidP="009C0AEB">
      <w:pPr>
        <w:pStyle w:val="STDSTOC"/>
      </w:pPr>
      <w:r w:rsidRPr="00525581">
        <w:t xml:space="preserve">What is </w:t>
      </w:r>
      <w:r w:rsidR="00CE6A0D">
        <w:t>Science</w:t>
      </w:r>
      <w:r w:rsidRPr="00525581">
        <w:t xml:space="preserve"> Education?</w:t>
      </w:r>
      <w:r>
        <w:tab/>
      </w:r>
      <w:r>
        <w:tab/>
        <w:t>8</w:t>
      </w:r>
    </w:p>
    <w:p w14:paraId="61CD36DE" w14:textId="5209F8CC" w:rsidR="009C0AEB" w:rsidRPr="00525581" w:rsidRDefault="00CE6A0D" w:rsidP="009C0AEB">
      <w:pPr>
        <w:pStyle w:val="STDSTOC"/>
      </w:pPr>
      <w:r>
        <w:t>Science</w:t>
      </w:r>
      <w:r w:rsidR="009C0AEB" w:rsidRPr="00525581">
        <w:t xml:space="preserve"> Education in Wisconsin</w:t>
      </w:r>
      <w:r w:rsidR="009C0AEB">
        <w:tab/>
      </w:r>
      <w:r w:rsidR="009C0AEB">
        <w:tab/>
        <w:t>8</w:t>
      </w:r>
    </w:p>
    <w:p w14:paraId="18BED79E" w14:textId="77777777" w:rsidR="009C0AEB" w:rsidRPr="00525581" w:rsidRDefault="009C0AEB" w:rsidP="009C0AEB">
      <w:pPr>
        <w:pStyle w:val="STDSTOC"/>
      </w:pPr>
      <w:r w:rsidRPr="00525581">
        <w:t xml:space="preserve">Standards Structure </w:t>
      </w:r>
      <w:r>
        <w:tab/>
      </w:r>
      <w:r>
        <w:tab/>
        <w:t>10</w:t>
      </w:r>
    </w:p>
    <w:p w14:paraId="6C6275BA" w14:textId="7321A020" w:rsidR="009C0AEB" w:rsidRPr="00300634" w:rsidRDefault="009C0AEB" w:rsidP="009C0AEB">
      <w:pPr>
        <w:pStyle w:val="STDSTOCchapterhead"/>
        <w:rPr>
          <w:b w:val="0"/>
        </w:rPr>
      </w:pPr>
      <w:r w:rsidRPr="008B4D6E">
        <w:t>Section III:</w:t>
      </w:r>
      <w:r>
        <w:tab/>
      </w:r>
      <w:r w:rsidRPr="008B4D6E">
        <w:t>Standards</w:t>
      </w:r>
      <w:r w:rsidRPr="00300634">
        <w:rPr>
          <w:b w:val="0"/>
        </w:rPr>
        <w:tab/>
      </w:r>
      <w:r w:rsidRPr="00300634">
        <w:rPr>
          <w:b w:val="0"/>
        </w:rPr>
        <w:tab/>
      </w:r>
      <w:r w:rsidR="00CC5318">
        <w:t>1</w:t>
      </w:r>
      <w:r w:rsidR="00920AA6">
        <w:t>8</w:t>
      </w:r>
    </w:p>
    <w:p w14:paraId="2B75CF7C" w14:textId="5FDE38A8" w:rsidR="00D35271" w:rsidRPr="00525581" w:rsidRDefault="004279C2" w:rsidP="00D35271">
      <w:pPr>
        <w:pStyle w:val="STDSTOC"/>
      </w:pPr>
      <w:r>
        <w:t>Crosscutting Concepts</w:t>
      </w:r>
      <w:r w:rsidR="00D35271" w:rsidRPr="00525581">
        <w:t xml:space="preserve"> </w:t>
      </w:r>
      <w:r w:rsidR="00D35271">
        <w:tab/>
      </w:r>
      <w:r w:rsidR="00D35271">
        <w:tab/>
      </w:r>
      <w:r w:rsidR="00920AA6">
        <w:t>19</w:t>
      </w:r>
    </w:p>
    <w:p w14:paraId="61A59479" w14:textId="3BBF8B26" w:rsidR="00D35271" w:rsidRPr="00525581" w:rsidRDefault="00D35271" w:rsidP="00D35271">
      <w:pPr>
        <w:pStyle w:val="STDSTOC"/>
      </w:pPr>
      <w:r>
        <w:tab/>
      </w:r>
      <w:r w:rsidR="004279C2">
        <w:t>Science and Engineering Practices</w:t>
      </w:r>
      <w:r>
        <w:t xml:space="preserve"> </w:t>
      </w:r>
      <w:r>
        <w:tab/>
      </w:r>
      <w:r>
        <w:tab/>
      </w:r>
      <w:r w:rsidR="00CC5318">
        <w:t>2</w:t>
      </w:r>
      <w:r w:rsidR="00920AA6">
        <w:t>6</w:t>
      </w:r>
    </w:p>
    <w:p w14:paraId="64D048F0" w14:textId="32151E6D" w:rsidR="004279C2" w:rsidRDefault="004279C2" w:rsidP="00D35271">
      <w:pPr>
        <w:pStyle w:val="STDSTOC"/>
      </w:pPr>
      <w:r>
        <w:t>Disciplinary Core Idea: Life Science</w:t>
      </w:r>
      <w:r w:rsidR="00D35271">
        <w:tab/>
      </w:r>
      <w:r w:rsidR="009024B5">
        <w:tab/>
      </w:r>
      <w:r w:rsidR="00920AA6">
        <w:t>49</w:t>
      </w:r>
    </w:p>
    <w:p w14:paraId="7F9451D5" w14:textId="15D3CDB6" w:rsidR="004279C2" w:rsidRDefault="004279C2" w:rsidP="00D35271">
      <w:pPr>
        <w:pStyle w:val="STDSTOC"/>
      </w:pPr>
      <w:r>
        <w:t>Disciplinary Core Idea: Physical Science</w:t>
      </w:r>
      <w:r w:rsidR="00D35271">
        <w:tab/>
      </w:r>
      <w:r w:rsidR="009024B5">
        <w:tab/>
      </w:r>
      <w:r w:rsidR="00F64275">
        <w:t>6</w:t>
      </w:r>
      <w:r w:rsidR="00920AA6">
        <w:t>3</w:t>
      </w:r>
    </w:p>
    <w:p w14:paraId="2302E508" w14:textId="5B9D4A64" w:rsidR="004279C2" w:rsidRPr="004279C2" w:rsidRDefault="004279C2" w:rsidP="004279C2">
      <w:pPr>
        <w:pStyle w:val="STDSTOC"/>
      </w:pPr>
      <w:r>
        <w:t>Disciplinary Core Idea: Earth and Space Science</w:t>
      </w:r>
      <w:r w:rsidR="00D35271">
        <w:tab/>
      </w:r>
      <w:r w:rsidR="009024B5">
        <w:tab/>
      </w:r>
      <w:r w:rsidR="00F64275">
        <w:t>7</w:t>
      </w:r>
      <w:r w:rsidR="00920AA6">
        <w:t>8</w:t>
      </w:r>
    </w:p>
    <w:p w14:paraId="74B9E840" w14:textId="6C0D8326" w:rsidR="004279C2" w:rsidRPr="004279C2" w:rsidRDefault="004279C2" w:rsidP="004279C2">
      <w:pPr>
        <w:pStyle w:val="STDSTOC"/>
      </w:pPr>
      <w:r>
        <w:t>Disciplinary Core Idea: Engineering, Technology, and the Application of Science (ETS)</w:t>
      </w:r>
      <w:r>
        <w:tab/>
      </w:r>
      <w:r w:rsidR="009024B5">
        <w:tab/>
      </w:r>
      <w:r w:rsidR="00920AA6">
        <w:t>89</w:t>
      </w:r>
    </w:p>
    <w:p w14:paraId="57F424A1" w14:textId="40DC4E69" w:rsidR="00B57449" w:rsidRPr="008B4D6E" w:rsidRDefault="00B57449" w:rsidP="00B57449">
      <w:pPr>
        <w:pStyle w:val="STDSTOCchapterhead"/>
      </w:pPr>
      <w:r w:rsidRPr="008B4D6E">
        <w:t>Section IV:</w:t>
      </w:r>
      <w:r>
        <w:tab/>
      </w:r>
      <w:r w:rsidRPr="008B4D6E">
        <w:t xml:space="preserve">Disciplinary Literacy: Literacy for Learning in </w:t>
      </w:r>
      <w:r w:rsidR="008569AC">
        <w:t>Science</w:t>
      </w:r>
      <w:r w:rsidRPr="004004C5">
        <w:rPr>
          <w:b w:val="0"/>
        </w:rPr>
        <w:tab/>
      </w:r>
      <w:r w:rsidRPr="004004C5">
        <w:rPr>
          <w:b w:val="0"/>
        </w:rPr>
        <w:tab/>
      </w:r>
      <w:r w:rsidR="00F64275" w:rsidRPr="009024B5">
        <w:t>1</w:t>
      </w:r>
      <w:r w:rsidR="00F64275">
        <w:t>0</w:t>
      </w:r>
      <w:r w:rsidR="00920AA6">
        <w:t>3</w:t>
      </w:r>
    </w:p>
    <w:p w14:paraId="4C2E148C" w14:textId="764D9F35" w:rsidR="00B57449" w:rsidRPr="00525581" w:rsidRDefault="00B57449" w:rsidP="00B57449">
      <w:pPr>
        <w:pStyle w:val="STDSTOC"/>
      </w:pPr>
      <w:r w:rsidRPr="00525581">
        <w:t>What is Disciplinary Literacy?</w:t>
      </w:r>
      <w:r>
        <w:tab/>
      </w:r>
      <w:r>
        <w:tab/>
      </w:r>
      <w:r w:rsidR="00F64275">
        <w:t>10</w:t>
      </w:r>
      <w:r w:rsidR="00920AA6">
        <w:t>4</w:t>
      </w:r>
    </w:p>
    <w:p w14:paraId="1ED71375" w14:textId="60841649" w:rsidR="00B57449" w:rsidRPr="00525581" w:rsidRDefault="00B57449" w:rsidP="00B57449">
      <w:pPr>
        <w:pStyle w:val="STDSTOC"/>
      </w:pPr>
      <w:r w:rsidRPr="00525581">
        <w:t>Why is Disciplinary Literacy Important?</w:t>
      </w:r>
      <w:r>
        <w:tab/>
      </w:r>
      <w:r>
        <w:tab/>
      </w:r>
      <w:r w:rsidR="00F64275">
        <w:t>10</w:t>
      </w:r>
      <w:r w:rsidR="00920AA6">
        <w:t>4</w:t>
      </w:r>
    </w:p>
    <w:p w14:paraId="3C1225C1" w14:textId="332F4641" w:rsidR="00B57449" w:rsidRPr="00525581" w:rsidRDefault="00B57449" w:rsidP="00B57449">
      <w:pPr>
        <w:pStyle w:val="STDSTOC"/>
      </w:pPr>
      <w:r w:rsidRPr="00525581">
        <w:t>Wisconsin Foundations for Disciplinary Literacy</w:t>
      </w:r>
      <w:r>
        <w:tab/>
      </w:r>
      <w:r>
        <w:tab/>
      </w:r>
      <w:r w:rsidR="00F64275">
        <w:t>10</w:t>
      </w:r>
      <w:r w:rsidR="00920AA6">
        <w:t>6</w:t>
      </w:r>
    </w:p>
    <w:p w14:paraId="1F3F2413" w14:textId="1DB9E29E" w:rsidR="00B57449" w:rsidRPr="00525581" w:rsidRDefault="00B57449" w:rsidP="00B57449">
      <w:pPr>
        <w:pStyle w:val="STDSTOC"/>
      </w:pPr>
      <w:r w:rsidRPr="00525581">
        <w:t>What Research and Resources Are Available?</w:t>
      </w:r>
      <w:r>
        <w:tab/>
      </w:r>
      <w:r>
        <w:tab/>
      </w:r>
      <w:r w:rsidR="00F64275">
        <w:t>11</w:t>
      </w:r>
      <w:r w:rsidR="00920AA6">
        <w:t>7</w:t>
      </w:r>
    </w:p>
    <w:p w14:paraId="48618691" w14:textId="097D6979" w:rsidR="00DA64A8" w:rsidRDefault="00DA64A8" w:rsidP="00DA64A8"/>
    <w:p w14:paraId="12178557" w14:textId="31A3AFCC" w:rsidR="00D94CDF" w:rsidRPr="000F2CBC" w:rsidRDefault="00C928C2" w:rsidP="00D97A79">
      <w:pPr>
        <w:pStyle w:val="STDSLevel1Head"/>
        <w:jc w:val="left"/>
      </w:pPr>
      <w:r>
        <w:lastRenderedPageBreak/>
        <w:drawing>
          <wp:anchor distT="0" distB="0" distL="114300" distR="114300" simplePos="0" relativeHeight="251892736" behindDoc="0" locked="0" layoutInCell="1" allowOverlap="1" wp14:anchorId="7D40A345" wp14:editId="732F91AF">
            <wp:simplePos x="0" y="0"/>
            <wp:positionH relativeFrom="margin">
              <wp:align>right</wp:align>
            </wp:positionH>
            <wp:positionV relativeFrom="paragraph">
              <wp:posOffset>10795</wp:posOffset>
            </wp:positionV>
            <wp:extent cx="1352550" cy="1790700"/>
            <wp:effectExtent l="0" t="0" r="0" b="0"/>
            <wp:wrapSquare wrapText="bothSides"/>
            <wp:docPr id="3" name="Picture 3" descr="Dr. Tony Evers" title="Dr. Tony E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ony_Evers_pic.JPG"/>
                    <pic:cNvPicPr/>
                  </pic:nvPicPr>
                  <pic:blipFill>
                    <a:blip r:embed="rId12">
                      <a:extLst>
                        <a:ext uri="{28A0092B-C50C-407E-A947-70E740481C1C}">
                          <a14:useLocalDpi xmlns:a14="http://schemas.microsoft.com/office/drawing/2010/main" val="0"/>
                        </a:ext>
                      </a:extLst>
                    </a:blip>
                    <a:stretch>
                      <a:fillRect/>
                    </a:stretch>
                  </pic:blipFill>
                  <pic:spPr>
                    <a:xfrm>
                      <a:off x="0" y="0"/>
                      <a:ext cx="1352550" cy="1790700"/>
                    </a:xfrm>
                    <a:prstGeom prst="rect">
                      <a:avLst/>
                    </a:prstGeom>
                  </pic:spPr>
                </pic:pic>
              </a:graphicData>
            </a:graphic>
          </wp:anchor>
        </w:drawing>
      </w:r>
      <w:r w:rsidR="00A67518" w:rsidRPr="000F2CBC">
        <w:t>Foreword</w:t>
      </w:r>
    </w:p>
    <w:p w14:paraId="6EF13AFA" w14:textId="6254DC94" w:rsidR="00C63276" w:rsidRDefault="00C63276" w:rsidP="00C63276">
      <w:pPr>
        <w:rPr>
          <w:rFonts w:asciiTheme="minorHAnsi" w:hAnsiTheme="minorHAnsi"/>
          <w:szCs w:val="22"/>
        </w:rPr>
      </w:pPr>
      <w:r>
        <w:t xml:space="preserve">On </w:t>
      </w:r>
      <w:r w:rsidR="00150D4F">
        <w:t>November 13, 2017</w:t>
      </w:r>
      <w:r>
        <w:t xml:space="preserve">, I formally adopted the Wisconsin Standards for </w:t>
      </w:r>
      <w:r w:rsidR="00150D4F">
        <w:t>Science</w:t>
      </w:r>
      <w:r>
        <w:t xml:space="preserve">. This revised set of academic standards provides a foundational framework that identifies what students should know and be able to do in </w:t>
      </w:r>
      <w:r w:rsidR="0012172A">
        <w:t>science</w:t>
      </w:r>
      <w:r>
        <w:t xml:space="preserve">. </w:t>
      </w:r>
    </w:p>
    <w:p w14:paraId="37708294" w14:textId="77777777" w:rsidR="00C63276" w:rsidRDefault="00C63276" w:rsidP="00C63276"/>
    <w:p w14:paraId="724E480C" w14:textId="02B26D60" w:rsidR="00C63276" w:rsidRDefault="00C63276" w:rsidP="00C63276">
      <w:r>
        <w:t xml:space="preserve">The adoption of the Wisconsin Standards for </w:t>
      </w:r>
      <w:r w:rsidR="00150D4F">
        <w:t>Science</w:t>
      </w:r>
      <w:r>
        <w:t xml:space="preserve"> was part of a concerted effort led by Wisconsin educators and stakeholders who shared their expertise in </w:t>
      </w:r>
      <w:r w:rsidR="00150D4F">
        <w:t>science</w:t>
      </w:r>
      <w:r>
        <w:t xml:space="preserve"> and teaching from kindergarten through higher education. The public and legislature provided feedback for the writing committee to consider as part of Wisconsin’s Academic Standards review and revision process.</w:t>
      </w:r>
    </w:p>
    <w:p w14:paraId="402EDDDC" w14:textId="77777777" w:rsidR="00C63276" w:rsidRDefault="00C63276" w:rsidP="00C63276"/>
    <w:p w14:paraId="6102112B" w14:textId="6C9EF7B9" w:rsidR="00C63276" w:rsidRPr="005B7736" w:rsidRDefault="008569AC" w:rsidP="00C63276">
      <w:r w:rsidRPr="005B7736">
        <w:t>Science</w:t>
      </w:r>
      <w:r w:rsidR="00C63276" w:rsidRPr="005B7736">
        <w:t xml:space="preserve"> is an essential part of a comprehensive PK-12 education for all students. The knowledge, techniques, and citizenry skills</w:t>
      </w:r>
      <w:r w:rsidRPr="005B7736">
        <w:t xml:space="preserve"> gained through science</w:t>
      </w:r>
      <w:r w:rsidR="00C63276" w:rsidRPr="005B7736">
        <w:t xml:space="preserve"> education in Wisconsin school</w:t>
      </w:r>
      <w:r w:rsidR="0020320E" w:rsidRPr="005B7736">
        <w:t>s</w:t>
      </w:r>
      <w:r w:rsidR="00C63276" w:rsidRPr="005B7736">
        <w:t xml:space="preserve"> support the overall goal of helping all students become college</w:t>
      </w:r>
      <w:r w:rsidR="008C2823">
        <w:t xml:space="preserve"> </w:t>
      </w:r>
      <w:r w:rsidR="0069749A">
        <w:t xml:space="preserve">and </w:t>
      </w:r>
      <w:r w:rsidR="0069749A" w:rsidRPr="005B7736">
        <w:t>career</w:t>
      </w:r>
      <w:r w:rsidR="00C63276" w:rsidRPr="005B7736">
        <w:t xml:space="preserve"> ready. </w:t>
      </w:r>
      <w:r w:rsidRPr="005B7736">
        <w:t xml:space="preserve">Scientific literacy is a critical element of being able to make sense of the world around us, including the abundant information shared in our ever-changing world. </w:t>
      </w:r>
    </w:p>
    <w:p w14:paraId="27598D11" w14:textId="77777777" w:rsidR="00C63276" w:rsidRPr="005B7736" w:rsidRDefault="00C63276" w:rsidP="00C63276"/>
    <w:p w14:paraId="318594FA" w14:textId="3CECA28B" w:rsidR="00C63276" w:rsidRDefault="00C63276" w:rsidP="00C63276">
      <w:r w:rsidRPr="005B7736">
        <w:t xml:space="preserve">The knowledge and skills described provide a framework with actionable indicators for </w:t>
      </w:r>
      <w:r w:rsidR="008569AC" w:rsidRPr="005B7736">
        <w:t>science</w:t>
      </w:r>
      <w:r w:rsidR="00902F43" w:rsidRPr="005B7736">
        <w:t xml:space="preserve"> </w:t>
      </w:r>
      <w:r w:rsidRPr="005B7736">
        <w:t>classroom experiences.</w:t>
      </w:r>
      <w:r>
        <w:t xml:space="preserve"> </w:t>
      </w:r>
      <w:r w:rsidR="008569AC">
        <w:t xml:space="preserve">The key goal of the standards is for students make sense of phenomena and solve problems using scientific content understanding, practices, and ways of thinking. Teaching content for the purpose of </w:t>
      </w:r>
      <w:r w:rsidR="005B7736">
        <w:t xml:space="preserve">“covering” a set range of topics is not the intent of these standards; instead, as research suggests, students should be learning scientific ideas through deeply exploring scientific phenomena and solving culturally relevant, local problems. </w:t>
      </w:r>
    </w:p>
    <w:p w14:paraId="6CB0FF74" w14:textId="77777777" w:rsidR="00C63276" w:rsidRDefault="00C63276" w:rsidP="00C63276"/>
    <w:p w14:paraId="5D44EDAA" w14:textId="65AAEE0E" w:rsidR="00C63276" w:rsidRDefault="00C63276" w:rsidP="00C63276">
      <w:r>
        <w:t xml:space="preserve">The Wisconsin Department of Public Instruction will continue to build on this work to support implementation of the standards with resources for the field. I am excited to share the Wisconsin Standards </w:t>
      </w:r>
      <w:r w:rsidR="0020320E">
        <w:t>for</w:t>
      </w:r>
      <w:r>
        <w:t xml:space="preserve"> </w:t>
      </w:r>
      <w:r w:rsidR="00150D4F">
        <w:t>Science,</w:t>
      </w:r>
      <w:r>
        <w:t xml:space="preserve"> which aim to build </w:t>
      </w:r>
      <w:r w:rsidR="00150D4F">
        <w:t>science</w:t>
      </w:r>
      <w:r w:rsidR="00902F43">
        <w:t xml:space="preserve"> </w:t>
      </w:r>
      <w:r>
        <w:t xml:space="preserve">skills, knowledge, </w:t>
      </w:r>
      <w:r w:rsidR="005B7736">
        <w:t xml:space="preserve">ways of thinking, </w:t>
      </w:r>
      <w:r>
        <w:t>and engagement opportunities for all Wisconsin students.</w:t>
      </w:r>
    </w:p>
    <w:p w14:paraId="16F66F03" w14:textId="352E3B11" w:rsidR="00A67518" w:rsidRPr="00525581" w:rsidRDefault="00A67518" w:rsidP="00A67518">
      <w:pPr>
        <w:ind w:right="3240"/>
      </w:pPr>
    </w:p>
    <w:p w14:paraId="2CB54D90" w14:textId="77777777" w:rsidR="00A67518" w:rsidRPr="00525581" w:rsidRDefault="00A67518" w:rsidP="00A67518">
      <w:pPr>
        <w:ind w:right="3240"/>
      </w:pPr>
    </w:p>
    <w:p w14:paraId="313C3BBE" w14:textId="5DFBE065" w:rsidR="000A3DB3" w:rsidRDefault="00C928C2" w:rsidP="000F2CBC">
      <w:pPr>
        <w:pStyle w:val="STDSbodycopy"/>
        <w:sectPr w:rsidR="000A3DB3" w:rsidSect="0050599F">
          <w:footerReference w:type="default" r:id="rId13"/>
          <w:pgSz w:w="15840" w:h="12240" w:orient="landscape" w:code="1"/>
          <w:pgMar w:top="1440" w:right="1800" w:bottom="1440" w:left="1800" w:header="720" w:footer="720" w:gutter="0"/>
          <w:pgNumType w:fmt="lowerRoman" w:start="3"/>
          <w:cols w:space="720"/>
          <w:docGrid w:linePitch="360"/>
        </w:sectPr>
      </w:pPr>
      <w:r>
        <w:t>Tony Evers, PhD</w:t>
      </w:r>
      <w:r w:rsidR="00D60FB7">
        <w:br/>
      </w:r>
      <w:r w:rsidR="00A67518" w:rsidRPr="00F06307">
        <w:t>State Superintendent</w:t>
      </w:r>
    </w:p>
    <w:p w14:paraId="12A58F0A" w14:textId="5AA6F27F" w:rsidR="00E33642" w:rsidRPr="00801623" w:rsidRDefault="00E33642" w:rsidP="00D97A79">
      <w:pPr>
        <w:pStyle w:val="STDSLevel1Head"/>
        <w:jc w:val="left"/>
      </w:pPr>
      <w:r w:rsidRPr="00801623">
        <w:lastRenderedPageBreak/>
        <w:t>Acknowledg</w:t>
      </w:r>
      <w:r w:rsidR="00EA3868" w:rsidRPr="00801623">
        <w:t>e</w:t>
      </w:r>
      <w:r w:rsidRPr="00801623">
        <w:t>ments</w:t>
      </w:r>
    </w:p>
    <w:p w14:paraId="3F418714" w14:textId="5D88E2A8" w:rsidR="00D07823" w:rsidRPr="00225B0D" w:rsidRDefault="00D07823" w:rsidP="00D07823">
      <w:pPr>
        <w:pStyle w:val="STDSbodycopy"/>
      </w:pPr>
      <w:r w:rsidRPr="00225B0D">
        <w:t xml:space="preserve">The Wisconsin Department of Public Instruction (DPI) wishes to acknowledge the ongoing work, commitment, and various contributions of individuals to </w:t>
      </w:r>
      <w:r>
        <w:t>revise</w:t>
      </w:r>
      <w:r w:rsidRPr="00225B0D">
        <w:t xml:space="preserve"> our state’s academic standards for</w:t>
      </w:r>
      <w:r w:rsidR="00AF5C84">
        <w:t xml:space="preserve"> </w:t>
      </w:r>
      <w:r w:rsidR="00B1770B">
        <w:t>science</w:t>
      </w:r>
      <w:r w:rsidRPr="00225B0D">
        <w:t xml:space="preserve">. Thank you to the State Superintendent’s Standards Review Council for their work and guidance through the standards process. A special thanks to the </w:t>
      </w:r>
      <w:r w:rsidR="00B1770B">
        <w:t>Science</w:t>
      </w:r>
      <w:r w:rsidR="00AF5C84" w:rsidRPr="00225B0D">
        <w:t xml:space="preserve"> </w:t>
      </w:r>
      <w:r w:rsidRPr="00225B0D">
        <w:t>Writing Committee for taking on this important project that will shape the classrooms of today and tomorrow. Thanks to the many staff members across the division and other teams at DPI who have contributed their time and talent to this project. Finally, a special thanks to Wisconsin educators, businesspeople, parents, and citizens who provided comment and feedback to drafts of these standards.</w:t>
      </w:r>
    </w:p>
    <w:p w14:paraId="236E8508" w14:textId="7803338E" w:rsidR="00D94CDF" w:rsidRPr="00E1314B" w:rsidRDefault="00E64DE9" w:rsidP="0023764B">
      <w:pPr>
        <w:pStyle w:val="STDSLevel2Head"/>
      </w:pPr>
      <w:r w:rsidRPr="00E1314B">
        <w:t xml:space="preserve">Wisconsin Standards for </w:t>
      </w:r>
      <w:r w:rsidR="00D82664">
        <w:t>Science</w:t>
      </w:r>
      <w:r w:rsidR="002732C4" w:rsidRPr="00E1314B">
        <w:t xml:space="preserve"> </w:t>
      </w:r>
      <w:r w:rsidR="00762411" w:rsidRPr="00E1314B">
        <w:t>Writing</w:t>
      </w:r>
      <w:r w:rsidR="00E33642" w:rsidRPr="00E1314B">
        <w:t xml:space="preserve"> Team</w:t>
      </w:r>
    </w:p>
    <w:p w14:paraId="6FCBED2F" w14:textId="29926BDF" w:rsidR="00F06307" w:rsidRPr="00AB6069" w:rsidRDefault="00D60FB7" w:rsidP="00B459B3">
      <w:pPr>
        <w:pStyle w:val="STDSbodycopy"/>
        <w:tabs>
          <w:tab w:val="left" w:pos="1440"/>
        </w:tabs>
        <w:rPr>
          <w:b/>
        </w:rPr>
      </w:pPr>
      <w:r>
        <w:rPr>
          <w:b/>
        </w:rPr>
        <w:t>Co-Chairs:</w:t>
      </w:r>
      <w:r>
        <w:rPr>
          <w:b/>
        </w:rPr>
        <w:tab/>
      </w:r>
      <w:r w:rsidR="005B7736">
        <w:rPr>
          <w:b/>
        </w:rPr>
        <w:t>Eric Brunsell</w:t>
      </w:r>
      <w:r w:rsidR="003844B8">
        <w:rPr>
          <w:b/>
        </w:rPr>
        <w:t>,</w:t>
      </w:r>
      <w:r w:rsidR="00D94CDF" w:rsidRPr="00AB6069">
        <w:rPr>
          <w:b/>
        </w:rPr>
        <w:t xml:space="preserve"> </w:t>
      </w:r>
      <w:r w:rsidR="005B7736">
        <w:t>Associate Professor, UW</w:t>
      </w:r>
      <w:r w:rsidR="0012172A">
        <w:t>–</w:t>
      </w:r>
      <w:r w:rsidR="005B7736">
        <w:t>Oshkosh</w:t>
      </w:r>
      <w:r w:rsidR="000E11E7">
        <w:t xml:space="preserve">; Chief Operations Officer, </w:t>
      </w:r>
      <w:r w:rsidR="005B7736">
        <w:t>W</w:t>
      </w:r>
      <w:r w:rsidR="000E11E7">
        <w:t>I</w:t>
      </w:r>
      <w:r w:rsidR="005B7736">
        <w:t xml:space="preserve"> Society of Science Teachers</w:t>
      </w:r>
      <w:r w:rsidR="00F06307">
        <w:rPr>
          <w:b/>
        </w:rPr>
        <w:br/>
      </w:r>
      <w:r w:rsidR="00C33F9E">
        <w:rPr>
          <w:b/>
        </w:rPr>
        <w:tab/>
      </w:r>
      <w:r w:rsidR="005B7736">
        <w:rPr>
          <w:b/>
        </w:rPr>
        <w:t>Christine Pratt</w:t>
      </w:r>
      <w:r w:rsidR="003844B8">
        <w:rPr>
          <w:b/>
        </w:rPr>
        <w:t>,</w:t>
      </w:r>
      <w:r w:rsidR="003844B8" w:rsidRPr="00AB6069">
        <w:rPr>
          <w:b/>
        </w:rPr>
        <w:t xml:space="preserve"> </w:t>
      </w:r>
      <w:r w:rsidR="000E11E7">
        <w:t>Coordinator of Science</w:t>
      </w:r>
      <w:r w:rsidR="003844B8">
        <w:t>,</w:t>
      </w:r>
      <w:r w:rsidR="003844B8" w:rsidRPr="005A5EF6">
        <w:t xml:space="preserve"> </w:t>
      </w:r>
      <w:r w:rsidR="000E11E7">
        <w:t>Kenosha Unified SD</w:t>
      </w:r>
      <w:r w:rsidR="00D94CDF" w:rsidRPr="00AB6069">
        <w:rPr>
          <w:b/>
        </w:rPr>
        <w:t xml:space="preserve"> </w:t>
      </w:r>
    </w:p>
    <w:p w14:paraId="5C4A3412" w14:textId="0204FCB5" w:rsidR="003F1119" w:rsidRPr="000E11E7" w:rsidRDefault="004942DF" w:rsidP="000E11E7">
      <w:pPr>
        <w:pStyle w:val="STDSbodycopy"/>
        <w:tabs>
          <w:tab w:val="left" w:pos="1440"/>
        </w:tabs>
        <w:rPr>
          <w:b/>
        </w:rPr>
        <w:sectPr w:rsidR="003F1119" w:rsidRPr="000E11E7" w:rsidSect="000A3DB3">
          <w:pgSz w:w="15840" w:h="12240" w:orient="landscape" w:code="1"/>
          <w:pgMar w:top="1440" w:right="1800" w:bottom="1440" w:left="1800" w:header="720" w:footer="720" w:gutter="0"/>
          <w:pgNumType w:fmt="lowerRoman"/>
          <w:cols w:space="720"/>
          <w:docGrid w:linePitch="360"/>
        </w:sectPr>
      </w:pPr>
      <w:r w:rsidRPr="00AB6069">
        <w:rPr>
          <w:b/>
        </w:rPr>
        <w:t xml:space="preserve">DPI </w:t>
      </w:r>
      <w:r w:rsidR="007231DE" w:rsidRPr="00AB6069">
        <w:rPr>
          <w:b/>
        </w:rPr>
        <w:t>Liaison</w:t>
      </w:r>
      <w:r w:rsidRPr="00AB6069">
        <w:rPr>
          <w:b/>
        </w:rPr>
        <w:t>:</w:t>
      </w:r>
      <w:r w:rsidRPr="00AB6069">
        <w:rPr>
          <w:b/>
        </w:rPr>
        <w:tab/>
      </w:r>
      <w:r w:rsidR="00B1770B">
        <w:rPr>
          <w:b/>
        </w:rPr>
        <w:t xml:space="preserve">Kevin </w:t>
      </w:r>
      <w:r w:rsidR="00D82664">
        <w:rPr>
          <w:b/>
        </w:rPr>
        <w:t xml:space="preserve">J. B. </w:t>
      </w:r>
      <w:r w:rsidR="00B1770B">
        <w:rPr>
          <w:b/>
        </w:rPr>
        <w:t>Anderson</w:t>
      </w:r>
      <w:r w:rsidR="003844B8">
        <w:rPr>
          <w:b/>
        </w:rPr>
        <w:t>,</w:t>
      </w:r>
      <w:r w:rsidR="003844B8" w:rsidRPr="00AB6069">
        <w:rPr>
          <w:b/>
        </w:rPr>
        <w:t xml:space="preserve"> </w:t>
      </w:r>
      <w:r w:rsidR="000E11E7">
        <w:t>Science Education Consultant, Teaching and Learning</w:t>
      </w:r>
    </w:p>
    <w:p w14:paraId="23C0081A" w14:textId="755D4FBC" w:rsidR="00D94CDF" w:rsidRPr="00801623" w:rsidRDefault="00B1770B" w:rsidP="00E01A2A">
      <w:pPr>
        <w:pStyle w:val="STDSbodycopy"/>
        <w:spacing w:before="120" w:after="120"/>
      </w:pPr>
      <w:r>
        <w:rPr>
          <w:b/>
          <w:noProof/>
        </w:rPr>
        <w:t>Sarah Adumat</w:t>
      </w:r>
      <w:r w:rsidR="00F06307">
        <w:rPr>
          <w:b/>
          <w:noProof/>
        </w:rPr>
        <w:br/>
      </w:r>
      <w:r>
        <w:rPr>
          <w:noProof/>
        </w:rPr>
        <w:t xml:space="preserve">Oshkosh Area </w:t>
      </w:r>
      <w:r w:rsidR="003844B8">
        <w:rPr>
          <w:noProof/>
        </w:rPr>
        <w:t>S</w:t>
      </w:r>
      <w:r>
        <w:rPr>
          <w:noProof/>
        </w:rPr>
        <w:t>D</w:t>
      </w:r>
    </w:p>
    <w:p w14:paraId="37BA80CB" w14:textId="3DD47838" w:rsidR="00D94CDF" w:rsidRPr="00801623" w:rsidRDefault="00B1770B" w:rsidP="00E01A2A">
      <w:pPr>
        <w:pStyle w:val="STDSbodycopy"/>
        <w:spacing w:before="120" w:after="120"/>
        <w:rPr>
          <w:noProof/>
        </w:rPr>
      </w:pPr>
      <w:r>
        <w:rPr>
          <w:b/>
          <w:noProof/>
        </w:rPr>
        <w:t>David Bergerson</w:t>
      </w:r>
      <w:r w:rsidR="003844B8">
        <w:rPr>
          <w:b/>
          <w:noProof/>
        </w:rPr>
        <w:br/>
      </w:r>
      <w:r>
        <w:rPr>
          <w:noProof/>
        </w:rPr>
        <w:t>WI Rapids Public Schools</w:t>
      </w:r>
    </w:p>
    <w:p w14:paraId="27C99518" w14:textId="3AEB0E3F" w:rsidR="00D07B95" w:rsidRDefault="00B1770B" w:rsidP="00E01A2A">
      <w:pPr>
        <w:pStyle w:val="STDSbodycopy"/>
        <w:spacing w:before="120" w:after="120"/>
        <w:rPr>
          <w:b/>
          <w:noProof/>
        </w:rPr>
      </w:pPr>
      <w:r>
        <w:rPr>
          <w:b/>
          <w:noProof/>
        </w:rPr>
        <w:t>Tony Borden</w:t>
      </w:r>
      <w:r w:rsidR="00D07B95">
        <w:rPr>
          <w:b/>
          <w:noProof/>
        </w:rPr>
        <w:br/>
      </w:r>
      <w:r>
        <w:rPr>
          <w:noProof/>
        </w:rPr>
        <w:t>Lakeland Union HS</w:t>
      </w:r>
    </w:p>
    <w:p w14:paraId="1ECB1B6C" w14:textId="77777777" w:rsidR="00D82664" w:rsidRDefault="00B1770B" w:rsidP="00E01A2A">
      <w:pPr>
        <w:pStyle w:val="STDSbodycopy"/>
        <w:spacing w:before="120" w:after="120"/>
        <w:rPr>
          <w:b/>
          <w:noProof/>
        </w:rPr>
      </w:pPr>
      <w:r>
        <w:rPr>
          <w:b/>
          <w:noProof/>
        </w:rPr>
        <w:t>Juan Botella</w:t>
      </w:r>
      <w:r w:rsidR="00D07B95">
        <w:rPr>
          <w:b/>
          <w:noProof/>
        </w:rPr>
        <w:br/>
      </w:r>
      <w:r>
        <w:rPr>
          <w:noProof/>
        </w:rPr>
        <w:t>Monona Grove HS</w:t>
      </w:r>
      <w:r w:rsidR="00D82664" w:rsidRPr="00D82664">
        <w:rPr>
          <w:b/>
          <w:noProof/>
        </w:rPr>
        <w:t xml:space="preserve"> </w:t>
      </w:r>
    </w:p>
    <w:p w14:paraId="049002B2" w14:textId="2F3F444A" w:rsidR="00D82664" w:rsidRDefault="00D82664" w:rsidP="00E01A2A">
      <w:pPr>
        <w:pStyle w:val="STDSbodycopy"/>
        <w:spacing w:before="120" w:after="120"/>
        <w:rPr>
          <w:noProof/>
        </w:rPr>
      </w:pPr>
      <w:r>
        <w:rPr>
          <w:b/>
          <w:noProof/>
        </w:rPr>
        <w:t>Kathy Cady</w:t>
      </w:r>
      <w:r>
        <w:rPr>
          <w:b/>
          <w:noProof/>
        </w:rPr>
        <w:br/>
      </w:r>
      <w:r>
        <w:rPr>
          <w:noProof/>
        </w:rPr>
        <w:t>Winneconne HS</w:t>
      </w:r>
    </w:p>
    <w:p w14:paraId="505B5D07" w14:textId="0184C555" w:rsidR="004239DC" w:rsidRDefault="004239DC" w:rsidP="00E01A2A">
      <w:pPr>
        <w:pStyle w:val="STDSbodycopy"/>
        <w:spacing w:before="120" w:after="120"/>
        <w:rPr>
          <w:noProof/>
        </w:rPr>
      </w:pPr>
      <w:r>
        <w:rPr>
          <w:b/>
          <w:noProof/>
        </w:rPr>
        <w:t>Faith Fitzpatrick</w:t>
      </w:r>
      <w:r>
        <w:rPr>
          <w:b/>
          <w:noProof/>
        </w:rPr>
        <w:br/>
      </w:r>
      <w:r>
        <w:rPr>
          <w:noProof/>
        </w:rPr>
        <w:t>USGS Water Sciences</w:t>
      </w:r>
    </w:p>
    <w:p w14:paraId="738958EB" w14:textId="0DDD37FF" w:rsidR="00B1770B" w:rsidRDefault="004239DC" w:rsidP="00E01A2A">
      <w:pPr>
        <w:pStyle w:val="STDSbodycopy"/>
        <w:spacing w:before="120" w:after="120"/>
        <w:rPr>
          <w:b/>
          <w:noProof/>
        </w:rPr>
      </w:pPr>
      <w:r>
        <w:rPr>
          <w:b/>
          <w:noProof/>
        </w:rPr>
        <w:t>Becca Franzen</w:t>
      </w:r>
      <w:r w:rsidR="00B1770B">
        <w:rPr>
          <w:b/>
          <w:noProof/>
        </w:rPr>
        <w:br/>
      </w:r>
      <w:r>
        <w:rPr>
          <w:noProof/>
        </w:rPr>
        <w:t>UW-Stevens Point</w:t>
      </w:r>
    </w:p>
    <w:p w14:paraId="0E8CC6FC" w14:textId="5DC07BC9" w:rsidR="00D82664" w:rsidRPr="00D82664" w:rsidRDefault="004239DC" w:rsidP="00E01A2A">
      <w:pPr>
        <w:pStyle w:val="STDSbodycopy"/>
        <w:spacing w:before="120" w:after="120"/>
        <w:rPr>
          <w:noProof/>
        </w:rPr>
      </w:pPr>
      <w:r>
        <w:rPr>
          <w:b/>
          <w:noProof/>
        </w:rPr>
        <w:t>Jay Garvey Shah</w:t>
      </w:r>
      <w:r w:rsidR="00B1770B">
        <w:rPr>
          <w:b/>
          <w:noProof/>
        </w:rPr>
        <w:br/>
      </w:r>
      <w:r>
        <w:rPr>
          <w:noProof/>
        </w:rPr>
        <w:t>Sun Prairie SD</w:t>
      </w:r>
    </w:p>
    <w:p w14:paraId="69654326" w14:textId="48196EC5" w:rsidR="00B1770B" w:rsidRPr="00801623" w:rsidRDefault="004239DC" w:rsidP="00E01A2A">
      <w:pPr>
        <w:pStyle w:val="STDSbodycopy"/>
        <w:spacing w:before="120" w:after="120"/>
        <w:rPr>
          <w:noProof/>
        </w:rPr>
      </w:pPr>
      <w:r>
        <w:rPr>
          <w:b/>
          <w:noProof/>
        </w:rPr>
        <w:t>Adam Keeton</w:t>
      </w:r>
      <w:r w:rsidR="00B1770B">
        <w:rPr>
          <w:b/>
          <w:noProof/>
        </w:rPr>
        <w:br/>
      </w:r>
      <w:r>
        <w:rPr>
          <w:noProof/>
        </w:rPr>
        <w:t>Eau Claire Area SD</w:t>
      </w:r>
    </w:p>
    <w:p w14:paraId="5E677CC7" w14:textId="0602AD0E" w:rsidR="004239DC" w:rsidRDefault="004239DC" w:rsidP="00E01A2A">
      <w:pPr>
        <w:pStyle w:val="STDSbodycopy"/>
        <w:spacing w:before="60" w:after="0" w:line="240" w:lineRule="auto"/>
        <w:rPr>
          <w:b/>
          <w:noProof/>
        </w:rPr>
      </w:pPr>
      <w:r>
        <w:rPr>
          <w:b/>
          <w:noProof/>
        </w:rPr>
        <w:t>Ryan King</w:t>
      </w:r>
      <w:r w:rsidR="00E01A2A">
        <w:rPr>
          <w:b/>
          <w:noProof/>
        </w:rPr>
        <w:br/>
      </w:r>
      <w:r>
        <w:rPr>
          <w:noProof/>
        </w:rPr>
        <w:t>Waunakee Area SD</w:t>
      </w:r>
    </w:p>
    <w:p w14:paraId="68D0B802" w14:textId="5618F443" w:rsidR="00D82664" w:rsidRDefault="004239DC" w:rsidP="00E01A2A">
      <w:pPr>
        <w:pStyle w:val="STDSbodycopy"/>
        <w:spacing w:before="120" w:after="120"/>
        <w:rPr>
          <w:b/>
          <w:noProof/>
        </w:rPr>
      </w:pPr>
      <w:r>
        <w:rPr>
          <w:b/>
          <w:noProof/>
        </w:rPr>
        <w:t>Annie Kotenberg</w:t>
      </w:r>
      <w:r w:rsidR="00D82664">
        <w:rPr>
          <w:b/>
          <w:noProof/>
        </w:rPr>
        <w:br/>
      </w:r>
      <w:r>
        <w:rPr>
          <w:noProof/>
        </w:rPr>
        <w:t>Oshkosh Corporation</w:t>
      </w:r>
      <w:r w:rsidR="00D82664" w:rsidRPr="00AB6069">
        <w:rPr>
          <w:b/>
          <w:noProof/>
        </w:rPr>
        <w:t xml:space="preserve"> </w:t>
      </w:r>
    </w:p>
    <w:p w14:paraId="3A4549E5" w14:textId="46C1F8B8" w:rsidR="00D82664" w:rsidRDefault="0041349D" w:rsidP="00E01A2A">
      <w:pPr>
        <w:pStyle w:val="STDSbodycopy"/>
        <w:spacing w:before="120" w:after="120"/>
        <w:rPr>
          <w:b/>
          <w:noProof/>
        </w:rPr>
      </w:pPr>
      <w:r>
        <w:rPr>
          <w:b/>
          <w:noProof/>
        </w:rPr>
        <w:t>Mike LeDocq</w:t>
      </w:r>
      <w:r w:rsidR="00D82664">
        <w:rPr>
          <w:b/>
          <w:noProof/>
        </w:rPr>
        <w:br/>
      </w:r>
      <w:r>
        <w:rPr>
          <w:noProof/>
        </w:rPr>
        <w:t>Western Technical College</w:t>
      </w:r>
    </w:p>
    <w:p w14:paraId="112CC93D" w14:textId="34248656" w:rsidR="008F41E1" w:rsidRDefault="0041349D" w:rsidP="00E01A2A">
      <w:pPr>
        <w:pStyle w:val="STDSbodycopy"/>
        <w:spacing w:before="120" w:after="120"/>
        <w:rPr>
          <w:b/>
          <w:noProof/>
        </w:rPr>
      </w:pPr>
      <w:r>
        <w:rPr>
          <w:b/>
          <w:noProof/>
        </w:rPr>
        <w:t>Karen Mesmer</w:t>
      </w:r>
      <w:r w:rsidR="008F41E1">
        <w:rPr>
          <w:b/>
          <w:noProof/>
        </w:rPr>
        <w:br/>
      </w:r>
      <w:r>
        <w:rPr>
          <w:noProof/>
        </w:rPr>
        <w:t>Independent Consultant</w:t>
      </w:r>
      <w:r w:rsidR="008F41E1" w:rsidRPr="00AB6069">
        <w:rPr>
          <w:b/>
          <w:noProof/>
        </w:rPr>
        <w:t xml:space="preserve"> </w:t>
      </w:r>
    </w:p>
    <w:p w14:paraId="2C332587" w14:textId="714100A2" w:rsidR="008F41E1" w:rsidRDefault="0041349D" w:rsidP="00E01A2A">
      <w:pPr>
        <w:pStyle w:val="STDSbodycopy"/>
        <w:spacing w:before="120" w:after="120"/>
        <w:rPr>
          <w:b/>
          <w:noProof/>
        </w:rPr>
      </w:pPr>
      <w:r>
        <w:rPr>
          <w:b/>
          <w:noProof/>
        </w:rPr>
        <w:t>Emily Miller</w:t>
      </w:r>
      <w:r w:rsidR="008F41E1">
        <w:rPr>
          <w:b/>
          <w:noProof/>
        </w:rPr>
        <w:br/>
      </w:r>
      <w:r>
        <w:rPr>
          <w:noProof/>
        </w:rPr>
        <w:t>UW</w:t>
      </w:r>
      <w:r w:rsidR="0012172A">
        <w:rPr>
          <w:noProof/>
        </w:rPr>
        <w:t>–</w:t>
      </w:r>
      <w:r>
        <w:rPr>
          <w:noProof/>
        </w:rPr>
        <w:t>Madison</w:t>
      </w:r>
      <w:r w:rsidR="008F41E1" w:rsidRPr="00AB6069">
        <w:rPr>
          <w:b/>
          <w:noProof/>
        </w:rPr>
        <w:t xml:space="preserve"> </w:t>
      </w:r>
    </w:p>
    <w:p w14:paraId="0CB7B9C6" w14:textId="65C230A6" w:rsidR="008F41E1" w:rsidRDefault="0041349D" w:rsidP="00E01A2A">
      <w:pPr>
        <w:pStyle w:val="STDSbodycopy"/>
        <w:spacing w:before="120" w:after="120"/>
        <w:rPr>
          <w:b/>
          <w:noProof/>
        </w:rPr>
      </w:pPr>
      <w:r>
        <w:rPr>
          <w:b/>
          <w:noProof/>
        </w:rPr>
        <w:t>Kevin Niemi</w:t>
      </w:r>
      <w:r w:rsidR="008F41E1">
        <w:rPr>
          <w:b/>
          <w:noProof/>
        </w:rPr>
        <w:br/>
      </w:r>
      <w:r>
        <w:rPr>
          <w:noProof/>
        </w:rPr>
        <w:t>UW</w:t>
      </w:r>
      <w:r w:rsidR="0012172A">
        <w:rPr>
          <w:noProof/>
        </w:rPr>
        <w:t>–</w:t>
      </w:r>
      <w:r>
        <w:rPr>
          <w:noProof/>
        </w:rPr>
        <w:t>Madison and WSST</w:t>
      </w:r>
      <w:r w:rsidR="008F41E1" w:rsidRPr="00AB6069">
        <w:rPr>
          <w:b/>
          <w:noProof/>
        </w:rPr>
        <w:t xml:space="preserve"> </w:t>
      </w:r>
    </w:p>
    <w:p w14:paraId="151C307B" w14:textId="7CAAC93A" w:rsidR="008F41E1" w:rsidRDefault="0041349D" w:rsidP="00E01A2A">
      <w:pPr>
        <w:pStyle w:val="STDSbodycopy"/>
        <w:spacing w:before="120" w:after="120"/>
        <w:rPr>
          <w:b/>
          <w:noProof/>
        </w:rPr>
      </w:pPr>
      <w:r>
        <w:rPr>
          <w:b/>
          <w:noProof/>
        </w:rPr>
        <w:t>D</w:t>
      </w:r>
      <w:r w:rsidR="008F41E1">
        <w:rPr>
          <w:b/>
          <w:noProof/>
        </w:rPr>
        <w:t>e</w:t>
      </w:r>
      <w:r>
        <w:rPr>
          <w:b/>
          <w:noProof/>
        </w:rPr>
        <w:t>nnis Rohr</w:t>
      </w:r>
      <w:r w:rsidR="008F41E1">
        <w:rPr>
          <w:b/>
          <w:noProof/>
        </w:rPr>
        <w:br/>
      </w:r>
      <w:r>
        <w:rPr>
          <w:noProof/>
        </w:rPr>
        <w:t>Seymour SD and WESTA</w:t>
      </w:r>
      <w:r w:rsidR="008F41E1" w:rsidRPr="00AB6069">
        <w:rPr>
          <w:b/>
          <w:noProof/>
        </w:rPr>
        <w:t xml:space="preserve"> </w:t>
      </w:r>
    </w:p>
    <w:p w14:paraId="76AD72AD" w14:textId="425A1239" w:rsidR="008F41E1" w:rsidRDefault="0041349D" w:rsidP="00E01A2A">
      <w:pPr>
        <w:pStyle w:val="STDSbodycopy"/>
        <w:spacing w:before="120" w:after="120"/>
        <w:rPr>
          <w:b/>
          <w:noProof/>
        </w:rPr>
      </w:pPr>
      <w:r>
        <w:rPr>
          <w:b/>
          <w:noProof/>
        </w:rPr>
        <w:t xml:space="preserve">Rochelle Sandrin </w:t>
      </w:r>
      <w:r w:rsidR="008F41E1">
        <w:rPr>
          <w:b/>
          <w:noProof/>
        </w:rPr>
        <w:br/>
      </w:r>
      <w:r>
        <w:rPr>
          <w:noProof/>
        </w:rPr>
        <w:t>Milwaukee Public Schools</w:t>
      </w:r>
      <w:r w:rsidR="008F41E1" w:rsidRPr="00AB6069">
        <w:rPr>
          <w:b/>
          <w:noProof/>
        </w:rPr>
        <w:t xml:space="preserve"> </w:t>
      </w:r>
    </w:p>
    <w:p w14:paraId="3693058B" w14:textId="632D4582" w:rsidR="00D07B95" w:rsidRPr="00801623" w:rsidRDefault="0041349D" w:rsidP="00E01A2A">
      <w:pPr>
        <w:pStyle w:val="STDSbodycopy"/>
        <w:spacing w:before="120" w:after="120"/>
        <w:rPr>
          <w:noProof/>
        </w:rPr>
      </w:pPr>
      <w:r>
        <w:rPr>
          <w:b/>
          <w:noProof/>
        </w:rPr>
        <w:t>Kaleb Santy</w:t>
      </w:r>
      <w:r w:rsidR="00D07B95">
        <w:rPr>
          <w:b/>
          <w:noProof/>
        </w:rPr>
        <w:br/>
      </w:r>
      <w:r>
        <w:rPr>
          <w:noProof/>
        </w:rPr>
        <w:t>Pulaski SD</w:t>
      </w:r>
    </w:p>
    <w:p w14:paraId="41487EA9" w14:textId="789457D0" w:rsidR="00D07B95" w:rsidRDefault="0041349D" w:rsidP="00E01A2A">
      <w:pPr>
        <w:pStyle w:val="STDSbodycopy"/>
        <w:spacing w:before="120" w:after="120"/>
        <w:rPr>
          <w:b/>
          <w:noProof/>
        </w:rPr>
      </w:pPr>
      <w:r>
        <w:rPr>
          <w:b/>
          <w:noProof/>
        </w:rPr>
        <w:t xml:space="preserve">Patti </w:t>
      </w:r>
      <w:r w:rsidR="00B143CF">
        <w:rPr>
          <w:b/>
          <w:noProof/>
        </w:rPr>
        <w:t>Schaefer</w:t>
      </w:r>
      <w:r w:rsidR="00D07B95">
        <w:rPr>
          <w:b/>
          <w:noProof/>
        </w:rPr>
        <w:br/>
      </w:r>
      <w:r w:rsidR="00B143CF">
        <w:rPr>
          <w:noProof/>
        </w:rPr>
        <w:t>Madison Metropolitan SD</w:t>
      </w:r>
      <w:r w:rsidR="00D07B95" w:rsidRPr="00AB6069">
        <w:rPr>
          <w:b/>
          <w:noProof/>
        </w:rPr>
        <w:t xml:space="preserve"> </w:t>
      </w:r>
    </w:p>
    <w:p w14:paraId="152FF915" w14:textId="333129B4" w:rsidR="00D07B95" w:rsidRDefault="00B143CF" w:rsidP="00E01A2A">
      <w:pPr>
        <w:pStyle w:val="STDSbodycopy"/>
        <w:spacing w:before="120" w:after="120"/>
        <w:rPr>
          <w:noProof/>
        </w:rPr>
      </w:pPr>
      <w:r>
        <w:rPr>
          <w:b/>
          <w:noProof/>
        </w:rPr>
        <w:t>Hope Schultz</w:t>
      </w:r>
      <w:r w:rsidR="00D07B95">
        <w:rPr>
          <w:b/>
          <w:noProof/>
        </w:rPr>
        <w:br/>
      </w:r>
      <w:r>
        <w:rPr>
          <w:noProof/>
        </w:rPr>
        <w:t>Promega</w:t>
      </w:r>
    </w:p>
    <w:p w14:paraId="005814AB" w14:textId="7FE2A8DF" w:rsidR="00AC386C" w:rsidRDefault="00AC386C" w:rsidP="00E01A2A">
      <w:pPr>
        <w:pStyle w:val="STDSbodycopy"/>
        <w:spacing w:before="120" w:after="120"/>
        <w:rPr>
          <w:noProof/>
        </w:rPr>
      </w:pPr>
      <w:r w:rsidRPr="00AC386C">
        <w:rPr>
          <w:b/>
          <w:noProof/>
        </w:rPr>
        <w:t>Robert Shannon</w:t>
      </w:r>
      <w:r w:rsidR="00E01A2A">
        <w:rPr>
          <w:b/>
          <w:noProof/>
        </w:rPr>
        <w:br/>
      </w:r>
      <w:r>
        <w:rPr>
          <w:noProof/>
        </w:rPr>
        <w:t>Edgewood HS</w:t>
      </w:r>
    </w:p>
    <w:p w14:paraId="7FDAD1E2" w14:textId="78B9C17C" w:rsidR="00E01A2A" w:rsidRDefault="00AC386C" w:rsidP="00E01A2A">
      <w:pPr>
        <w:pStyle w:val="STDSbodycopy"/>
        <w:spacing w:before="60" w:after="60"/>
        <w:rPr>
          <w:noProof/>
        </w:rPr>
      </w:pPr>
      <w:r w:rsidRPr="00E01A2A">
        <w:rPr>
          <w:b/>
          <w:noProof/>
        </w:rPr>
        <w:t>Jennifer Wilfrid</w:t>
      </w:r>
      <w:r w:rsidR="00E01A2A">
        <w:rPr>
          <w:b/>
          <w:noProof/>
        </w:rPr>
        <w:br/>
      </w:r>
      <w:r w:rsidR="00E01A2A">
        <w:rPr>
          <w:noProof/>
        </w:rPr>
        <w:t>WCER and WIDA</w:t>
      </w:r>
    </w:p>
    <w:p w14:paraId="452FB7FF" w14:textId="77777777" w:rsidR="00AC386C" w:rsidRDefault="00AC386C" w:rsidP="00D07B95">
      <w:pPr>
        <w:pStyle w:val="STDSbodycopy"/>
        <w:spacing w:after="40"/>
        <w:rPr>
          <w:noProof/>
        </w:rPr>
      </w:pPr>
    </w:p>
    <w:p w14:paraId="783CE4AC" w14:textId="0E2293D2" w:rsidR="003F1119" w:rsidRPr="00396200" w:rsidRDefault="003F1119" w:rsidP="00D82664">
      <w:pPr>
        <w:pStyle w:val="STDSbodycopy"/>
        <w:sectPr w:rsidR="003F1119" w:rsidRPr="00396200" w:rsidSect="009C2D25">
          <w:type w:val="continuous"/>
          <w:pgSz w:w="15840" w:h="12240" w:orient="landscape" w:code="1"/>
          <w:pgMar w:top="1440" w:right="1800" w:bottom="1440" w:left="1800" w:header="720" w:footer="720" w:gutter="0"/>
          <w:pgNumType w:start="9"/>
          <w:cols w:num="4" w:space="216"/>
          <w:docGrid w:linePitch="360"/>
        </w:sectPr>
      </w:pPr>
    </w:p>
    <w:p w14:paraId="28296A26" w14:textId="2C1E9870" w:rsidR="00512247" w:rsidRPr="006B7951" w:rsidRDefault="007570BE" w:rsidP="00106009">
      <w:pPr>
        <w:pStyle w:val="STDSLevel3Head"/>
      </w:pPr>
      <w:r w:rsidRPr="006B7951">
        <w:lastRenderedPageBreak/>
        <w:t>Department of Public Instruction</w:t>
      </w:r>
      <w:r w:rsidR="0029463D" w:rsidRPr="006B7951">
        <w:t>,</w:t>
      </w:r>
      <w:r w:rsidRPr="006B7951">
        <w:t xml:space="preserve"> Academic Standards</w:t>
      </w:r>
    </w:p>
    <w:p w14:paraId="40A9BCDF" w14:textId="77777777" w:rsidR="008179B9" w:rsidRPr="00ED60DD" w:rsidRDefault="008179B9" w:rsidP="00150D4F">
      <w:pPr>
        <w:pStyle w:val="Bullets"/>
        <w:spacing w:before="120" w:after="100" w:afterAutospacing="1"/>
      </w:pPr>
      <w:r w:rsidRPr="00496574">
        <w:rPr>
          <w:b/>
          <w:bCs/>
        </w:rPr>
        <w:t>John W. Johnson</w:t>
      </w:r>
      <w:r w:rsidRPr="00ED60DD">
        <w:t>, Director, Literacy and Mathematics, and Director for Academic Standards</w:t>
      </w:r>
    </w:p>
    <w:p w14:paraId="7511AD5D" w14:textId="77777777" w:rsidR="00723F88" w:rsidRPr="0077020B" w:rsidRDefault="00723F88" w:rsidP="00150D4F">
      <w:pPr>
        <w:pStyle w:val="Bullets"/>
        <w:keepNext/>
        <w:spacing w:before="120" w:after="100" w:afterAutospacing="1"/>
        <w:rPr>
          <w:rFonts w:eastAsiaTheme="majorEastAsia"/>
        </w:rPr>
      </w:pPr>
      <w:r w:rsidRPr="00496574">
        <w:rPr>
          <w:b/>
          <w:bCs/>
        </w:rPr>
        <w:t>Meri Annin</w:t>
      </w:r>
      <w:r w:rsidRPr="0077020B">
        <w:t xml:space="preserve">, </w:t>
      </w:r>
      <w:r>
        <w:t>Lead Visual Communications Designer</w:t>
      </w:r>
    </w:p>
    <w:p w14:paraId="4234C83D" w14:textId="77777777" w:rsidR="00723F88" w:rsidRPr="0077020B" w:rsidRDefault="00723F88" w:rsidP="00150D4F">
      <w:pPr>
        <w:pStyle w:val="Bullets"/>
        <w:spacing w:before="120" w:after="100" w:afterAutospacing="1"/>
        <w:rPr>
          <w:noProof/>
        </w:rPr>
      </w:pPr>
      <w:r w:rsidRPr="00496574">
        <w:rPr>
          <w:b/>
          <w:bCs/>
          <w:noProof/>
        </w:rPr>
        <w:t>Marci Glaus</w:t>
      </w:r>
      <w:r w:rsidRPr="0077020B">
        <w:rPr>
          <w:noProof/>
        </w:rPr>
        <w:t>, Strategic Communications Consultant</w:t>
      </w:r>
      <w:r w:rsidRPr="0077020B">
        <w:t xml:space="preserve"> </w:t>
      </w:r>
    </w:p>
    <w:p w14:paraId="7DF2A4F2" w14:textId="6D1F9DDB" w:rsidR="00723F88" w:rsidRDefault="00723F88" w:rsidP="00150D4F">
      <w:pPr>
        <w:pStyle w:val="Bullets"/>
        <w:spacing w:before="120" w:after="100" w:afterAutospacing="1"/>
        <w:rPr>
          <w:noProof/>
        </w:rPr>
      </w:pPr>
      <w:r w:rsidRPr="00496574">
        <w:rPr>
          <w:b/>
          <w:bCs/>
          <w:noProof/>
        </w:rPr>
        <w:t>David McHugh</w:t>
      </w:r>
      <w:r w:rsidRPr="0077020B">
        <w:rPr>
          <w:noProof/>
        </w:rPr>
        <w:t>, Strategic Planning and Professional Learning</w:t>
      </w:r>
      <w:r w:rsidR="00AF5C84">
        <w:rPr>
          <w:noProof/>
        </w:rPr>
        <w:t xml:space="preserve"> Consultant</w:t>
      </w:r>
    </w:p>
    <w:p w14:paraId="60AEE17B" w14:textId="77777777" w:rsidR="00723F88" w:rsidRPr="00225B0D" w:rsidRDefault="00723F88" w:rsidP="00723F88">
      <w:pPr>
        <w:pStyle w:val="STDSLevel3Head"/>
      </w:pPr>
      <w:r w:rsidRPr="00225B0D">
        <w:t>Department of Public Instruction Leaders</w:t>
      </w:r>
    </w:p>
    <w:p w14:paraId="300D1868" w14:textId="77777777" w:rsidR="00723F88" w:rsidRPr="0077020B" w:rsidRDefault="00723F88" w:rsidP="00723F88">
      <w:pPr>
        <w:pStyle w:val="Bullets"/>
        <w:spacing w:before="120"/>
      </w:pPr>
      <w:r w:rsidRPr="00496574">
        <w:rPr>
          <w:b/>
          <w:bCs/>
        </w:rPr>
        <w:t>Sheila Briggs</w:t>
      </w:r>
      <w:r w:rsidRPr="0077020B">
        <w:t>, Assistant State Superintendent, Division of Academic Excellence</w:t>
      </w:r>
    </w:p>
    <w:p w14:paraId="016E16C4" w14:textId="77777777" w:rsidR="00723F88" w:rsidRPr="0077020B" w:rsidRDefault="00723F88" w:rsidP="00723F88">
      <w:pPr>
        <w:pStyle w:val="Bullets"/>
        <w:spacing w:before="120"/>
      </w:pPr>
      <w:r w:rsidRPr="00496574">
        <w:rPr>
          <w:b/>
          <w:bCs/>
        </w:rPr>
        <w:t>Emilie Amundson</w:t>
      </w:r>
      <w:r w:rsidRPr="0077020B">
        <w:t>, Chief of Staff, Office of the State Superintendent</w:t>
      </w:r>
    </w:p>
    <w:p w14:paraId="776C0D87" w14:textId="77777777" w:rsidR="00723F88" w:rsidRDefault="00723F88" w:rsidP="00723F88">
      <w:pPr>
        <w:pStyle w:val="Bullets"/>
        <w:spacing w:before="120"/>
      </w:pPr>
      <w:r w:rsidRPr="00496574">
        <w:rPr>
          <w:b/>
          <w:bCs/>
        </w:rPr>
        <w:t>Scott Jones</w:t>
      </w:r>
      <w:r w:rsidRPr="0077020B">
        <w:t>, Special Assistant, Office of the State Superintendent</w:t>
      </w:r>
    </w:p>
    <w:p w14:paraId="283FAC87" w14:textId="05D49FB2" w:rsidR="0077020B" w:rsidRDefault="0077020B" w:rsidP="000F2CBC">
      <w:pPr>
        <w:pStyle w:val="STDSbodycopy"/>
      </w:pPr>
    </w:p>
    <w:p w14:paraId="7FBA12FF" w14:textId="77777777" w:rsidR="000A3DB3" w:rsidRDefault="000A3DB3" w:rsidP="00740B59">
      <w:pPr>
        <w:pStyle w:val="STDSSECTIONHEADLine1"/>
        <w:sectPr w:rsidR="000A3DB3" w:rsidSect="00D17C1C">
          <w:pgSz w:w="15840" w:h="12240" w:orient="landscape" w:code="1"/>
          <w:pgMar w:top="1440" w:right="1800" w:bottom="1440" w:left="1800" w:header="720" w:footer="720" w:gutter="0"/>
          <w:pgNumType w:fmt="lowerRoman" w:start="6"/>
          <w:cols w:space="720"/>
          <w:docGrid w:linePitch="360"/>
        </w:sectPr>
      </w:pPr>
    </w:p>
    <w:p w14:paraId="57513723" w14:textId="60DC551D" w:rsidR="002A4ADB" w:rsidRPr="002A4ADB" w:rsidRDefault="002A4ADB" w:rsidP="00740B59">
      <w:pPr>
        <w:pStyle w:val="STDSSECTIONHEADLine1"/>
      </w:pPr>
      <w:r w:rsidRPr="002A4ADB">
        <w:lastRenderedPageBreak/>
        <w:t>Section I</w:t>
      </w:r>
    </w:p>
    <w:p w14:paraId="6618EFBD" w14:textId="12E7D239" w:rsidR="00451888" w:rsidRDefault="002A4ADB" w:rsidP="00D17C1C">
      <w:pPr>
        <w:pStyle w:val="STDSLevel1Head"/>
        <w:sectPr w:rsidR="00451888" w:rsidSect="00D17C1C">
          <w:footerReference w:type="default" r:id="rId14"/>
          <w:pgSz w:w="15840" w:h="12240" w:orient="landscape" w:code="1"/>
          <w:pgMar w:top="1440" w:right="1800" w:bottom="1440" w:left="1800" w:header="720" w:footer="720" w:gutter="0"/>
          <w:pgNumType w:start="1"/>
          <w:cols w:space="720"/>
          <w:titlePg/>
          <w:docGrid w:linePitch="360"/>
        </w:sectPr>
      </w:pPr>
      <w:r w:rsidRPr="002A4ADB">
        <w:t>Wisconsin’s Approach to Academic Standards</w:t>
      </w:r>
    </w:p>
    <w:p w14:paraId="28272141" w14:textId="391763AF" w:rsidR="00723F88" w:rsidRPr="00525581" w:rsidRDefault="00723F88" w:rsidP="0023764B">
      <w:pPr>
        <w:pStyle w:val="STDSLevel2Head"/>
      </w:pPr>
      <w:r w:rsidRPr="00525581">
        <w:lastRenderedPageBreak/>
        <w:t>Purpose of the Document</w:t>
      </w:r>
    </w:p>
    <w:p w14:paraId="00338AA4" w14:textId="0F8ABAEF" w:rsidR="00723F88" w:rsidRPr="00525581" w:rsidRDefault="0057362A" w:rsidP="00723F88">
      <w:pPr>
        <w:pStyle w:val="STDSbodycopy"/>
        <w:ind w:right="-90"/>
      </w:pPr>
      <w:r>
        <w:t>T</w:t>
      </w:r>
      <w:r w:rsidR="00723F88" w:rsidRPr="00525581">
        <w:t xml:space="preserve">he purpose of this guide is to improve </w:t>
      </w:r>
      <w:r>
        <w:t>science</w:t>
      </w:r>
      <w:r w:rsidR="00A00ECC" w:rsidRPr="00525581">
        <w:t xml:space="preserve"> </w:t>
      </w:r>
      <w:r w:rsidR="00723F88" w:rsidRPr="00525581">
        <w:t>education for students and for communities. The Wisconsin Department of Public Instruction (DPI) has developed standards to assist Wisconsin educators and stakeholders in understanding, devel</w:t>
      </w:r>
      <w:r>
        <w:t>oping</w:t>
      </w:r>
      <w:r w:rsidR="008B61EE">
        <w:t>,</w:t>
      </w:r>
      <w:r>
        <w:t xml:space="preserve"> and implementing </w:t>
      </w:r>
      <w:r w:rsidR="00723F88" w:rsidRPr="00525581">
        <w:t xml:space="preserve">science course offerings and curriculum in school districts across Wisconsin. </w:t>
      </w:r>
    </w:p>
    <w:p w14:paraId="545A68C1" w14:textId="77777777" w:rsidR="00723F88" w:rsidRPr="00B7514C" w:rsidRDefault="00723F88" w:rsidP="00723F88">
      <w:pPr>
        <w:pStyle w:val="STDSbodycopy"/>
        <w:spacing w:after="120"/>
      </w:pPr>
      <w:r w:rsidRPr="00525581">
        <w:t xml:space="preserve">This publication provides a vision for student success and follows </w:t>
      </w:r>
      <w:hyperlink r:id="rId15" w:history="1">
        <w:r w:rsidRPr="00A91CB1">
          <w:rPr>
            <w:rStyle w:val="Hyperlink"/>
            <w:i/>
          </w:rPr>
          <w:t>The Guiding Principles for Teaching and Learning</w:t>
        </w:r>
      </w:hyperlink>
      <w:r w:rsidRPr="00A91CB1">
        <w:rPr>
          <w:rStyle w:val="Hyperlink"/>
          <w:i/>
        </w:rPr>
        <w:t xml:space="preserve"> (2011)</w:t>
      </w:r>
      <w:r w:rsidRPr="00525581">
        <w:t xml:space="preserve">. </w:t>
      </w:r>
      <w:r w:rsidRPr="00B7514C">
        <w:t xml:space="preserve">In brief, the </w:t>
      </w:r>
      <w:r>
        <w:t>p</w:t>
      </w:r>
      <w:r w:rsidRPr="00B7514C">
        <w:t>rinciples are:</w:t>
      </w:r>
    </w:p>
    <w:p w14:paraId="2B719047" w14:textId="21EFE259" w:rsidR="00723F88" w:rsidRPr="00B7514C" w:rsidRDefault="00723F88" w:rsidP="00723F88">
      <w:pPr>
        <w:pStyle w:val="STDSbodycopynumberedlist"/>
      </w:pPr>
      <w:r w:rsidRPr="00B7514C">
        <w:t>Every</w:t>
      </w:r>
      <w:r w:rsidR="0057362A">
        <w:t xml:space="preserve"> student has the right to learn.</w:t>
      </w:r>
    </w:p>
    <w:p w14:paraId="3EB8C5B1" w14:textId="77777777" w:rsidR="00723F88" w:rsidRPr="00976D7F" w:rsidRDefault="00723F88" w:rsidP="00723F88">
      <w:pPr>
        <w:pStyle w:val="STDSbodycopynumberedlist"/>
      </w:pPr>
      <w:r w:rsidRPr="00B7514C">
        <w:t>Instruction must be rigorous and relevan</w:t>
      </w:r>
      <w:r w:rsidRPr="00976D7F">
        <w:t>t.</w:t>
      </w:r>
    </w:p>
    <w:p w14:paraId="5184DF3B" w14:textId="77777777" w:rsidR="00723F88" w:rsidRPr="00976D7F" w:rsidRDefault="00723F88" w:rsidP="00723F88">
      <w:pPr>
        <w:pStyle w:val="STDSbodycopynumberedlist"/>
      </w:pPr>
      <w:r w:rsidRPr="00976D7F">
        <w:t>Purposeful assessment drives instruction and affects learning.</w:t>
      </w:r>
    </w:p>
    <w:p w14:paraId="7174C2A8" w14:textId="77777777" w:rsidR="00723F88" w:rsidRPr="00976D7F" w:rsidRDefault="00723F88" w:rsidP="00723F88">
      <w:pPr>
        <w:pStyle w:val="STDSbodycopynumberedlist"/>
      </w:pPr>
      <w:r w:rsidRPr="00976D7F">
        <w:t>Learning is a collaborative responsibility.</w:t>
      </w:r>
    </w:p>
    <w:p w14:paraId="275C9A46" w14:textId="77777777" w:rsidR="00723F88" w:rsidRPr="00976D7F" w:rsidRDefault="00723F88" w:rsidP="00723F88">
      <w:pPr>
        <w:pStyle w:val="STDSbodycopynumberedlist"/>
      </w:pPr>
      <w:r w:rsidRPr="00976D7F">
        <w:t>Students bring strengths and experiences to learning.</w:t>
      </w:r>
    </w:p>
    <w:p w14:paraId="269730FE" w14:textId="77777777" w:rsidR="00723F88" w:rsidRDefault="00723F88" w:rsidP="00723F88">
      <w:pPr>
        <w:pStyle w:val="STDSbodycopynumberedlist"/>
        <w:spacing w:after="200"/>
      </w:pPr>
      <w:r w:rsidRPr="00976D7F">
        <w:t>Responsive environments engage learn</w:t>
      </w:r>
      <w:r w:rsidRPr="00B7514C">
        <w:t>ers.</w:t>
      </w:r>
    </w:p>
    <w:p w14:paraId="113F57A5" w14:textId="77777777" w:rsidR="00723F88" w:rsidRPr="00525581" w:rsidRDefault="00723F88" w:rsidP="00723F88">
      <w:pPr>
        <w:pStyle w:val="STDSbodycopy"/>
        <w:spacing w:after="80"/>
      </w:pPr>
      <w:r w:rsidRPr="00525581">
        <w:t>Program leaders will find the guide valuable for making decisions about:</w:t>
      </w:r>
    </w:p>
    <w:p w14:paraId="4612007A" w14:textId="7E0CCF1D" w:rsidR="00723F88" w:rsidRPr="00723F88" w:rsidRDefault="00723F88" w:rsidP="00723F88">
      <w:pPr>
        <w:pStyle w:val="Bullets"/>
        <w:spacing w:before="120"/>
        <w:rPr>
          <w:b/>
        </w:rPr>
      </w:pPr>
      <w:r w:rsidRPr="00525581">
        <w:t>Program structure and integration</w:t>
      </w:r>
    </w:p>
    <w:p w14:paraId="3BA91041" w14:textId="77777777" w:rsidR="00723F88" w:rsidRPr="00976D7F" w:rsidRDefault="00723F88" w:rsidP="00723F88">
      <w:pPr>
        <w:pStyle w:val="Bullets"/>
        <w:spacing w:before="120"/>
      </w:pPr>
      <w:r w:rsidRPr="00525581">
        <w:t>Curriculum</w:t>
      </w:r>
      <w:r w:rsidRPr="00976D7F">
        <w:t xml:space="preserve"> redesign</w:t>
      </w:r>
    </w:p>
    <w:p w14:paraId="5FE14F79" w14:textId="77777777" w:rsidR="00723F88" w:rsidRPr="00976D7F" w:rsidRDefault="00723F88" w:rsidP="00723F88">
      <w:pPr>
        <w:pStyle w:val="Bullets"/>
        <w:spacing w:before="120"/>
      </w:pPr>
      <w:r w:rsidRPr="00976D7F">
        <w:t>Staffing and staff development</w:t>
      </w:r>
    </w:p>
    <w:p w14:paraId="61B2C832" w14:textId="77777777" w:rsidR="00723F88" w:rsidRPr="00976D7F" w:rsidRDefault="00723F88" w:rsidP="00723F88">
      <w:pPr>
        <w:pStyle w:val="Bullets"/>
        <w:spacing w:before="120"/>
      </w:pPr>
      <w:r w:rsidRPr="00976D7F">
        <w:t>Scheduling and student grouping</w:t>
      </w:r>
    </w:p>
    <w:p w14:paraId="22B70DF1" w14:textId="77777777" w:rsidR="00723F88" w:rsidRPr="00976D7F" w:rsidRDefault="00723F88" w:rsidP="00723F88">
      <w:pPr>
        <w:pStyle w:val="Bullets"/>
        <w:spacing w:before="120"/>
      </w:pPr>
      <w:r w:rsidRPr="00976D7F">
        <w:t>Facility organization</w:t>
      </w:r>
    </w:p>
    <w:p w14:paraId="639E9FFB" w14:textId="77777777" w:rsidR="00723F88" w:rsidRPr="00976D7F" w:rsidRDefault="00723F88" w:rsidP="00723F88">
      <w:pPr>
        <w:pStyle w:val="Bullets"/>
        <w:spacing w:before="120"/>
      </w:pPr>
      <w:r w:rsidRPr="00976D7F">
        <w:t>Learning spaces and materials development</w:t>
      </w:r>
    </w:p>
    <w:p w14:paraId="576C3A52" w14:textId="77777777" w:rsidR="00723F88" w:rsidRPr="00976D7F" w:rsidRDefault="00723F88" w:rsidP="00723F88">
      <w:pPr>
        <w:pStyle w:val="Bullets"/>
        <w:spacing w:before="120"/>
      </w:pPr>
      <w:r w:rsidRPr="00976D7F">
        <w:t>Resource allocation and accountability</w:t>
      </w:r>
    </w:p>
    <w:p w14:paraId="6E064955" w14:textId="545FDFF9" w:rsidR="00723F88" w:rsidRDefault="00723F88" w:rsidP="00723F88">
      <w:pPr>
        <w:pStyle w:val="Bullets"/>
        <w:spacing w:before="120"/>
      </w:pPr>
      <w:r w:rsidRPr="00976D7F">
        <w:t>Collabora</w:t>
      </w:r>
      <w:r w:rsidRPr="00525581">
        <w:t>tive work with other units of the school, district</w:t>
      </w:r>
      <w:r w:rsidR="008B61EE">
        <w:t>,</w:t>
      </w:r>
      <w:r w:rsidRPr="00525581">
        <w:t xml:space="preserve"> and community</w:t>
      </w:r>
    </w:p>
    <w:p w14:paraId="02383127" w14:textId="77777777" w:rsidR="00723F88" w:rsidRPr="00976D7F" w:rsidRDefault="00723F88" w:rsidP="0023764B">
      <w:pPr>
        <w:pStyle w:val="STDSLevel2Head"/>
      </w:pPr>
      <w:r w:rsidRPr="00976D7F">
        <w:lastRenderedPageBreak/>
        <w:t xml:space="preserve">What </w:t>
      </w:r>
      <w:r>
        <w:t>A</w:t>
      </w:r>
      <w:r w:rsidRPr="00976D7F">
        <w:t>re the Academic Standards?</w:t>
      </w:r>
    </w:p>
    <w:p w14:paraId="40C24E9B" w14:textId="77777777" w:rsidR="00723F88" w:rsidRPr="00525581" w:rsidRDefault="00723F88" w:rsidP="00723F88">
      <w:pPr>
        <w:pStyle w:val="STDSbodycopy"/>
      </w:pPr>
      <w:r w:rsidRPr="00525581">
        <w:t>Wisconsin Academic Standards specify what students should know and be able to do in the classroom. They serve as goals for teaching and learning. Setting high standards enables students, parents, educators, and citizens to know what students should have learned at a given point in time. In Wisconsin, all state standards serve as a model. Locally elected school boards adopt academic standards in each subject area to best serve their local communities. We must ensure that all children have equal access to high-quality education programs. Clear statements about what students must know and be able to do are essential in making sure our schools offer opportunities to get the knowledge and skills necessary for success beyond the classroom.</w:t>
      </w:r>
    </w:p>
    <w:p w14:paraId="794E54F1" w14:textId="77777777" w:rsidR="00723F88" w:rsidRPr="00525581" w:rsidRDefault="00723F88" w:rsidP="00723F88">
      <w:pPr>
        <w:pStyle w:val="STDSbodycopy"/>
      </w:pPr>
      <w:r w:rsidRPr="00525581">
        <w:t>Adopting these standards is voluntary.</w:t>
      </w:r>
      <w:r>
        <w:t xml:space="preserve"> </w:t>
      </w:r>
      <w:r w:rsidRPr="00525581">
        <w:t>Districts may use the academic standards as guides for developing local grade-by-grade level curriculum. Implementing standards may require some school districts to upgrade school and district curriculums. This may result in changes in instructional methods and materials, local assessments, and professional development opportunities for the teaching and administrative staff.</w:t>
      </w:r>
    </w:p>
    <w:p w14:paraId="4D1DA114" w14:textId="596B67CC" w:rsidR="00723F88" w:rsidRPr="007570DD" w:rsidRDefault="00723F88" w:rsidP="00723F88">
      <w:pPr>
        <w:pStyle w:val="STDSLevel3Head"/>
      </w:pPr>
      <w:r w:rsidRPr="007570DD">
        <w:t xml:space="preserve">What </w:t>
      </w:r>
      <w:r w:rsidR="00F44965">
        <w:t xml:space="preserve">Is </w:t>
      </w:r>
      <w:r w:rsidRPr="007570DD">
        <w:t xml:space="preserve">the Difference </w:t>
      </w:r>
      <w:r w:rsidR="008B61EE">
        <w:t>B</w:t>
      </w:r>
      <w:r w:rsidR="008B61EE" w:rsidRPr="007570DD">
        <w:t xml:space="preserve">etween </w:t>
      </w:r>
      <w:r w:rsidRPr="007570DD">
        <w:t>Academic Standards and Curriculum</w:t>
      </w:r>
      <w:r w:rsidR="0057362A">
        <w:t>?</w:t>
      </w:r>
    </w:p>
    <w:p w14:paraId="04B95C1A" w14:textId="77777777" w:rsidR="00723F88" w:rsidRDefault="00723F88" w:rsidP="00723F88">
      <w:pPr>
        <w:pStyle w:val="STDSbodycopy"/>
      </w:pPr>
      <w:r w:rsidRPr="00525581">
        <w:t>Standards are statements about what students should know and be able to do, what they might be asked to do to give evidence of learning, and how well they should be expected to know or do it. Curriculum is the program devised by local school districts used to prepare students to meet standards. It consists of activities and lessons at each grade level, instructional materials, and various instructional techniques. In short, standards define what is to be learned at certain points in time, and from a broad perspective, what performances will be accepted as evidence that the learning has occurred. Curriculum specifies the details of the day-to-day schooling at the local level</w:t>
      </w:r>
      <w:r>
        <w:t>.</w:t>
      </w:r>
    </w:p>
    <w:p w14:paraId="560F1122" w14:textId="77777777" w:rsidR="00723F88" w:rsidRPr="00106009" w:rsidRDefault="00723F88" w:rsidP="00723F88">
      <w:pPr>
        <w:pStyle w:val="STDSLevel3Head"/>
      </w:pPr>
      <w:r w:rsidRPr="00106009">
        <w:t>Developing the Academic Standards</w:t>
      </w:r>
    </w:p>
    <w:p w14:paraId="1B112E54" w14:textId="77777777" w:rsidR="00723F88" w:rsidRDefault="00723F88" w:rsidP="00723F88">
      <w:pPr>
        <w:pStyle w:val="STDSbodycopy"/>
      </w:pPr>
      <w:r w:rsidRPr="00525581">
        <w:t xml:space="preserve">DPI has a transparent and comprehensive process for reviewing and revising academic standards. The process begins with a notice of intent to review an academic area with a public comment period. The State Superintendent’s Standards Review Council examines those comments and may </w:t>
      </w:r>
      <w:r>
        <w:t>recommend</w:t>
      </w:r>
      <w:r w:rsidRPr="00525581">
        <w:t xml:space="preserve"> revision or development of standards in that academic area. The state superintendent authorizes whether or not to pursue a revision or development process.</w:t>
      </w:r>
      <w:r>
        <w:t xml:space="preserve"> </w:t>
      </w:r>
      <w:r w:rsidRPr="00525581">
        <w:t>Following this, a state writing committee is formed to work on those standards for all grade levels. That draft is then made available for open review to get feedback from the public, key stakeholders, educators, and the Legislature with further review by the State Superintendent’s Standards Review Council. The state superintendent then determines adoption of the standards.</w:t>
      </w:r>
    </w:p>
    <w:p w14:paraId="7D2B1258" w14:textId="77777777" w:rsidR="00723F88" w:rsidRDefault="00723F88" w:rsidP="00723F88">
      <w:pPr>
        <w:pStyle w:val="STDSLevel3Head"/>
      </w:pPr>
      <w:r w:rsidRPr="00525581">
        <w:lastRenderedPageBreak/>
        <w:t xml:space="preserve">Aligning for Student Success </w:t>
      </w:r>
    </w:p>
    <w:p w14:paraId="786BC542" w14:textId="326D83F2" w:rsidR="00723F88" w:rsidRDefault="00723F88" w:rsidP="00560346">
      <w:pPr>
        <w:pStyle w:val="STDSbodycopy"/>
        <w:spacing w:line="280" w:lineRule="exact"/>
      </w:pPr>
      <w:r w:rsidRPr="00B7514C">
        <w:t>To build and sustain schools that support every student in achieving success, educators must work together with families, community members, and business partners to connect</w:t>
      </w:r>
      <w:r w:rsidR="008C2823">
        <w:t xml:space="preserve"> the most promising practices to</w:t>
      </w:r>
      <w:r w:rsidRPr="00B7514C">
        <w:t xml:space="preserve"> the most meaningful contexts. The release of the Wisconsin Standards for Science provides a set of important academic standards for school districts to implement. This is connected to a larger vision of every child graduat</w:t>
      </w:r>
      <w:r w:rsidR="008C2823">
        <w:t xml:space="preserve">ing college, </w:t>
      </w:r>
      <w:r w:rsidRPr="00B7514C">
        <w:t>career</w:t>
      </w:r>
      <w:r w:rsidR="008C2823">
        <w:t>, and community</w:t>
      </w:r>
      <w:r w:rsidRPr="00B7514C">
        <w:t xml:space="preserve"> ready.</w:t>
      </w:r>
      <w:r>
        <w:t xml:space="preserve"> </w:t>
      </w:r>
      <w:r w:rsidRPr="00B7514C">
        <w:t>The graphic below illustrates the relationship between academic standards and other critical principles and efforts that function together to educate every chil</w:t>
      </w:r>
      <w:r w:rsidR="002A536E">
        <w:t>d to graduate future</w:t>
      </w:r>
      <w:r w:rsidRPr="00B7514C">
        <w:t xml:space="preserve"> ready.</w:t>
      </w:r>
      <w:r>
        <w:t xml:space="preserve"> </w:t>
      </w:r>
      <w:r w:rsidRPr="00B7514C">
        <w:t xml:space="preserve">Here, the vision and set of </w:t>
      </w:r>
      <w:r>
        <w:t>G</w:t>
      </w:r>
      <w:r w:rsidRPr="00B7514C">
        <w:t xml:space="preserve">uiding </w:t>
      </w:r>
      <w:r>
        <w:t>P</w:t>
      </w:r>
      <w:r w:rsidRPr="00B7514C">
        <w:t xml:space="preserve">rinciples form the foundation for building a supportive process for teaching and learning rigorous and relevant content. The following sections articulate this integrated approach to increasing student success in Wisconsin schools and communities. </w:t>
      </w:r>
    </w:p>
    <w:p w14:paraId="597B6897" w14:textId="77777777" w:rsidR="00723F88" w:rsidRDefault="00723F88" w:rsidP="0023764B">
      <w:pPr>
        <w:pStyle w:val="STDSLevel2Head"/>
      </w:pPr>
      <w:r w:rsidRPr="00525581">
        <w:t>Relating the Academic Standards to All Students</w:t>
      </w:r>
    </w:p>
    <w:p w14:paraId="6E684D2F" w14:textId="77777777" w:rsidR="00723F88" w:rsidRPr="00525581" w:rsidRDefault="00723F88" w:rsidP="00723F88">
      <w:pPr>
        <w:pStyle w:val="STDSbodycopy"/>
        <w:spacing w:line="280" w:lineRule="exact"/>
      </w:pPr>
      <w:r w:rsidRPr="00525581">
        <w:t>Grade-level standards should allow ALL students to engage, access, and be assessed in ways that fit their strengths, needs, and interests. This applies to the achievement of students with IEPs (individualized education plans), English learners, and gifted and talented pupils,</w:t>
      </w:r>
      <w:r w:rsidRPr="00525581">
        <w:rPr>
          <w:rStyle w:val="CommentReference"/>
          <w:rFonts w:eastAsia="Cambria" w:cs="Cambria"/>
          <w:color w:val="000000"/>
        </w:rPr>
        <w:t xml:space="preserve"> </w:t>
      </w:r>
      <w:r w:rsidRPr="00525581">
        <w:t xml:space="preserve">consistent with all other students. Academic standards serve as the foundation for individualized programming decisions for all students. </w:t>
      </w:r>
    </w:p>
    <w:p w14:paraId="3265E63B" w14:textId="77777777" w:rsidR="00723F88" w:rsidRPr="00525581" w:rsidRDefault="00723F88" w:rsidP="00560346">
      <w:pPr>
        <w:pStyle w:val="STDSbodycopy"/>
        <w:spacing w:line="280" w:lineRule="exact"/>
      </w:pPr>
      <w:r w:rsidRPr="00525581">
        <w:t>Academic standards serve as a valuable basis for establishing concrete, meaningful goals as part of each student’s developmental progress and demonstration of proficiency. Students with IEPs must be provided specially designed instruction that meets their individual needs. It is expected that each individual student with an IEP will require unique services and supports matched to their strengths and needs in order to close achievement gaps in grade-level standards.</w:t>
      </w:r>
      <w:r>
        <w:t xml:space="preserve"> </w:t>
      </w:r>
      <w:r w:rsidRPr="00525581">
        <w:t>Alternate standards are only available for students with the most significant cognitive disabilities.</w:t>
      </w:r>
    </w:p>
    <w:p w14:paraId="0A3E3D7A" w14:textId="77777777" w:rsidR="00723F88" w:rsidRDefault="00723F88" w:rsidP="00723F88">
      <w:pPr>
        <w:pStyle w:val="STDSbodycopy"/>
        <w:spacing w:line="280" w:lineRule="exact"/>
      </w:pPr>
      <w:r w:rsidRPr="00525581">
        <w:t>Gifted and talented students may achieve well beyond the academic standards and move into advanced grade levels or into advanced coursework.</w:t>
      </w:r>
    </w:p>
    <w:p w14:paraId="10C93535" w14:textId="77777777" w:rsidR="00723F88" w:rsidRPr="004B4887" w:rsidRDefault="00723F88" w:rsidP="00723F88">
      <w:pPr>
        <w:pStyle w:val="STDSLevel3Head"/>
      </w:pPr>
      <w:r w:rsidRPr="004B4887">
        <w:t xml:space="preserve">Our Vision: Every Child a Graduate, College and Career Ready </w:t>
      </w:r>
    </w:p>
    <w:p w14:paraId="120AFB76" w14:textId="018E2EC7" w:rsidR="00723F88" w:rsidRPr="00525581" w:rsidRDefault="00723F88" w:rsidP="00560346">
      <w:pPr>
        <w:pStyle w:val="STDSbodycopy"/>
        <w:spacing w:line="280" w:lineRule="exact"/>
      </w:pPr>
      <w:r>
        <w:t>W</w:t>
      </w:r>
      <w:r w:rsidRPr="00525581">
        <w:t>e are committed to ensuring every child graduate</w:t>
      </w:r>
      <w:r>
        <w:t>s</w:t>
      </w:r>
      <w:r w:rsidRPr="00525581">
        <w:t xml:space="preserve"> from high school academically prepared and socially and emotionally competent. A successful Wisconsin student is proficient in academic content and can apply their knowledge through skills such as critical thinking, communication, collaboration, and creativity.</w:t>
      </w:r>
      <w:r>
        <w:t xml:space="preserve"> </w:t>
      </w:r>
      <w:r w:rsidRPr="00525581">
        <w:t>The successful student will also possess critical habits such as perseverance, responsibility, adaptability, and leadership. This vision for every child as a college</w:t>
      </w:r>
      <w:r w:rsidR="002A536E">
        <w:t xml:space="preserve">, </w:t>
      </w:r>
      <w:r w:rsidRPr="00525581">
        <w:t>career</w:t>
      </w:r>
      <w:r w:rsidR="002A536E">
        <w:t>, and community</w:t>
      </w:r>
      <w:r w:rsidRPr="00525581">
        <w:t xml:space="preserve"> ready graduate guides our beliefs and approaches to education in Wisconsin. </w:t>
      </w:r>
    </w:p>
    <w:p w14:paraId="4A5DA31A" w14:textId="77777777" w:rsidR="00723F88" w:rsidRPr="00525581" w:rsidRDefault="00723F88" w:rsidP="00723F88">
      <w:pPr>
        <w:pStyle w:val="STDSLevel3Head"/>
      </w:pPr>
      <w:r w:rsidRPr="00525581">
        <w:lastRenderedPageBreak/>
        <w:t xml:space="preserve">Guided by Principles </w:t>
      </w:r>
    </w:p>
    <w:p w14:paraId="0546EFFF" w14:textId="66FB2FA7" w:rsidR="00723F88" w:rsidRPr="00525581" w:rsidRDefault="00756F2F" w:rsidP="00723F88">
      <w:pPr>
        <w:pStyle w:val="STDSbodycopy"/>
        <w:rPr>
          <w:sz w:val="24"/>
        </w:rPr>
      </w:pPr>
      <w:r w:rsidRPr="009F25C9">
        <w:rPr>
          <w:noProof/>
        </w:rPr>
        <w:drawing>
          <wp:anchor distT="0" distB="45720" distL="228600" distR="0" simplePos="0" relativeHeight="251881472" behindDoc="1" locked="0" layoutInCell="1" allowOverlap="1" wp14:anchorId="175ED952" wp14:editId="48C6CC0F">
            <wp:simplePos x="0" y="0"/>
            <wp:positionH relativeFrom="margin">
              <wp:posOffset>4827905</wp:posOffset>
            </wp:positionH>
            <wp:positionV relativeFrom="paragraph">
              <wp:posOffset>802640</wp:posOffset>
            </wp:positionV>
            <wp:extent cx="3022600" cy="2952750"/>
            <wp:effectExtent l="0" t="0" r="6350" b="0"/>
            <wp:wrapSquare wrapText="bothSides"/>
            <wp:docPr id="5" name="Picture 5" descr="continuous improvement graphic" title="continuous improvement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on for rti BW.jpg"/>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022600" cy="2952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3F88" w:rsidRPr="00525581">
        <w:t xml:space="preserve">All educational initiatives are guided and impacted by important and often unstated attitudes or principles for teaching and learning. </w:t>
      </w:r>
      <w:hyperlink r:id="rId17" w:history="1">
        <w:r w:rsidR="00723F88" w:rsidRPr="006239CC">
          <w:rPr>
            <w:rStyle w:val="Hyperlink"/>
            <w:i/>
            <w:iCs/>
          </w:rPr>
          <w:t>The Guiding Principles for Teaching and Learning (2011</w:t>
        </w:r>
      </w:hyperlink>
      <w:r w:rsidR="00723F88">
        <w:rPr>
          <w:rStyle w:val="Hyperlink"/>
          <w:i/>
          <w:iCs/>
        </w:rPr>
        <w:t>)</w:t>
      </w:r>
      <w:r w:rsidR="00723F88" w:rsidRPr="00525581">
        <w:t xml:space="preserve"> emerge from research and provide the touchstone for practices that truly affect the vision of </w:t>
      </w:r>
      <w:hyperlink r:id="rId18" w:history="1">
        <w:r w:rsidR="00723F88" w:rsidRPr="0011182D">
          <w:rPr>
            <w:rStyle w:val="Hyperlink"/>
          </w:rPr>
          <w:t>Every Child a Graduate Prepared for College and Career</w:t>
        </w:r>
      </w:hyperlink>
      <w:r w:rsidR="00723F88">
        <w:t xml:space="preserve">. </w:t>
      </w:r>
      <w:r w:rsidR="00723F88" w:rsidRPr="00525581">
        <w:t xml:space="preserve">When made transparent, these principles inform what happens in the classroom, direct the implementation and evaluation of programs, and most importantly, remind us of our own beliefs and expectations for students. </w:t>
      </w:r>
    </w:p>
    <w:p w14:paraId="0D71AB0F" w14:textId="70ED9F0A" w:rsidR="00723F88" w:rsidRPr="009F25C9" w:rsidRDefault="00723F88" w:rsidP="0023764B">
      <w:pPr>
        <w:pStyle w:val="STDSLevel2Head"/>
      </w:pPr>
      <w:r w:rsidRPr="009F25C9">
        <w:t>Ensuring a Process for S</w:t>
      </w:r>
      <w:r w:rsidRPr="00106009">
        <w:t>tuden</w:t>
      </w:r>
      <w:r w:rsidRPr="009F25C9">
        <w:t xml:space="preserve">t Success </w:t>
      </w:r>
    </w:p>
    <w:p w14:paraId="5CBC1260" w14:textId="43FAD5FF" w:rsidR="00723F88" w:rsidRDefault="00723F88" w:rsidP="00723F88">
      <w:pPr>
        <w:pStyle w:val="STDSbodycopy"/>
      </w:pPr>
      <w:r w:rsidRPr="00525581">
        <w:t xml:space="preserve">For Wisconsin schools and districts, implementing the </w:t>
      </w:r>
      <w:hyperlink r:id="rId19" w:history="1">
        <w:r w:rsidRPr="00525581">
          <w:rPr>
            <w:rStyle w:val="Hyperlink"/>
            <w:i/>
            <w:szCs w:val="31"/>
          </w:rPr>
          <w:t>Framework for Equitable Multi-Level Systems of Supports</w:t>
        </w:r>
      </w:hyperlink>
      <w:r>
        <w:rPr>
          <w:rStyle w:val="Hyperlink"/>
          <w:i/>
          <w:szCs w:val="31"/>
        </w:rPr>
        <w:t xml:space="preserve"> (2017)</w:t>
      </w:r>
      <w:r w:rsidRPr="00525581">
        <w:t xml:space="preserve"> means providing equitable services, practices, and resources to every learner based upon responsiveness to effective instruction and intervention. In this system, high-quality instruction, strategic use of data, and collaboration interact within a continuum of supports to facilitate learner success. Schools provide varying types of supports with differing levels of intensity to </w:t>
      </w:r>
      <w:proofErr w:type="gramStart"/>
      <w:r w:rsidRPr="00525581">
        <w:t>proactively and responsibly adjust to the needs of the whole child</w:t>
      </w:r>
      <w:proofErr w:type="gramEnd"/>
      <w:r w:rsidRPr="00525581">
        <w:t>. These include the knowledge, skills</w:t>
      </w:r>
      <w:r w:rsidR="007C271B">
        <w:t>,</w:t>
      </w:r>
      <w:r w:rsidRPr="00525581">
        <w:t xml:space="preserve"> and habits learners need for success beyond high school, including developmental, academic, behavioral, social, and emotional skills.</w:t>
      </w:r>
      <w:r>
        <w:t xml:space="preserve"> </w:t>
      </w:r>
    </w:p>
    <w:p w14:paraId="3619C1FF" w14:textId="77777777" w:rsidR="00723F88" w:rsidRPr="009F25C9" w:rsidRDefault="00723F88" w:rsidP="00723F88">
      <w:pPr>
        <w:pStyle w:val="STDSLevel3Head"/>
      </w:pPr>
      <w:r w:rsidRPr="009F25C9">
        <w:t>Connecting to Content: Wisconsin Academic Standards</w:t>
      </w:r>
    </w:p>
    <w:p w14:paraId="1534144E" w14:textId="77777777" w:rsidR="00723F88" w:rsidRDefault="00723F88" w:rsidP="00723F88">
      <w:pPr>
        <w:pStyle w:val="STDSbodycopy"/>
      </w:pPr>
      <w:r w:rsidRPr="00525581">
        <w:t>Within this vision for increased student success, rigorous, internationally benchmarked academic standards provide the content for high-quality curriculum and instruction and for a strategic assessment system aligned to those standards.</w:t>
      </w:r>
      <w:r>
        <w:t xml:space="preserve"> </w:t>
      </w:r>
      <w:r w:rsidRPr="00525581">
        <w:t xml:space="preserve">With the adoption of the standards, Wisconsin has the tools to design curriculum, instruction, and assessments to maximize student learning. The standards articulate what we teach so that educators can focus on how instruction can best meet the needs of each student. When implemented within an equitable multi-level system of support, the standards can help to ensure that every child will graduate college and career ready. </w:t>
      </w:r>
    </w:p>
    <w:p w14:paraId="09FB9E73" w14:textId="77777777" w:rsidR="00723F88" w:rsidRPr="00525581" w:rsidRDefault="00723F88" w:rsidP="0023764B">
      <w:pPr>
        <w:pStyle w:val="STDSLevel2Head"/>
      </w:pPr>
      <w:r>
        <w:rPr>
          <w:rFonts w:eastAsia="Verdana"/>
        </w:rPr>
        <w:lastRenderedPageBreak/>
        <w:t>References</w:t>
      </w:r>
    </w:p>
    <w:p w14:paraId="14FA5867" w14:textId="77777777" w:rsidR="00723F88" w:rsidRPr="00032D29" w:rsidRDefault="00723F88" w:rsidP="00723F88">
      <w:pPr>
        <w:pStyle w:val="STDSReferences"/>
        <w:keepNext/>
        <w:rPr>
          <w:i w:val="0"/>
        </w:rPr>
      </w:pPr>
      <w:r w:rsidRPr="00FC509F">
        <w:t xml:space="preserve">The Guiding Principles for Teaching and Learning. </w:t>
      </w:r>
      <w:r w:rsidRPr="00032D29">
        <w:rPr>
          <w:i w:val="0"/>
        </w:rPr>
        <w:t xml:space="preserve">2011. Madison, WI: Wisconsin Department of Public Instruction. Retrieved from </w:t>
      </w:r>
      <w:hyperlink r:id="rId20" w:history="1">
        <w:r w:rsidRPr="00032D29">
          <w:rPr>
            <w:rStyle w:val="Hyperlink"/>
            <w:i w:val="0"/>
            <w:sz w:val="20"/>
          </w:rPr>
          <w:t>https://dpi.wi.gov/standards/guiding-principles</w:t>
        </w:r>
      </w:hyperlink>
      <w:r w:rsidRPr="00032D29">
        <w:rPr>
          <w:i w:val="0"/>
        </w:rPr>
        <w:t xml:space="preserve">. </w:t>
      </w:r>
    </w:p>
    <w:p w14:paraId="2E83FC15" w14:textId="5A8CDE0F" w:rsidR="00723F88" w:rsidRPr="003E1D40" w:rsidRDefault="00723F88" w:rsidP="003E1D40">
      <w:pPr>
        <w:pStyle w:val="STDSReferences"/>
        <w:rPr>
          <w:i w:val="0"/>
        </w:rPr>
      </w:pPr>
      <w:r w:rsidRPr="00FC509F">
        <w:t>Framework for Equitable Multi-Level Systems of Supports.</w:t>
      </w:r>
      <w:r w:rsidRPr="00FC509F">
        <w:rPr>
          <w:i w:val="0"/>
        </w:rPr>
        <w:t xml:space="preserve"> 2017. Madison, WI: Wisconsin Department of Public Instruction. Retrieved from</w:t>
      </w:r>
      <w:r>
        <w:rPr>
          <w:i w:val="0"/>
        </w:rPr>
        <w:t xml:space="preserve"> </w:t>
      </w:r>
      <w:hyperlink r:id="rId21" w:history="1">
        <w:r w:rsidRPr="00FC509F">
          <w:rPr>
            <w:rStyle w:val="Hyperlink"/>
            <w:i w:val="0"/>
          </w:rPr>
          <w:t>https://dpi.wi.gov/rti</w:t>
        </w:r>
      </w:hyperlink>
      <w:r w:rsidR="003E1D40">
        <w:rPr>
          <w:i w:val="0"/>
        </w:rPr>
        <w:t>.</w:t>
      </w:r>
    </w:p>
    <w:p w14:paraId="76081C04" w14:textId="27051CCD" w:rsidR="002D5776" w:rsidRDefault="002D5776">
      <w:pPr>
        <w:rPr>
          <w:rFonts w:cstheme="majorHAnsi"/>
          <w:u w:val="single"/>
        </w:rPr>
      </w:pPr>
    </w:p>
    <w:p w14:paraId="2C7B91DF" w14:textId="77777777" w:rsidR="000A3DB3" w:rsidRDefault="000A3DB3" w:rsidP="00740B59">
      <w:pPr>
        <w:pStyle w:val="STDSSECTIONHEADLine1"/>
        <w:sectPr w:rsidR="000A3DB3" w:rsidSect="00D17C1C">
          <w:footerReference w:type="default" r:id="rId22"/>
          <w:pgSz w:w="15840" w:h="12240" w:orient="landscape" w:code="1"/>
          <w:pgMar w:top="1440" w:right="1800" w:bottom="1440" w:left="1800" w:header="720" w:footer="720" w:gutter="0"/>
          <w:pgNumType w:start="2"/>
          <w:cols w:space="720"/>
          <w:docGrid w:linePitch="360"/>
        </w:sectPr>
      </w:pPr>
    </w:p>
    <w:p w14:paraId="02702172" w14:textId="2077BC32" w:rsidR="00826BE3" w:rsidRPr="00740B59" w:rsidRDefault="00826BE3" w:rsidP="00740B59">
      <w:pPr>
        <w:pStyle w:val="STDSSECTIONHEADLine1"/>
      </w:pPr>
      <w:r w:rsidRPr="00740B59">
        <w:lastRenderedPageBreak/>
        <w:t>Section II</w:t>
      </w:r>
    </w:p>
    <w:p w14:paraId="22BFD148" w14:textId="64B41D12" w:rsidR="00826BE3" w:rsidRPr="00740B59" w:rsidRDefault="00826BE3" w:rsidP="00740B59">
      <w:pPr>
        <w:pStyle w:val="STDSLevel1Head"/>
      </w:pPr>
      <w:r w:rsidRPr="00740B59">
        <w:t xml:space="preserve">Wisconsin Standards for </w:t>
      </w:r>
      <w:r w:rsidR="007C271B">
        <w:t>Science</w:t>
      </w:r>
    </w:p>
    <w:p w14:paraId="24EC62CC" w14:textId="77777777" w:rsidR="00F742A8" w:rsidRPr="00525581" w:rsidRDefault="00F742A8" w:rsidP="00F742A8">
      <w:pPr>
        <w:rPr>
          <w:rFonts w:eastAsia="Verdana" w:cstheme="majorHAnsi"/>
          <w:sz w:val="18"/>
          <w:szCs w:val="18"/>
        </w:rPr>
      </w:pPr>
    </w:p>
    <w:p w14:paraId="2F2CB3C8" w14:textId="77777777" w:rsidR="0031183D" w:rsidRDefault="0031183D">
      <w:pPr>
        <w:rPr>
          <w:rFonts w:cstheme="majorHAnsi"/>
        </w:rPr>
        <w:sectPr w:rsidR="0031183D" w:rsidSect="000A3DB3">
          <w:pgSz w:w="15840" w:h="12240" w:orient="landscape" w:code="1"/>
          <w:pgMar w:top="1440" w:right="1800" w:bottom="1440" w:left="1800" w:header="720" w:footer="720" w:gutter="0"/>
          <w:cols w:space="720"/>
          <w:titlePg/>
          <w:docGrid w:linePitch="360"/>
        </w:sectPr>
      </w:pPr>
    </w:p>
    <w:p w14:paraId="1B21E308" w14:textId="70B4E728" w:rsidR="003E1D40" w:rsidRPr="0023764B" w:rsidRDefault="007C271B" w:rsidP="0023764B">
      <w:pPr>
        <w:pStyle w:val="STDSLevel2Head"/>
      </w:pPr>
      <w:r>
        <w:lastRenderedPageBreak/>
        <w:t>What is Science</w:t>
      </w:r>
      <w:r w:rsidR="003E1D40" w:rsidRPr="0023764B">
        <w:t xml:space="preserve"> Education</w:t>
      </w:r>
      <w:r>
        <w:t>?</w:t>
      </w:r>
    </w:p>
    <w:p w14:paraId="7E0F6CE4" w14:textId="0879DFF2" w:rsidR="003E1D40" w:rsidRDefault="003E1D40" w:rsidP="003E1D40">
      <w:pPr>
        <w:pStyle w:val="STDSbodycopy"/>
      </w:pPr>
      <w:r w:rsidRPr="00525581">
        <w:rPr>
          <w:shd w:val="clear" w:color="auto" w:fill="FFFFFF"/>
        </w:rPr>
        <w:t>Wisconsin defines</w:t>
      </w:r>
      <w:r w:rsidR="007C271B">
        <w:rPr>
          <w:shd w:val="clear" w:color="auto" w:fill="FFFFFF"/>
        </w:rPr>
        <w:t xml:space="preserve"> science</w:t>
      </w:r>
      <w:r w:rsidR="005207B1">
        <w:rPr>
          <w:shd w:val="clear" w:color="auto" w:fill="FFFFFF"/>
        </w:rPr>
        <w:t xml:space="preserve"> as an academic discipline encompassing</w:t>
      </w:r>
      <w:r w:rsidRPr="00525581">
        <w:rPr>
          <w:shd w:val="clear" w:color="auto" w:fill="FFFFFF"/>
        </w:rPr>
        <w:t xml:space="preserve"> the study of </w:t>
      </w:r>
      <w:r w:rsidR="007C271B">
        <w:rPr>
          <w:shd w:val="clear" w:color="auto" w:fill="FFFFFF"/>
        </w:rPr>
        <w:t xml:space="preserve">the natural world. Our science standards also include engineering applications, where science </w:t>
      </w:r>
      <w:r w:rsidR="002A536E">
        <w:rPr>
          <w:shd w:val="clear" w:color="auto" w:fill="FFFFFF"/>
        </w:rPr>
        <w:t xml:space="preserve">understanding </w:t>
      </w:r>
      <w:r w:rsidR="007C271B">
        <w:rPr>
          <w:shd w:val="clear" w:color="auto" w:fill="FFFFFF"/>
        </w:rPr>
        <w:t>informs problem</w:t>
      </w:r>
      <w:r w:rsidR="00785DB0">
        <w:rPr>
          <w:shd w:val="clear" w:color="auto" w:fill="FFFFFF"/>
        </w:rPr>
        <w:t xml:space="preserve"> </w:t>
      </w:r>
      <w:r w:rsidR="007C271B">
        <w:rPr>
          <w:shd w:val="clear" w:color="auto" w:fill="FFFFFF"/>
        </w:rPr>
        <w:t>solving and design</w:t>
      </w:r>
      <w:r w:rsidR="002A536E">
        <w:rPr>
          <w:shd w:val="clear" w:color="auto" w:fill="FFFFFF"/>
        </w:rPr>
        <w:t xml:space="preserve"> thinking</w:t>
      </w:r>
      <w:r w:rsidR="007C271B">
        <w:rPr>
          <w:shd w:val="clear" w:color="auto" w:fill="FFFFFF"/>
        </w:rPr>
        <w:t xml:space="preserve"> </w:t>
      </w:r>
      <w:r w:rsidR="002A536E">
        <w:rPr>
          <w:shd w:val="clear" w:color="auto" w:fill="FFFFFF"/>
        </w:rPr>
        <w:t>within</w:t>
      </w:r>
      <w:r w:rsidR="007C271B">
        <w:rPr>
          <w:shd w:val="clear" w:color="auto" w:fill="FFFFFF"/>
        </w:rPr>
        <w:t xml:space="preserve"> the human-built world</w:t>
      </w:r>
      <w:r w:rsidR="005207B1">
        <w:rPr>
          <w:shd w:val="clear" w:color="auto" w:fill="FFFFFF"/>
        </w:rPr>
        <w:t xml:space="preserve">. Engineering ideas </w:t>
      </w:r>
      <w:r w:rsidR="002A536E">
        <w:rPr>
          <w:shd w:val="clear" w:color="auto" w:fill="FFFFFF"/>
        </w:rPr>
        <w:t>encompass</w:t>
      </w:r>
      <w:r w:rsidR="007C271B">
        <w:rPr>
          <w:shd w:val="clear" w:color="auto" w:fill="FFFFFF"/>
        </w:rPr>
        <w:t xml:space="preserve"> the interactions of science, technology, and </w:t>
      </w:r>
      <w:r w:rsidR="00652D80">
        <w:rPr>
          <w:shd w:val="clear" w:color="auto" w:fill="FFFFFF"/>
        </w:rPr>
        <w:t>society</w:t>
      </w:r>
      <w:r w:rsidR="007C271B">
        <w:rPr>
          <w:shd w:val="clear" w:color="auto" w:fill="FFFFFF"/>
        </w:rPr>
        <w:t xml:space="preserve">. </w:t>
      </w:r>
      <w:r w:rsidR="005207B1">
        <w:t xml:space="preserve">The standards outlined here </w:t>
      </w:r>
      <w:r w:rsidRPr="00525581">
        <w:t>provide an important foundation to prepare students for post-secondary education</w:t>
      </w:r>
      <w:r w:rsidR="00D77579">
        <w:t xml:space="preserve">, </w:t>
      </w:r>
      <w:r w:rsidRPr="00525581">
        <w:t>careers</w:t>
      </w:r>
      <w:r w:rsidR="00D77579">
        <w:t>, and community involvement</w:t>
      </w:r>
      <w:r w:rsidRPr="00525581">
        <w:t>.</w:t>
      </w:r>
    </w:p>
    <w:p w14:paraId="30D14F81" w14:textId="435703C7" w:rsidR="003E1D40" w:rsidRPr="0023764B" w:rsidRDefault="00652D80" w:rsidP="00384CA6">
      <w:pPr>
        <w:pStyle w:val="STDSLevel2Head"/>
      </w:pPr>
      <w:r>
        <w:t>Science</w:t>
      </w:r>
      <w:r w:rsidR="003E1D40" w:rsidRPr="0023764B">
        <w:t xml:space="preserve"> Education in Wisconsin</w:t>
      </w:r>
    </w:p>
    <w:p w14:paraId="68E3D842" w14:textId="13E2222F" w:rsidR="003E1D40" w:rsidRPr="00D77579" w:rsidRDefault="003E1D40" w:rsidP="00384CA6">
      <w:pPr>
        <w:pStyle w:val="STDSbodycopy"/>
      </w:pPr>
      <w:r>
        <w:t>S</w:t>
      </w:r>
      <w:r w:rsidR="007C51A2">
        <w:t>cience</w:t>
      </w:r>
      <w:r w:rsidRPr="00525581">
        <w:t xml:space="preserve"> drives job growth and innovation throughout the economy and society.</w:t>
      </w:r>
      <w:r w:rsidR="00D77579">
        <w:t xml:space="preserve"> Demand for healthcare and other science, technology, engineering, and mathematics (STEM) based careers exceed other occupation categories, and this </w:t>
      </w:r>
      <w:r w:rsidRPr="00D77579">
        <w:t>growth is projected to cont</w:t>
      </w:r>
      <w:r w:rsidR="00D77579">
        <w:t>inue</w:t>
      </w:r>
      <w:r w:rsidRPr="00D77579">
        <w:t>. The need for</w:t>
      </w:r>
      <w:r w:rsidR="00D77579">
        <w:t xml:space="preserve"> science</w:t>
      </w:r>
      <w:r w:rsidRPr="00D77579">
        <w:t xml:space="preserve"> education </w:t>
      </w:r>
      <w:r w:rsidR="00D77579">
        <w:t xml:space="preserve">integrated with design thinking </w:t>
      </w:r>
      <w:r w:rsidRPr="00D77579">
        <w:t xml:space="preserve">is increasing because all students will need some foundational knowledge in </w:t>
      </w:r>
      <w:r w:rsidR="00D77579">
        <w:t>science and engineering to be future-ready problem solvers,</w:t>
      </w:r>
      <w:r w:rsidRPr="00D77579">
        <w:t xml:space="preserve"> regardless of their occupational path. </w:t>
      </w:r>
      <w:r w:rsidR="00D77579">
        <w:t>Being competent citizens in a world of abundant inf</w:t>
      </w:r>
      <w:r w:rsidR="005207B1">
        <w:t xml:space="preserve">ormation </w:t>
      </w:r>
      <w:r w:rsidR="00C743E3">
        <w:t>(</w:t>
      </w:r>
      <w:r w:rsidR="005207B1">
        <w:t>and misinformation</w:t>
      </w:r>
      <w:r w:rsidR="00C743E3">
        <w:t>)</w:t>
      </w:r>
      <w:r w:rsidR="00D77579">
        <w:t xml:space="preserve"> requires strong scientific thinking skills. </w:t>
      </w:r>
    </w:p>
    <w:p w14:paraId="07EC585C" w14:textId="4690EA6E" w:rsidR="003E1D40" w:rsidRDefault="003E1D40" w:rsidP="0037601A">
      <w:pPr>
        <w:pStyle w:val="STDSbodycopy"/>
        <w:spacing w:after="120"/>
      </w:pPr>
      <w:r w:rsidRPr="00D77579">
        <w:t xml:space="preserve">At the elementary level, </w:t>
      </w:r>
      <w:r w:rsidR="00D77579">
        <w:t>science</w:t>
      </w:r>
      <w:r w:rsidRPr="00D77579">
        <w:t xml:space="preserve"> content and concepts can be integrated throughout the curriculum</w:t>
      </w:r>
      <w:r w:rsidR="002B6240">
        <w:t xml:space="preserve">, but these standards require that students also have opportunities to engage in rigorous scientific investigation and argumentation from evidence. </w:t>
      </w:r>
      <w:r w:rsidRPr="00D77579">
        <w:t xml:space="preserve">Teachers can effectively use </w:t>
      </w:r>
      <w:r w:rsidR="002B6240">
        <w:t>science</w:t>
      </w:r>
      <w:r w:rsidRPr="00D77579">
        <w:t xml:space="preserve"> concepts </w:t>
      </w:r>
      <w:r w:rsidR="002B6240">
        <w:t xml:space="preserve">and practices </w:t>
      </w:r>
      <w:r w:rsidRPr="00D77579">
        <w:t>in instruction to develop f</w:t>
      </w:r>
      <w:r w:rsidR="002B6240">
        <w:t xml:space="preserve">oundational skills for </w:t>
      </w:r>
      <w:r w:rsidRPr="00D77579">
        <w:t xml:space="preserve">secondary </w:t>
      </w:r>
      <w:r w:rsidR="002B6240">
        <w:t>science</w:t>
      </w:r>
      <w:r w:rsidR="00F51A96" w:rsidRPr="00A87D0C">
        <w:t>. Research suggests that significant aspects of a scientific or STEM identity are</w:t>
      </w:r>
      <w:r w:rsidR="002B6240" w:rsidRPr="00A87D0C">
        <w:t xml:space="preserve"> formed by the end of</w:t>
      </w:r>
      <w:r w:rsidR="00F51A96" w:rsidRPr="00A87D0C">
        <w:t xml:space="preserve"> the elementary years</w:t>
      </w:r>
      <w:r w:rsidR="002B6240" w:rsidRPr="00A87D0C">
        <w:t>, making effective instruction through these grade levels critical</w:t>
      </w:r>
      <w:r w:rsidR="00A87D0C">
        <w:t xml:space="preserve"> (</w:t>
      </w:r>
      <w:r w:rsidR="00785DB0">
        <w:t>Archer</w:t>
      </w:r>
      <w:r w:rsidR="00A87D0C">
        <w:t>, et al., 2010)</w:t>
      </w:r>
      <w:r w:rsidR="002B6240" w:rsidRPr="00A87D0C">
        <w:t>.</w:t>
      </w:r>
      <w:r w:rsidR="002B6240">
        <w:t xml:space="preserve"> </w:t>
      </w:r>
    </w:p>
    <w:p w14:paraId="110688FB" w14:textId="44B01BC2" w:rsidR="003E1D40" w:rsidRPr="00A74DB9" w:rsidRDefault="003E1D40" w:rsidP="0037601A">
      <w:pPr>
        <w:pStyle w:val="STDSLevel3Head"/>
        <w:spacing w:before="0" w:after="120" w:line="300" w:lineRule="exact"/>
      </w:pPr>
      <w:r w:rsidRPr="00A74DB9">
        <w:t xml:space="preserve">Wisconsin’s Vision for </w:t>
      </w:r>
      <w:r w:rsidR="008C4B82">
        <w:t>S</w:t>
      </w:r>
      <w:r w:rsidR="00652D80">
        <w:t>cience</w:t>
      </w:r>
    </w:p>
    <w:p w14:paraId="42C1CA91" w14:textId="2820A796" w:rsidR="003E1D40" w:rsidRPr="00652D80" w:rsidRDefault="003E1D40" w:rsidP="0037601A">
      <w:pPr>
        <w:pStyle w:val="STDSbodycopy"/>
        <w:spacing w:after="120"/>
        <w:rPr>
          <w:szCs w:val="22"/>
        </w:rPr>
      </w:pPr>
      <w:r w:rsidRPr="00525581">
        <w:t xml:space="preserve">The Wisconsin vision for </w:t>
      </w:r>
      <w:r w:rsidR="00652D80">
        <w:t>science learning</w:t>
      </w:r>
      <w:r w:rsidRPr="00525581">
        <w:t xml:space="preserve"> is shaped by Wisconsin practitioners</w:t>
      </w:r>
      <w:r w:rsidR="007C51A2">
        <w:t xml:space="preserve"> and</w:t>
      </w:r>
      <w:r w:rsidRPr="00525581">
        <w:t xml:space="preserve"> </w:t>
      </w:r>
      <w:proofErr w:type="gramStart"/>
      <w:r w:rsidRPr="00525581">
        <w:t>experts, and</w:t>
      </w:r>
      <w:proofErr w:type="gramEnd"/>
      <w:r w:rsidRPr="00525581">
        <w:t xml:space="preserve"> is informed by work at the national level and in other states. The </w:t>
      </w:r>
      <w:r w:rsidR="00652D80">
        <w:t xml:space="preserve">overarching </w:t>
      </w:r>
      <w:r w:rsidR="007C51A2">
        <w:t>goal</w:t>
      </w:r>
      <w:r w:rsidRPr="00525581">
        <w:t xml:space="preserve"> for </w:t>
      </w:r>
      <w:r w:rsidR="00652D80">
        <w:t xml:space="preserve">science </w:t>
      </w:r>
      <w:r w:rsidRPr="00525581">
        <w:t xml:space="preserve">is to </w:t>
      </w:r>
      <w:r w:rsidR="00652D80">
        <w:t xml:space="preserve">work together to create a scientifically literate populace. </w:t>
      </w:r>
      <w:r w:rsidRPr="00525581">
        <w:t xml:space="preserve">Wisconsin’s vision for K-12 </w:t>
      </w:r>
      <w:r w:rsidR="00652D80">
        <w:t>science learning</w:t>
      </w:r>
      <w:r w:rsidR="007C51A2">
        <w:t xml:space="preserve"> states</w:t>
      </w:r>
      <w:r w:rsidR="00652D80">
        <w:t xml:space="preserve"> that</w:t>
      </w:r>
      <w:r w:rsidRPr="00525581">
        <w:t>:</w:t>
      </w:r>
    </w:p>
    <w:p w14:paraId="43A5203B" w14:textId="52806002" w:rsidR="005207B1" w:rsidRPr="0037601A" w:rsidRDefault="00652D80" w:rsidP="0037601A">
      <w:pPr>
        <w:pStyle w:val="STDSLevel3Head"/>
        <w:spacing w:before="0" w:after="120" w:line="300" w:lineRule="exact"/>
        <w:ind w:left="720"/>
        <w:rPr>
          <w:b w:val="0"/>
          <w:sz w:val="22"/>
          <w:szCs w:val="22"/>
          <w:shd w:val="clear" w:color="auto" w:fill="FFFFFF"/>
        </w:rPr>
      </w:pPr>
      <w:r w:rsidRPr="00652D80">
        <w:rPr>
          <w:sz w:val="22"/>
          <w:szCs w:val="22"/>
          <w:shd w:val="clear" w:color="auto" w:fill="FFFFFF"/>
        </w:rPr>
        <w:t>“</w:t>
      </w:r>
      <w:r w:rsidRPr="00652D80">
        <w:rPr>
          <w:rStyle w:val="Strong"/>
          <w:rFonts w:eastAsiaTheme="majorEastAsia"/>
          <w:sz w:val="22"/>
          <w:szCs w:val="22"/>
          <w:shd w:val="clear" w:color="auto" w:fill="FFFFFF"/>
        </w:rPr>
        <w:t xml:space="preserve">[By] the end of 12th grade, all students have some appreciation of the beauty and wonder of science; possess sufficient knowledge of science and engineering to engage in public discussions on related issues; are careful consumers of scientific and technological information related to their everyday lives; are able to continue to learn about science outside school; and have the skills to enter careers of their choice, including (but not limited to) careers in science, </w:t>
      </w:r>
      <w:r w:rsidR="005207B1">
        <w:rPr>
          <w:rStyle w:val="Strong"/>
          <w:rFonts w:eastAsiaTheme="majorEastAsia"/>
          <w:sz w:val="22"/>
          <w:szCs w:val="22"/>
          <w:shd w:val="clear" w:color="auto" w:fill="FFFFFF"/>
        </w:rPr>
        <w:lastRenderedPageBreak/>
        <w:t>e</w:t>
      </w:r>
      <w:r w:rsidRPr="00652D80">
        <w:rPr>
          <w:rStyle w:val="Strong"/>
          <w:rFonts w:eastAsiaTheme="majorEastAsia"/>
          <w:sz w:val="22"/>
          <w:szCs w:val="22"/>
          <w:shd w:val="clear" w:color="auto" w:fill="FFFFFF"/>
        </w:rPr>
        <w:t>ngineering, and technology</w:t>
      </w:r>
      <w:r w:rsidRPr="00652D80">
        <w:rPr>
          <w:sz w:val="22"/>
          <w:szCs w:val="22"/>
          <w:shd w:val="clear" w:color="auto" w:fill="FFFFFF"/>
        </w:rPr>
        <w:t>”</w:t>
      </w:r>
      <w:r w:rsidR="004D5A33">
        <w:rPr>
          <w:sz w:val="22"/>
          <w:szCs w:val="22"/>
          <w:shd w:val="clear" w:color="auto" w:fill="FFFFFF"/>
        </w:rPr>
        <w:t xml:space="preserve"> </w:t>
      </w:r>
      <w:r w:rsidR="004D5A33" w:rsidRPr="004D5A33">
        <w:rPr>
          <w:b w:val="0"/>
          <w:sz w:val="22"/>
          <w:szCs w:val="22"/>
          <w:shd w:val="clear" w:color="auto" w:fill="FFFFFF"/>
        </w:rPr>
        <w:t>(National Research Council, 2012)</w:t>
      </w:r>
      <w:r w:rsidR="004D5A33">
        <w:rPr>
          <w:b w:val="0"/>
          <w:sz w:val="22"/>
          <w:szCs w:val="22"/>
          <w:shd w:val="clear" w:color="auto" w:fill="FFFFFF"/>
        </w:rPr>
        <w:t>.</w:t>
      </w:r>
    </w:p>
    <w:p w14:paraId="71A67C19" w14:textId="48B75AC2" w:rsidR="003E1D40" w:rsidRPr="00525581" w:rsidRDefault="003E1D40" w:rsidP="0037601A">
      <w:pPr>
        <w:pStyle w:val="STDSLevel3Head"/>
        <w:spacing w:before="0" w:after="120" w:line="300" w:lineRule="exact"/>
      </w:pPr>
      <w:r w:rsidRPr="00525581">
        <w:t>Wisconsin’s Approach to Academic Standards for</w:t>
      </w:r>
      <w:r w:rsidR="008C4B82">
        <w:t xml:space="preserve"> </w:t>
      </w:r>
      <w:r w:rsidR="007C51A2">
        <w:t>Science</w:t>
      </w:r>
    </w:p>
    <w:p w14:paraId="1AF3C5AB" w14:textId="4A25DE46" w:rsidR="003E1D40" w:rsidRDefault="003E1D40" w:rsidP="0037601A">
      <w:pPr>
        <w:pStyle w:val="STDSbodycopy"/>
        <w:spacing w:after="120"/>
      </w:pPr>
      <w:r w:rsidRPr="00525581">
        <w:t xml:space="preserve">With the release of the </w:t>
      </w:r>
      <w:r w:rsidRPr="00525581">
        <w:rPr>
          <w:i/>
          <w:iCs/>
        </w:rPr>
        <w:t xml:space="preserve">Wisconsin Standards for </w:t>
      </w:r>
      <w:r w:rsidR="007C51A2">
        <w:rPr>
          <w:i/>
          <w:iCs/>
        </w:rPr>
        <w:t>Science</w:t>
      </w:r>
      <w:r w:rsidRPr="00525581">
        <w:t xml:space="preserve">, Wisconsin </w:t>
      </w:r>
      <w:r w:rsidR="007C51A2">
        <w:t>science</w:t>
      </w:r>
      <w:r w:rsidRPr="00525581">
        <w:t xml:space="preserve"> teachers have access to the foundational knowledge and skills needed to educate students for </w:t>
      </w:r>
      <w:r w:rsidR="004D47FB">
        <w:t>college, career, and community readiness</w:t>
      </w:r>
      <w:r w:rsidRPr="00525581">
        <w:t xml:space="preserve">. </w:t>
      </w:r>
      <w:r w:rsidR="005207B1" w:rsidRPr="005207B1">
        <w:t>Vetted by industry</w:t>
      </w:r>
      <w:r w:rsidRPr="005207B1">
        <w:t xml:space="preserve"> and education professionals, these academic standards guide Wisconsin schools, teachers, and community partners toward development and continuous improvement of world-class </w:t>
      </w:r>
      <w:r w:rsidR="007C51A2" w:rsidRPr="005207B1">
        <w:t>science</w:t>
      </w:r>
      <w:r w:rsidRPr="005207B1">
        <w:t xml:space="preserve"> courses.</w:t>
      </w:r>
    </w:p>
    <w:p w14:paraId="510793DB" w14:textId="743BE2A7" w:rsidR="0054585A" w:rsidRDefault="004D47FB" w:rsidP="0037601A">
      <w:pPr>
        <w:pStyle w:val="STDSbodycopy"/>
        <w:spacing w:after="120"/>
      </w:pPr>
      <w:r>
        <w:t xml:space="preserve">Our standards </w:t>
      </w:r>
      <w:r w:rsidR="00785DB0">
        <w:t xml:space="preserve">are </w:t>
      </w:r>
      <w:r>
        <w:t xml:space="preserve">built from the National Research Council’s (NRC’s) </w:t>
      </w:r>
      <w:r w:rsidRPr="00496574">
        <w:rPr>
          <w:i/>
          <w:iCs/>
        </w:rPr>
        <w:t>Framework for K-12 Science Education</w:t>
      </w:r>
      <w:r w:rsidR="0054585A">
        <w:t xml:space="preserve"> and the </w:t>
      </w:r>
      <w:r w:rsidR="0054585A" w:rsidRPr="00496574">
        <w:rPr>
          <w:i/>
          <w:iCs/>
        </w:rPr>
        <w:t>Next Generation Science Standards</w:t>
      </w:r>
      <w:r w:rsidR="0054585A">
        <w:t xml:space="preserve"> (NGSS</w:t>
      </w:r>
      <w:r w:rsidR="0037089E">
        <w:t xml:space="preserve"> Lead States, 2013)</w:t>
      </w:r>
      <w:r>
        <w:t xml:space="preserve">. A group of national experts across science disciplines and engineering, along with science and engineering </w:t>
      </w:r>
      <w:r w:rsidR="00785DB0">
        <w:t>educators</w:t>
      </w:r>
      <w:r>
        <w:t>, developed this framework and released it in 2012. Another group of experts, including representatives of 26 states, took that framework and developed the N</w:t>
      </w:r>
      <w:r w:rsidR="0054585A">
        <w:t>GSS</w:t>
      </w:r>
      <w:r w:rsidR="00785DB0">
        <w:t>. Further information about this process can be found</w:t>
      </w:r>
      <w:r w:rsidR="0054585A">
        <w:t xml:space="preserve"> </w:t>
      </w:r>
      <w:r w:rsidR="00785DB0">
        <w:t xml:space="preserve">on the </w:t>
      </w:r>
      <w:hyperlink r:id="rId23" w:history="1">
        <w:r w:rsidR="00785DB0" w:rsidRPr="00496574">
          <w:rPr>
            <w:rStyle w:val="Hyperlink"/>
            <w:i/>
            <w:iCs/>
          </w:rPr>
          <w:t>Next Generation Science Standards</w:t>
        </w:r>
        <w:r w:rsidR="00785DB0" w:rsidRPr="00785DB0">
          <w:rPr>
            <w:rStyle w:val="Hyperlink"/>
          </w:rPr>
          <w:t xml:space="preserve"> website</w:t>
        </w:r>
      </w:hyperlink>
      <w:r w:rsidR="00785DB0">
        <w:t xml:space="preserve">. Several groups of </w:t>
      </w:r>
      <w:r>
        <w:t>Wisconsin educators provided feedback on multiple drafts of these standards. Based on survey data, by 2016, at least 80</w:t>
      </w:r>
      <w:r w:rsidR="00785DB0">
        <w:t xml:space="preserve"> percent </w:t>
      </w:r>
      <w:r>
        <w:t xml:space="preserve">of districts across Wisconsin </w:t>
      </w:r>
      <w:r w:rsidR="0054585A">
        <w:t xml:space="preserve">had adopted the </w:t>
      </w:r>
      <w:r>
        <w:t xml:space="preserve">NGSS </w:t>
      </w:r>
      <w:r w:rsidR="0054585A">
        <w:t xml:space="preserve">as their science standards or were using them to inform instruction in some way. </w:t>
      </w:r>
    </w:p>
    <w:p w14:paraId="29CD10C0" w14:textId="4BD5C910" w:rsidR="004D47FB" w:rsidRDefault="0054585A" w:rsidP="0037601A">
      <w:pPr>
        <w:pStyle w:val="STDSbodycopy"/>
        <w:spacing w:after="120"/>
      </w:pPr>
      <w:r>
        <w:t xml:space="preserve">In 2017, Wisconsin educators, higher education experts, and industry professionals gathered to create the </w:t>
      </w:r>
      <w:r w:rsidRPr="0054585A">
        <w:rPr>
          <w:i/>
        </w:rPr>
        <w:t>Wisconsin Standards for Science</w:t>
      </w:r>
      <w:r>
        <w:rPr>
          <w:i/>
        </w:rPr>
        <w:t xml:space="preserve"> </w:t>
      </w:r>
      <w:r w:rsidRPr="0054585A">
        <w:t>(WSS),</w:t>
      </w:r>
      <w:r>
        <w:t xml:space="preserve"> heavily using these national documents. Notably, while some wording changes were made here and there for clarity, the core aspects of the WSS and the NGSS are the same. Districts can </w:t>
      </w:r>
      <w:r w:rsidR="0037089E">
        <w:t xml:space="preserve">choose to solely </w:t>
      </w:r>
      <w:r w:rsidR="00785DB0">
        <w:t xml:space="preserve">use </w:t>
      </w:r>
      <w:r>
        <w:t xml:space="preserve">the NGSS </w:t>
      </w:r>
      <w:r w:rsidR="0037089E">
        <w:t xml:space="preserve">in place of the WSS and expect that students will be well-prepared for the Wisconsin Forward Exam. </w:t>
      </w:r>
    </w:p>
    <w:p w14:paraId="0FA4CF3A" w14:textId="77777777" w:rsidR="0037089E" w:rsidRDefault="0037089E" w:rsidP="0037601A">
      <w:pPr>
        <w:pStyle w:val="STDSbodycopy"/>
        <w:spacing w:after="120"/>
      </w:pPr>
      <w:r>
        <w:t xml:space="preserve">Like the NGSS, the Wisconsin Standards for Science include three main dimensions: </w:t>
      </w:r>
    </w:p>
    <w:p w14:paraId="53EB0AA9" w14:textId="38730D9D" w:rsidR="0037089E" w:rsidRDefault="0037089E" w:rsidP="0037089E">
      <w:pPr>
        <w:pStyle w:val="STDSbodycopy"/>
        <w:numPr>
          <w:ilvl w:val="0"/>
          <w:numId w:val="16"/>
        </w:numPr>
        <w:spacing w:after="120"/>
      </w:pPr>
      <w:r>
        <w:t xml:space="preserve">Crosscutting Concepts </w:t>
      </w:r>
      <w:r w:rsidR="00785DB0">
        <w:t>—</w:t>
      </w:r>
      <w:r>
        <w:t xml:space="preserve"> big ideas of science that provide lenses for viewing phenomena and understanding problems in the world around us, and which apply across all areas of science and </w:t>
      </w:r>
      <w:proofErr w:type="gramStart"/>
      <w:r>
        <w:t>engineering;</w:t>
      </w:r>
      <w:proofErr w:type="gramEnd"/>
      <w:r>
        <w:t xml:space="preserve"> </w:t>
      </w:r>
    </w:p>
    <w:p w14:paraId="58894649" w14:textId="30DE1E12" w:rsidR="0037089E" w:rsidRDefault="0037089E" w:rsidP="0037089E">
      <w:pPr>
        <w:pStyle w:val="STDSbodycopy"/>
        <w:numPr>
          <w:ilvl w:val="0"/>
          <w:numId w:val="16"/>
        </w:numPr>
        <w:spacing w:after="120"/>
      </w:pPr>
      <w:r>
        <w:t xml:space="preserve">Science and Engineering Practices </w:t>
      </w:r>
      <w:r w:rsidR="00785DB0">
        <w:t>—</w:t>
      </w:r>
      <w:r>
        <w:t xml:space="preserve"> the skills required for the work done in science;</w:t>
      </w:r>
      <w:r w:rsidR="00785DB0">
        <w:t xml:space="preserve"> and</w:t>
      </w:r>
    </w:p>
    <w:p w14:paraId="7912D6AA" w14:textId="543470CE" w:rsidR="0037089E" w:rsidRDefault="0037089E" w:rsidP="0037089E">
      <w:pPr>
        <w:pStyle w:val="STDSbodycopy"/>
        <w:numPr>
          <w:ilvl w:val="0"/>
          <w:numId w:val="16"/>
        </w:numPr>
        <w:spacing w:after="120"/>
      </w:pPr>
      <w:r>
        <w:t xml:space="preserve">Disciplinary Core Ideas </w:t>
      </w:r>
      <w:r w:rsidR="00785DB0">
        <w:t>—</w:t>
      </w:r>
      <w:r>
        <w:t xml:space="preserve"> content understanding across the disciplines of life science, physical science, earth and space science, and engineering. </w:t>
      </w:r>
    </w:p>
    <w:p w14:paraId="339A9742" w14:textId="7894EB65" w:rsidR="002D227E" w:rsidRDefault="002D227E" w:rsidP="003E1D40">
      <w:pPr>
        <w:pStyle w:val="STDSbodycopy"/>
      </w:pPr>
      <w:r>
        <w:t xml:space="preserve">Critically, these three dimensions are not meant to be taught in isolation. The standards are formed as instruction and learning integrate them into “three-dimensional learning” that requires students to use all three to make sense of phenomena and solve relevant problems. </w:t>
      </w:r>
    </w:p>
    <w:p w14:paraId="2E9FC102" w14:textId="7AD8679F" w:rsidR="003E1D40" w:rsidRPr="00211FCC" w:rsidRDefault="003E1D40" w:rsidP="003E1D40">
      <w:pPr>
        <w:pStyle w:val="STDSbodycopy"/>
      </w:pPr>
      <w:r w:rsidRPr="00525581">
        <w:lastRenderedPageBreak/>
        <w:t xml:space="preserve">The </w:t>
      </w:r>
      <w:r w:rsidRPr="009242D0">
        <w:rPr>
          <w:iCs/>
        </w:rPr>
        <w:t xml:space="preserve">Wisconsin Standards for </w:t>
      </w:r>
      <w:r w:rsidR="005207B1" w:rsidRPr="009242D0">
        <w:rPr>
          <w:iCs/>
        </w:rPr>
        <w:t>Science</w:t>
      </w:r>
      <w:r w:rsidR="009242D0" w:rsidRPr="009242D0">
        <w:t xml:space="preserve"> </w:t>
      </w:r>
      <w:r w:rsidR="009242D0">
        <w:t>may be taught</w:t>
      </w:r>
      <w:r w:rsidRPr="00525581">
        <w:t xml:space="preserve"> through a variety of classes and experiences. Each district, school, and program area should determine the means by which students meet these standards.</w:t>
      </w:r>
      <w:r w:rsidR="002D227E">
        <w:t xml:space="preserve"> The Forward Exam at grades 4 and 8, ACT Aspire at grades 9 and 10, and the ACT + Writing at grade 11 all provide useful large-scale information about learning related to these standards. </w:t>
      </w:r>
      <w:r w:rsidRPr="00525581">
        <w:t xml:space="preserve"> </w:t>
      </w:r>
      <w:r w:rsidR="002D227E">
        <w:t>Classroom and school</w:t>
      </w:r>
      <w:r w:rsidR="002F295D">
        <w:t xml:space="preserve"> or </w:t>
      </w:r>
      <w:r w:rsidR="001F5CE6">
        <w:t>department</w:t>
      </w:r>
      <w:r w:rsidR="002D227E">
        <w:t xml:space="preserve">-level assessments connected to these standards are other important aspects of the </w:t>
      </w:r>
      <w:hyperlink r:id="rId24" w:history="1">
        <w:r w:rsidR="002D227E" w:rsidRPr="002D227E">
          <w:rPr>
            <w:rStyle w:val="Hyperlink"/>
          </w:rPr>
          <w:t>strategic assessment system</w:t>
        </w:r>
      </w:hyperlink>
      <w:r w:rsidR="002D227E">
        <w:t xml:space="preserve"> that should be in place to fully gauge students’ science learning</w:t>
      </w:r>
      <w:r w:rsidR="001F5CE6">
        <w:t xml:space="preserve"> and support individual students</w:t>
      </w:r>
      <w:r w:rsidR="002D227E">
        <w:t xml:space="preserve">. </w:t>
      </w:r>
    </w:p>
    <w:p w14:paraId="41BC29A4" w14:textId="77777777" w:rsidR="003E1D40" w:rsidRPr="00525581" w:rsidRDefault="003E1D40" w:rsidP="00F245F2">
      <w:pPr>
        <w:pStyle w:val="STDSLevel2Head"/>
      </w:pPr>
      <w:r w:rsidRPr="00525581">
        <w:t xml:space="preserve">Standards </w:t>
      </w:r>
      <w:r w:rsidRPr="00F245F2">
        <w:t>Structure</w:t>
      </w:r>
    </w:p>
    <w:p w14:paraId="3F0CAA8A" w14:textId="1E79AF97" w:rsidR="007D58E5" w:rsidRPr="007D58E5" w:rsidRDefault="007D58E5" w:rsidP="00384CA6">
      <w:pPr>
        <w:spacing w:after="120" w:line="300" w:lineRule="exact"/>
        <w:rPr>
          <w:rFonts w:eastAsia="Calibri" w:cs="Calibri"/>
        </w:rPr>
      </w:pPr>
      <w:r w:rsidRPr="007D58E5">
        <w:rPr>
          <w:rFonts w:eastAsia="Calibri" w:cs="Calibri"/>
        </w:rPr>
        <w:t>All new Wisconsin standards are formatted from a common template to support educators in reading and interpreting them. The specific discipline is stated at the top of each template. In the case of the science standards, there are three sections</w:t>
      </w:r>
      <w:r w:rsidR="001F5CE6">
        <w:rPr>
          <w:rFonts w:eastAsia="Calibri" w:cs="Calibri"/>
        </w:rPr>
        <w:t xml:space="preserve"> (dimensions)</w:t>
      </w:r>
      <w:r w:rsidRPr="007D58E5">
        <w:rPr>
          <w:rFonts w:eastAsia="Calibri" w:cs="Calibri"/>
        </w:rPr>
        <w:t xml:space="preserve">: crosscutting concept standards, science and engineering practice standards, and </w:t>
      </w:r>
      <w:r w:rsidR="001F5CE6">
        <w:rPr>
          <w:rFonts w:eastAsia="Calibri" w:cs="Calibri"/>
        </w:rPr>
        <w:t>disciplinary core ideas (</w:t>
      </w:r>
      <w:r w:rsidRPr="007D58E5">
        <w:rPr>
          <w:rFonts w:eastAsia="Calibri" w:cs="Calibri"/>
        </w:rPr>
        <w:t xml:space="preserve">science and engineering </w:t>
      </w:r>
      <w:r w:rsidR="001F5CE6">
        <w:rPr>
          <w:rFonts w:eastAsia="Calibri" w:cs="Calibri"/>
        </w:rPr>
        <w:t>content)</w:t>
      </w:r>
      <w:r w:rsidRPr="007D58E5">
        <w:rPr>
          <w:rFonts w:eastAsia="Calibri" w:cs="Calibri"/>
        </w:rPr>
        <w:t xml:space="preserve">. The three sections are color coded. Crosscutting concept standards are in green. Science and engineering practice standards are in blue. Content standards are in orange. Every series of lessons should integrate these three dimensions; they should not be taught or assessed in isolation. </w:t>
      </w:r>
    </w:p>
    <w:p w14:paraId="76657C8A" w14:textId="59B5AD85" w:rsidR="007D58E5" w:rsidRDefault="007D58E5" w:rsidP="00384CA6">
      <w:pPr>
        <w:spacing w:after="120" w:line="300" w:lineRule="exact"/>
        <w:rPr>
          <w:rFonts w:eastAsia="Calibri" w:cs="Calibri"/>
          <w:b/>
          <w:sz w:val="24"/>
        </w:rPr>
      </w:pPr>
      <w:r w:rsidRPr="007D58E5">
        <w:rPr>
          <w:rFonts w:eastAsia="Calibri" w:cs="Calibri"/>
          <w:b/>
          <w:sz w:val="24"/>
        </w:rPr>
        <w:t>Structure, Development, and Language of the Science Content Standards</w:t>
      </w:r>
    </w:p>
    <w:p w14:paraId="672FC13B" w14:textId="442C285F" w:rsidR="007D58E5" w:rsidRPr="00252C9D" w:rsidRDefault="00252C9D" w:rsidP="00384CA6">
      <w:pPr>
        <w:spacing w:after="120" w:line="300" w:lineRule="exact"/>
        <w:rPr>
          <w:rFonts w:eastAsia="Calibri" w:cs="Calibri"/>
        </w:rPr>
      </w:pPr>
      <w:r>
        <w:rPr>
          <w:noProof/>
        </w:rPr>
        <w:drawing>
          <wp:anchor distT="0" distB="0" distL="114300" distR="114300" simplePos="0" relativeHeight="251886592" behindDoc="1" locked="0" layoutInCell="1" allowOverlap="0" wp14:anchorId="3C3CD240" wp14:editId="62F03BF4">
            <wp:simplePos x="0" y="0"/>
            <wp:positionH relativeFrom="column">
              <wp:posOffset>19050</wp:posOffset>
            </wp:positionH>
            <wp:positionV relativeFrom="paragraph">
              <wp:posOffset>759460</wp:posOffset>
            </wp:positionV>
            <wp:extent cx="7461504" cy="658368"/>
            <wp:effectExtent l="19050" t="19050" r="6350" b="27940"/>
            <wp:wrapTight wrapText="bothSides">
              <wp:wrapPolygon edited="0">
                <wp:start x="-55" y="-625"/>
                <wp:lineTo x="-55" y="21892"/>
                <wp:lineTo x="21563" y="21892"/>
                <wp:lineTo x="21563" y="-625"/>
                <wp:lineTo x="-55" y="-625"/>
              </wp:wrapPolygon>
            </wp:wrapTight>
            <wp:docPr id="34" name="Picture 34" descr="screenshot of a standard" title="screenshot of a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7461504" cy="658368"/>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7D58E5" w:rsidRPr="007D58E5">
        <w:rPr>
          <w:rFonts w:eastAsia="Calibri" w:cs="Calibri"/>
        </w:rPr>
        <w:t>The science content standards are further divided into disciplinary core ideas in life science (LS); physical science (PS); earth and space science (ESS); and engineering, technology, and science applications (ETS). The figure below shows a sample standard fro</w:t>
      </w:r>
      <w:r>
        <w:rPr>
          <w:rFonts w:eastAsia="Calibri" w:cs="Calibri"/>
        </w:rPr>
        <w:t>m the life science content area:</w:t>
      </w:r>
    </w:p>
    <w:p w14:paraId="40BB52EF" w14:textId="6E943676" w:rsidR="00384CA6" w:rsidRDefault="007D58E5" w:rsidP="00384CA6">
      <w:pPr>
        <w:spacing w:after="120" w:line="300" w:lineRule="exact"/>
        <w:rPr>
          <w:rFonts w:eastAsia="Calibri" w:cs="Calibri"/>
          <w:b/>
        </w:rPr>
      </w:pPr>
      <w:r w:rsidRPr="007D58E5">
        <w:rPr>
          <w:rFonts w:eastAsia="Calibri" w:cs="Calibri"/>
        </w:rPr>
        <w:t>The code, “</w:t>
      </w:r>
      <w:r w:rsidRPr="007D58E5">
        <w:rPr>
          <w:rFonts w:eastAsia="Calibri" w:cs="Calibri"/>
          <w:b/>
        </w:rPr>
        <w:t>Standard SCI.LS1”</w:t>
      </w:r>
      <w:r w:rsidRPr="007D58E5">
        <w:rPr>
          <w:rFonts w:eastAsia="Calibri" w:cs="Calibri"/>
        </w:rPr>
        <w:t xml:space="preserve"> is translated as follows: </w:t>
      </w:r>
      <w:proofErr w:type="spellStart"/>
      <w:r w:rsidRPr="007D58E5">
        <w:rPr>
          <w:rFonts w:eastAsia="Calibri" w:cs="Calibri"/>
          <w:b/>
          <w:u w:val="single"/>
        </w:rPr>
        <w:t>Sci</w:t>
      </w:r>
      <w:r w:rsidRPr="007D58E5">
        <w:rPr>
          <w:rFonts w:eastAsia="Calibri" w:cs="Calibri"/>
        </w:rPr>
        <w:t>ence.</w:t>
      </w:r>
      <w:r w:rsidRPr="007D58E5">
        <w:rPr>
          <w:rFonts w:eastAsia="Calibri" w:cs="Calibri"/>
          <w:b/>
          <w:u w:val="single"/>
        </w:rPr>
        <w:t>L</w:t>
      </w:r>
      <w:r w:rsidRPr="007D58E5">
        <w:rPr>
          <w:rFonts w:eastAsia="Calibri" w:cs="Calibri"/>
        </w:rPr>
        <w:t>ife</w:t>
      </w:r>
      <w:proofErr w:type="spellEnd"/>
      <w:r w:rsidRPr="007D58E5">
        <w:rPr>
          <w:rFonts w:eastAsia="Calibri" w:cs="Calibri"/>
        </w:rPr>
        <w:t xml:space="preserve"> </w:t>
      </w:r>
      <w:r w:rsidRPr="007D58E5">
        <w:rPr>
          <w:rFonts w:eastAsia="Calibri" w:cs="Calibri"/>
          <w:b/>
          <w:u w:val="single"/>
        </w:rPr>
        <w:t>S</w:t>
      </w:r>
      <w:r w:rsidRPr="007D58E5">
        <w:rPr>
          <w:rFonts w:eastAsia="Calibri" w:cs="Calibri"/>
        </w:rPr>
        <w:t xml:space="preserve">cience Content Area Standard </w:t>
      </w:r>
      <w:r w:rsidRPr="007D58E5">
        <w:rPr>
          <w:rFonts w:eastAsia="Calibri" w:cs="Calibri"/>
          <w:b/>
          <w:u w:val="single"/>
        </w:rPr>
        <w:t>1</w:t>
      </w:r>
      <w:r w:rsidR="002F295D">
        <w:rPr>
          <w:rFonts w:eastAsia="Calibri" w:cs="Calibri"/>
          <w:b/>
          <w:u w:val="single"/>
        </w:rPr>
        <w:t xml:space="preserve"> </w:t>
      </w:r>
      <w:r w:rsidRPr="007D58E5">
        <w:rPr>
          <w:rFonts w:eastAsia="Calibri" w:cs="Calibri"/>
        </w:rPr>
        <w:t>—</w:t>
      </w:r>
      <w:r w:rsidR="002F295D">
        <w:rPr>
          <w:rFonts w:eastAsia="Calibri" w:cs="Calibri"/>
        </w:rPr>
        <w:t xml:space="preserve"> </w:t>
      </w:r>
      <w:r w:rsidRPr="007D58E5">
        <w:rPr>
          <w:rFonts w:eastAsia="Calibri" w:cs="Calibri"/>
        </w:rPr>
        <w:t xml:space="preserve">which pertains to the content area of </w:t>
      </w:r>
      <w:r w:rsidRPr="007D58E5">
        <w:rPr>
          <w:rFonts w:eastAsia="Calibri" w:cs="Calibri"/>
          <w:b/>
        </w:rPr>
        <w:t>structures and processes.</w:t>
      </w:r>
    </w:p>
    <w:p w14:paraId="4F3F4F8F" w14:textId="534D7391" w:rsidR="007D58E5" w:rsidRPr="00384CA6" w:rsidRDefault="007D58E5" w:rsidP="00384CA6">
      <w:pPr>
        <w:spacing w:after="120" w:line="300" w:lineRule="exact"/>
        <w:rPr>
          <w:rFonts w:eastAsia="Calibri" w:cs="Calibri"/>
          <w:b/>
        </w:rPr>
      </w:pPr>
      <w:r w:rsidRPr="007D58E5">
        <w:rPr>
          <w:rFonts w:eastAsia="Calibri" w:cs="Calibri"/>
        </w:rPr>
        <w:t xml:space="preserve">The standards statements for content (disciplinary core ideas), practices, and crosscutting concepts are based on the foundational phrase, “Students use science and engineering practices, crosscutting concepts, and an understanding of content to make sense of phenomena and solve problems.” Depending on the standard, the specific crosscutting concept, practice, or </w:t>
      </w:r>
      <w:r w:rsidRPr="007D58E5">
        <w:rPr>
          <w:rFonts w:eastAsia="Calibri" w:cs="Calibri"/>
        </w:rPr>
        <w:lastRenderedPageBreak/>
        <w:t xml:space="preserve">content topic will appear in bold. In this case, the content of “structures and processes (on a scale from molecules to organisms),” </w:t>
      </w:r>
      <w:r w:rsidR="00252C9D">
        <w:rPr>
          <w:rFonts w:eastAsia="Calibri" w:cs="Calibri"/>
        </w:rPr>
        <w:t xml:space="preserve">is </w:t>
      </w:r>
      <w:r w:rsidRPr="007D58E5">
        <w:rPr>
          <w:rFonts w:eastAsia="Calibri" w:cs="Calibri"/>
        </w:rPr>
        <w:t xml:space="preserve">italicized as it is the focus of the following section (LS1). </w:t>
      </w:r>
    </w:p>
    <w:p w14:paraId="751C9E72" w14:textId="617E265C" w:rsidR="007D58E5" w:rsidRPr="007D58E5" w:rsidRDefault="007D58E5" w:rsidP="00384CA6">
      <w:pPr>
        <w:spacing w:after="120" w:line="300" w:lineRule="exact"/>
        <w:rPr>
          <w:rFonts w:eastAsia="Calibri" w:cs="Calibri"/>
        </w:rPr>
      </w:pPr>
      <w:r w:rsidRPr="007D58E5">
        <w:rPr>
          <w:rFonts w:eastAsia="Calibri" w:cs="Calibri"/>
        </w:rPr>
        <w:t xml:space="preserve">These standards statements emphasize students should be engaging in three-dimensional science learning from kindergarten through grade 12, meaning they learn the content by engaging in the scientific and engineering practices while using the </w:t>
      </w:r>
      <w:r w:rsidR="00873D56">
        <w:rPr>
          <w:rFonts w:eastAsia="Calibri" w:cs="Calibri"/>
        </w:rPr>
        <w:t>p</w:t>
      </w:r>
      <w:r w:rsidRPr="007D58E5">
        <w:rPr>
          <w:rFonts w:eastAsia="Calibri" w:cs="Calibri"/>
        </w:rPr>
        <w:t xml:space="preserve">erspectives of the crosscutting concepts to think like scientists. </w:t>
      </w:r>
    </w:p>
    <w:p w14:paraId="6356A23F" w14:textId="5D576734" w:rsidR="007D58E5" w:rsidRDefault="00FB524E" w:rsidP="00384CA6">
      <w:pPr>
        <w:spacing w:after="120" w:line="300" w:lineRule="exact"/>
        <w:rPr>
          <w:rFonts w:eastAsia="Calibri" w:cs="Calibri"/>
        </w:rPr>
      </w:pPr>
      <w:r>
        <w:rPr>
          <w:noProof/>
        </w:rPr>
        <w:drawing>
          <wp:anchor distT="0" distB="0" distL="114300" distR="114300" simplePos="0" relativeHeight="251887616" behindDoc="1" locked="0" layoutInCell="1" allowOverlap="1" wp14:anchorId="15045EFB" wp14:editId="5DB9C615">
            <wp:simplePos x="0" y="0"/>
            <wp:positionH relativeFrom="margin">
              <wp:align>right</wp:align>
            </wp:positionH>
            <wp:positionV relativeFrom="paragraph">
              <wp:posOffset>1793875</wp:posOffset>
            </wp:positionV>
            <wp:extent cx="6115050" cy="3020060"/>
            <wp:effectExtent l="0" t="0" r="0" b="8890"/>
            <wp:wrapTight wrapText="bothSides">
              <wp:wrapPolygon edited="0">
                <wp:start x="0" y="0"/>
                <wp:lineTo x="0" y="21527"/>
                <wp:lineTo x="21533" y="21527"/>
                <wp:lineTo x="21533" y="0"/>
                <wp:lineTo x="0" y="0"/>
              </wp:wrapPolygon>
            </wp:wrapTight>
            <wp:docPr id="35" name="Picture 35" descr="standards table screenshot" title="standards table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6115050" cy="3020060"/>
                    </a:xfrm>
                    <a:prstGeom prst="rect">
                      <a:avLst/>
                    </a:prstGeom>
                  </pic:spPr>
                </pic:pic>
              </a:graphicData>
            </a:graphic>
            <wp14:sizeRelH relativeFrom="page">
              <wp14:pctWidth>0</wp14:pctWidth>
            </wp14:sizeRelH>
            <wp14:sizeRelV relativeFrom="page">
              <wp14:pctHeight>0</wp14:pctHeight>
            </wp14:sizeRelV>
          </wp:anchor>
        </w:drawing>
      </w:r>
      <w:r w:rsidR="007D58E5" w:rsidRPr="007D58E5">
        <w:rPr>
          <w:rFonts w:eastAsia="Calibri" w:cs="Calibri"/>
        </w:rPr>
        <w:t>Each content standard statement is further divided into</w:t>
      </w:r>
      <w:r w:rsidR="007D58E5" w:rsidRPr="007D58E5">
        <w:rPr>
          <w:rFonts w:eastAsia="Calibri" w:cs="Calibri"/>
          <w:b/>
        </w:rPr>
        <w:t xml:space="preserve"> learning </w:t>
      </w:r>
      <w:r w:rsidR="00384CA6">
        <w:rPr>
          <w:rFonts w:eastAsia="Calibri" w:cs="Calibri"/>
          <w:b/>
        </w:rPr>
        <w:t>prioritie</w:t>
      </w:r>
      <w:r w:rsidR="007D58E5" w:rsidRPr="007D58E5">
        <w:rPr>
          <w:rFonts w:eastAsia="Calibri" w:cs="Calibri"/>
          <w:b/>
        </w:rPr>
        <w:t>s</w:t>
      </w:r>
      <w:r w:rsidR="007D58E5" w:rsidRPr="007D58E5">
        <w:rPr>
          <w:rFonts w:eastAsia="Calibri" w:cs="Calibri"/>
        </w:rPr>
        <w:t xml:space="preserve"> and </w:t>
      </w:r>
      <w:r w:rsidR="007D58E5" w:rsidRPr="007D58E5">
        <w:rPr>
          <w:rFonts w:eastAsia="Calibri" w:cs="Calibri"/>
          <w:b/>
        </w:rPr>
        <w:t>performance indicators</w:t>
      </w:r>
      <w:r w:rsidR="007D58E5" w:rsidRPr="007D58E5">
        <w:rPr>
          <w:rFonts w:eastAsia="Calibri" w:cs="Calibri"/>
        </w:rPr>
        <w:t xml:space="preserve">. In the figure below, the code </w:t>
      </w:r>
      <w:r w:rsidR="007D58E5" w:rsidRPr="007D58E5">
        <w:rPr>
          <w:rFonts w:eastAsia="Calibri" w:cs="Calibri"/>
          <w:b/>
        </w:rPr>
        <w:t>SCI.LS1.A</w:t>
      </w:r>
      <w:r w:rsidR="007D58E5" w:rsidRPr="007D58E5">
        <w:rPr>
          <w:rFonts w:eastAsia="Calibri" w:cs="Calibri"/>
        </w:rPr>
        <w:t xml:space="preserve"> refers to learning </w:t>
      </w:r>
      <w:r w:rsidR="00384CA6">
        <w:rPr>
          <w:rFonts w:eastAsia="Calibri" w:cs="Calibri"/>
        </w:rPr>
        <w:t>priority</w:t>
      </w:r>
      <w:r w:rsidR="007D58E5" w:rsidRPr="007D58E5">
        <w:rPr>
          <w:rFonts w:eastAsia="Calibri" w:cs="Calibri"/>
        </w:rPr>
        <w:t xml:space="preserve"> A of life science standard statement 1. Each standard statement has from 1-5 learning </w:t>
      </w:r>
      <w:r w:rsidR="00384CA6">
        <w:rPr>
          <w:rFonts w:eastAsia="Calibri" w:cs="Calibri"/>
        </w:rPr>
        <w:t>prioritie</w:t>
      </w:r>
      <w:r w:rsidR="007D58E5" w:rsidRPr="007D58E5">
        <w:rPr>
          <w:rFonts w:eastAsia="Calibri" w:cs="Calibri"/>
        </w:rPr>
        <w:t xml:space="preserve">s, which are subareas of the overarching content, practice, or crosscutting concept on the page. The </w:t>
      </w:r>
      <w:r w:rsidR="007D58E5" w:rsidRPr="007D58E5">
        <w:rPr>
          <w:rFonts w:eastAsia="Calibri" w:cs="Calibri"/>
          <w:b/>
        </w:rPr>
        <w:t>performance indicators</w:t>
      </w:r>
      <w:r w:rsidR="007D58E5" w:rsidRPr="007D58E5">
        <w:rPr>
          <w:rFonts w:eastAsia="Calibri" w:cs="Calibri"/>
        </w:rPr>
        <w:t xml:space="preserve"> provide a learning progression from grade band to grade band for each learning </w:t>
      </w:r>
      <w:r w:rsidR="00384CA6">
        <w:rPr>
          <w:rFonts w:eastAsia="Calibri" w:cs="Calibri"/>
        </w:rPr>
        <w:t>priority</w:t>
      </w:r>
      <w:r w:rsidR="007D58E5" w:rsidRPr="007D58E5">
        <w:rPr>
          <w:rFonts w:eastAsia="Calibri" w:cs="Calibri"/>
        </w:rPr>
        <w:t xml:space="preserve">. </w:t>
      </w:r>
      <w:r w:rsidR="007D58E5" w:rsidRPr="00496574">
        <w:rPr>
          <w:rFonts w:eastAsia="Calibri" w:cs="Calibri"/>
          <w:bCs/>
        </w:rPr>
        <w:t>Notably</w:t>
      </w:r>
      <w:r w:rsidR="007D58E5" w:rsidRPr="007D58E5">
        <w:rPr>
          <w:rFonts w:eastAsia="Calibri" w:cs="Calibri"/>
        </w:rPr>
        <w:t>, these disciplinary core ideas statements only become “performance indicators” when placed in the context of the standards statement at the top of each page: “Students use science and engineering practices, crosscutting concepts, and an understanding of [</w:t>
      </w:r>
      <w:r w:rsidR="007D58E5" w:rsidRPr="007D58E5">
        <w:rPr>
          <w:rFonts w:eastAsia="Calibri" w:cs="Calibri"/>
          <w:i/>
        </w:rPr>
        <w:t>insert content</w:t>
      </w:r>
      <w:r w:rsidR="007D58E5" w:rsidRPr="007D58E5">
        <w:rPr>
          <w:rFonts w:eastAsia="Calibri" w:cs="Calibri"/>
        </w:rPr>
        <w:t xml:space="preserve">] to make sense of phenomena and solve problems.” Each performance indicator is associated with a suggested grade level within the elementary school grade bands; the code for the performance indicator notes the appropriate grade level at the end. For example, </w:t>
      </w:r>
      <w:r w:rsidR="007D58E5" w:rsidRPr="007D58E5">
        <w:rPr>
          <w:rFonts w:eastAsia="Calibri" w:cs="Calibri"/>
          <w:b/>
        </w:rPr>
        <w:t>SCI.LS1.A.1</w:t>
      </w:r>
      <w:r w:rsidR="007D58E5" w:rsidRPr="007D58E5">
        <w:rPr>
          <w:rFonts w:eastAsia="Calibri" w:cs="Calibri"/>
        </w:rPr>
        <w:t xml:space="preserve"> refers to the developmentally appropriate understanding of structure and function for the K-2 grade band, and it is suggested that this content be learned in grade 1. These grade levels are recommended to support consistency across the state, state standardized assessment preparation, and student transfers between districts. With local control, districts can assign performance indicators to elementary grade levels that best fit their needs.</w:t>
      </w:r>
    </w:p>
    <w:p w14:paraId="1583523C" w14:textId="1F5BF612" w:rsidR="007D58E5" w:rsidRPr="007D58E5" w:rsidRDefault="007D58E5" w:rsidP="00384CA6">
      <w:pPr>
        <w:spacing w:after="120" w:line="300" w:lineRule="exact"/>
        <w:rPr>
          <w:rFonts w:eastAsia="Calibri" w:cs="Calibri"/>
        </w:rPr>
      </w:pPr>
      <w:r w:rsidRPr="007D58E5">
        <w:rPr>
          <w:rFonts w:eastAsia="Calibri" w:cs="Calibri"/>
        </w:rPr>
        <w:lastRenderedPageBreak/>
        <w:t xml:space="preserve">Performance indicators for the middle school and high school grade bands are not associated with suggested grade levels, so the grade level codes for these grade bands are “m” for middle school and “h” for high school. Some districts may choose an integrated course format while others may choose to organize classes by discipline. There is not a recommended method. Appendix K of the </w:t>
      </w:r>
      <w:r w:rsidRPr="007D58E5">
        <w:rPr>
          <w:rFonts w:eastAsia="Calibri" w:cs="Calibri"/>
          <w:i/>
        </w:rPr>
        <w:t>Next Generation Science Standards</w:t>
      </w:r>
      <w:r w:rsidRPr="007D58E5">
        <w:rPr>
          <w:rFonts w:eastAsia="Calibri" w:cs="Calibri"/>
        </w:rPr>
        <w:t xml:space="preserve"> includes several ideas for structuring secondary science courses. </w:t>
      </w:r>
    </w:p>
    <w:p w14:paraId="3106510A" w14:textId="042E814C" w:rsidR="007D58E5" w:rsidRPr="007D58E5" w:rsidRDefault="007D58E5" w:rsidP="00384CA6">
      <w:pPr>
        <w:spacing w:after="120" w:line="300" w:lineRule="exact"/>
        <w:rPr>
          <w:rFonts w:eastAsia="Calibri" w:cs="Calibri"/>
        </w:rPr>
      </w:pPr>
      <w:r w:rsidRPr="007D58E5">
        <w:rPr>
          <w:rFonts w:eastAsia="Calibri" w:cs="Calibri"/>
        </w:rPr>
        <w:t xml:space="preserve">The high school standards include content, skills, and ways of thinking (i.e. disciplinary core ideas, science and engineering practices, and crosscutting concepts), forming the core learning for </w:t>
      </w:r>
      <w:r w:rsidRPr="007D58E5">
        <w:rPr>
          <w:rFonts w:eastAsia="Calibri" w:cs="Calibri"/>
          <w:i/>
        </w:rPr>
        <w:t>all</w:t>
      </w:r>
      <w:r w:rsidRPr="007D58E5">
        <w:rPr>
          <w:rFonts w:eastAsia="Calibri" w:cs="Calibri"/>
        </w:rPr>
        <w:t xml:space="preserve"> students. Advanced and elective science coursework should move beyond the content noted here, though the practice and crosscutting concept standards should remain an integral part of instruction. </w:t>
      </w:r>
    </w:p>
    <w:p w14:paraId="2819F873" w14:textId="1E0778AA" w:rsidR="007D58E5" w:rsidRPr="00384CA6" w:rsidRDefault="007D58E5" w:rsidP="00384CA6">
      <w:pPr>
        <w:spacing w:after="120" w:line="300" w:lineRule="exact"/>
        <w:rPr>
          <w:rFonts w:eastAsia="Calibri" w:cs="Calibri"/>
          <w:i/>
        </w:rPr>
      </w:pPr>
      <w:r w:rsidRPr="007D58E5">
        <w:rPr>
          <w:rFonts w:eastAsia="Calibri" w:cs="Calibri"/>
        </w:rPr>
        <w:t xml:space="preserve">It bears repeating that all standards statements have a similar structure with a blank that is filled by a specific grade level disciplinary core idea from each learning </w:t>
      </w:r>
      <w:r w:rsidR="00384CA6">
        <w:rPr>
          <w:rFonts w:eastAsia="Calibri" w:cs="Calibri"/>
        </w:rPr>
        <w:t>priority</w:t>
      </w:r>
      <w:r w:rsidRPr="007D58E5">
        <w:rPr>
          <w:rFonts w:eastAsia="Calibri" w:cs="Calibri"/>
        </w:rPr>
        <w:t xml:space="preserve">. The performance indicators should be read as appropriately filling in the overarching standards statement at the beginning of each section. For example, performance indicator </w:t>
      </w:r>
      <w:r w:rsidRPr="007D58E5">
        <w:rPr>
          <w:rFonts w:eastAsia="Calibri" w:cs="Calibri"/>
          <w:b/>
        </w:rPr>
        <w:t>SCI.LS1.A.1</w:t>
      </w:r>
      <w:r w:rsidRPr="007D58E5">
        <w:rPr>
          <w:rFonts w:eastAsia="Calibri" w:cs="Calibri"/>
        </w:rPr>
        <w:t xml:space="preserve"> can be read as “Students use science and engineering practices, crosscutting concepts, and an understanding that </w:t>
      </w:r>
      <w:r w:rsidRPr="007D58E5">
        <w:rPr>
          <w:rFonts w:eastAsia="Calibri" w:cs="Calibri"/>
          <w:u w:val="single"/>
        </w:rPr>
        <w:t>all organisms have external parts that they use to perform daily functions</w:t>
      </w:r>
      <w:r w:rsidRPr="007D58E5">
        <w:rPr>
          <w:rFonts w:eastAsia="Calibri" w:cs="Calibri"/>
        </w:rPr>
        <w:t xml:space="preserve"> to make sense of phenomena and solve problems.” When considered within this three-dimensional framework, performance indicators provide a measurable component(s) for educators to use in assessing student learning. </w:t>
      </w:r>
    </w:p>
    <w:p w14:paraId="075D151E" w14:textId="7713FF6B" w:rsidR="007D58E5" w:rsidRPr="007D58E5" w:rsidRDefault="007D58E5" w:rsidP="00384CA6">
      <w:pPr>
        <w:spacing w:after="120" w:line="300" w:lineRule="exact"/>
        <w:rPr>
          <w:rFonts w:eastAsia="Calibri" w:cs="Calibri"/>
        </w:rPr>
      </w:pPr>
      <w:r w:rsidRPr="007D58E5">
        <w:rPr>
          <w:rFonts w:eastAsia="Calibri" w:cs="Calibri"/>
        </w:rPr>
        <w:t xml:space="preserve">Some learning </w:t>
      </w:r>
      <w:r w:rsidR="00384CA6">
        <w:rPr>
          <w:rFonts w:eastAsia="Calibri" w:cs="Calibri"/>
        </w:rPr>
        <w:t>prioritie</w:t>
      </w:r>
      <w:r w:rsidRPr="007D58E5">
        <w:rPr>
          <w:rFonts w:eastAsia="Calibri" w:cs="Calibri"/>
        </w:rPr>
        <w:t xml:space="preserve">s boxes are intentionally left blank where it is not developmentally appropriate to teach a particular science topic at that grade level. </w:t>
      </w:r>
    </w:p>
    <w:p w14:paraId="37A4CF23" w14:textId="07D95051" w:rsidR="007D58E5" w:rsidRPr="007D58E5" w:rsidRDefault="007D58E5" w:rsidP="00384CA6">
      <w:pPr>
        <w:spacing w:after="120" w:line="300" w:lineRule="exact"/>
        <w:rPr>
          <w:rFonts w:eastAsia="Calibri" w:cs="Calibri"/>
        </w:rPr>
      </w:pPr>
      <w:r w:rsidRPr="007D58E5">
        <w:rPr>
          <w:rFonts w:eastAsia="Calibri" w:cs="Calibri"/>
        </w:rPr>
        <w:t xml:space="preserve">It is important to note that there are no performance indicators listed for Four-Year-Old Kindergarten (4K). Our committee suggests that educators use the </w:t>
      </w:r>
      <w:hyperlink r:id="rId27">
        <w:r w:rsidRPr="007D58E5">
          <w:rPr>
            <w:rFonts w:eastAsia="Calibri" w:cs="Calibri"/>
            <w:color w:val="1155CC"/>
            <w:u w:val="single"/>
          </w:rPr>
          <w:t>Wisconsin Model Early Learning Standards</w:t>
        </w:r>
      </w:hyperlink>
      <w:r w:rsidRPr="007D58E5">
        <w:rPr>
          <w:rFonts w:eastAsia="Calibri" w:cs="Calibri"/>
        </w:rPr>
        <w:t xml:space="preserve"> to guide their work as they take advantage of the natural connections to science that come up daily in an effective 4K experience. Some suggestions for 4K teachers include supporting student experiences by encouraging students to ask questions and make observations as they play. 4K classes in which teachers ask, “What did you notice?” “What do you wonder?” “What does this remind you of?” and “What does it feel like, sound like, smell like, taste like, look like?” are more likely to come alive with authentic exploration. Such exploration and wondering allows young children opportunities to figure things out and develop their own explanations as they interact with their world. </w:t>
      </w:r>
    </w:p>
    <w:p w14:paraId="6D1CC82A" w14:textId="02990C25" w:rsidR="007D58E5" w:rsidRPr="007D58E5" w:rsidRDefault="007D58E5" w:rsidP="00384CA6">
      <w:pPr>
        <w:spacing w:afterLines="120" w:after="288" w:line="300" w:lineRule="exact"/>
        <w:rPr>
          <w:rFonts w:eastAsia="Calibri" w:cs="Calibri"/>
        </w:rPr>
      </w:pPr>
      <w:r w:rsidRPr="007D58E5">
        <w:rPr>
          <w:rFonts w:eastAsia="Calibri" w:cs="Calibri"/>
        </w:rPr>
        <w:t>As stated earlier, these standards are designed to encourage instruction and learning that is “</w:t>
      </w:r>
      <w:r w:rsidR="002F295D" w:rsidRPr="007D58E5">
        <w:rPr>
          <w:rFonts w:eastAsia="Calibri" w:cs="Calibri"/>
          <w:b/>
        </w:rPr>
        <w:t>three</w:t>
      </w:r>
      <w:r w:rsidR="002F295D">
        <w:rPr>
          <w:rFonts w:eastAsia="Calibri" w:cs="Calibri"/>
          <w:b/>
        </w:rPr>
        <w:t>-</w:t>
      </w:r>
      <w:r w:rsidRPr="007D58E5">
        <w:rPr>
          <w:rFonts w:eastAsia="Calibri" w:cs="Calibri"/>
          <w:b/>
        </w:rPr>
        <w:t>dimensional</w:t>
      </w:r>
      <w:r w:rsidRPr="007D58E5">
        <w:rPr>
          <w:rFonts w:eastAsia="Calibri" w:cs="Calibri"/>
        </w:rPr>
        <w:t xml:space="preserve">,” i.e., includes content taught through engagement in science and engineering practices in the context of crosscutting concepts. </w:t>
      </w:r>
      <w:proofErr w:type="gramStart"/>
      <w:r w:rsidRPr="007D58E5">
        <w:rPr>
          <w:rFonts w:eastAsia="Calibri" w:cs="Calibri"/>
        </w:rPr>
        <w:t>This three dimensionality</w:t>
      </w:r>
      <w:proofErr w:type="gramEnd"/>
      <w:r w:rsidRPr="007D58E5">
        <w:rPr>
          <w:rFonts w:eastAsia="Calibri" w:cs="Calibri"/>
        </w:rPr>
        <w:t xml:space="preserve"> is a new means of doing business in the world of science education. The standards documents include performance indicators that are provided </w:t>
      </w:r>
      <w:r w:rsidRPr="00496574">
        <w:rPr>
          <w:rFonts w:eastAsia="Calibri" w:cs="Calibri"/>
          <w:i/>
          <w:iCs/>
        </w:rPr>
        <w:t>as examples</w:t>
      </w:r>
      <w:r w:rsidRPr="007D58E5">
        <w:rPr>
          <w:rFonts w:eastAsia="Calibri" w:cs="Calibri"/>
        </w:rPr>
        <w:t xml:space="preserve"> of ways to weave together particular content, practices, and modes of </w:t>
      </w:r>
      <w:r w:rsidRPr="007D58E5">
        <w:rPr>
          <w:rFonts w:eastAsia="Calibri" w:cs="Calibri"/>
        </w:rPr>
        <w:lastRenderedPageBreak/>
        <w:t xml:space="preserve">thinking for the purpose of assessing student learning in a </w:t>
      </w:r>
      <w:r w:rsidR="002F295D" w:rsidRPr="007D58E5">
        <w:rPr>
          <w:rFonts w:eastAsia="Calibri" w:cs="Calibri"/>
        </w:rPr>
        <w:t>three</w:t>
      </w:r>
      <w:r w:rsidR="002F295D">
        <w:rPr>
          <w:rFonts w:eastAsia="Calibri" w:cs="Calibri"/>
        </w:rPr>
        <w:t>-</w:t>
      </w:r>
      <w:r w:rsidRPr="007D58E5">
        <w:rPr>
          <w:rFonts w:eastAsia="Calibri" w:cs="Calibri"/>
        </w:rPr>
        <w:t xml:space="preserve">dimensional context. With the exception of the ETS3 standards, which were developed in Wisconsin, these example performance indicators come from the </w:t>
      </w:r>
      <w:r w:rsidRPr="007D58E5">
        <w:rPr>
          <w:rFonts w:eastAsia="Calibri" w:cs="Calibri"/>
          <w:i/>
        </w:rPr>
        <w:t>Next Generation Science Standards</w:t>
      </w:r>
      <w:r w:rsidRPr="007D58E5">
        <w:rPr>
          <w:rFonts w:eastAsia="Calibri" w:cs="Calibri"/>
        </w:rPr>
        <w:t xml:space="preserve">. While these performance indicators provide guidance for the development of the 4th and 8th grade Forward Exam, they are not meant to dictate curriculum and instruction. That development process should be guided by local leaders discussing how to best connect the three dimensions based on local instructional preferences and students’ needs. Groups of science educators may </w:t>
      </w:r>
      <w:r w:rsidR="00FB524E">
        <w:rPr>
          <w:noProof/>
        </w:rPr>
        <w:drawing>
          <wp:anchor distT="0" distB="0" distL="114300" distR="114300" simplePos="0" relativeHeight="251888640" behindDoc="1" locked="0" layoutInCell="1" allowOverlap="1" wp14:anchorId="1198F707" wp14:editId="58777BD1">
            <wp:simplePos x="0" y="0"/>
            <wp:positionH relativeFrom="column">
              <wp:posOffset>0</wp:posOffset>
            </wp:positionH>
            <wp:positionV relativeFrom="paragraph">
              <wp:posOffset>1285875</wp:posOffset>
            </wp:positionV>
            <wp:extent cx="7772400" cy="1287780"/>
            <wp:effectExtent l="0" t="0" r="0" b="7620"/>
            <wp:wrapTight wrapText="bothSides">
              <wp:wrapPolygon edited="0">
                <wp:start x="0" y="0"/>
                <wp:lineTo x="0" y="21408"/>
                <wp:lineTo x="21547" y="21408"/>
                <wp:lineTo x="21547" y="0"/>
                <wp:lineTo x="0" y="0"/>
              </wp:wrapPolygon>
            </wp:wrapTight>
            <wp:docPr id="36" name="Picture 36" descr="screenshot of performance indicators" title="screenshot of performance indic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7772400" cy="1287780"/>
                    </a:xfrm>
                    <a:prstGeom prst="rect">
                      <a:avLst/>
                    </a:prstGeom>
                  </pic:spPr>
                </pic:pic>
              </a:graphicData>
            </a:graphic>
            <wp14:sizeRelH relativeFrom="page">
              <wp14:pctWidth>0</wp14:pctWidth>
            </wp14:sizeRelH>
            <wp14:sizeRelV relativeFrom="page">
              <wp14:pctHeight>0</wp14:pctHeight>
            </wp14:sizeRelV>
          </wp:anchor>
        </w:drawing>
      </w:r>
      <w:r w:rsidRPr="007D58E5">
        <w:rPr>
          <w:rFonts w:eastAsia="Calibri" w:cs="Calibri"/>
        </w:rPr>
        <w:t xml:space="preserve">wish to create their own </w:t>
      </w:r>
      <w:r w:rsidR="002F295D" w:rsidRPr="007D58E5">
        <w:rPr>
          <w:rFonts w:eastAsia="Calibri" w:cs="Calibri"/>
        </w:rPr>
        <w:t>three</w:t>
      </w:r>
      <w:r w:rsidR="002F295D">
        <w:rPr>
          <w:rFonts w:eastAsia="Calibri" w:cs="Calibri"/>
        </w:rPr>
        <w:t>-</w:t>
      </w:r>
      <w:r w:rsidRPr="007D58E5">
        <w:rPr>
          <w:rFonts w:eastAsia="Calibri" w:cs="Calibri"/>
        </w:rPr>
        <w:t>dimensional performance indicators. See the figure below for the K-2 LS1 examples.</w:t>
      </w:r>
    </w:p>
    <w:p w14:paraId="3D9435FC" w14:textId="74BD18D2" w:rsidR="007D58E5" w:rsidRPr="00384CA6" w:rsidRDefault="007D58E5" w:rsidP="00384CA6">
      <w:pPr>
        <w:spacing w:after="120" w:line="300" w:lineRule="exact"/>
        <w:rPr>
          <w:rFonts w:eastAsia="Calibri" w:cs="Calibri"/>
        </w:rPr>
      </w:pPr>
      <w:r w:rsidRPr="007D58E5">
        <w:rPr>
          <w:rFonts w:eastAsia="Calibri" w:cs="Calibri"/>
        </w:rPr>
        <w:t xml:space="preserve">The statements are coded to indicate grade levels and the associated content standard. For example, the performance indicator </w:t>
      </w:r>
      <w:r w:rsidRPr="007D58E5">
        <w:rPr>
          <w:rFonts w:eastAsia="Calibri" w:cs="Calibri"/>
          <w:b/>
        </w:rPr>
        <w:t xml:space="preserve">K-LS1-1 </w:t>
      </w:r>
      <w:r w:rsidRPr="007D58E5">
        <w:rPr>
          <w:rFonts w:eastAsia="Calibri" w:cs="Calibri"/>
        </w:rPr>
        <w:t>was created as an example of a kindergarten (K) indicator associated with standard LS1. To assist in labeling and communication, the number at the end specifies that this is kindergarten sample performance indicator number 1.</w:t>
      </w:r>
    </w:p>
    <w:p w14:paraId="79E7EA12" w14:textId="77777777" w:rsidR="007D58E5" w:rsidRPr="007D58E5" w:rsidRDefault="007D58E5" w:rsidP="00384CA6">
      <w:pPr>
        <w:spacing w:after="120" w:line="300" w:lineRule="exact"/>
        <w:rPr>
          <w:rFonts w:eastAsia="Calibri" w:cs="Calibri"/>
          <w:b/>
          <w:sz w:val="24"/>
        </w:rPr>
      </w:pPr>
      <w:r w:rsidRPr="007D58E5">
        <w:rPr>
          <w:rFonts w:eastAsia="Calibri" w:cs="Calibri"/>
          <w:b/>
          <w:sz w:val="24"/>
        </w:rPr>
        <w:t>Structure, Development, and Language of the Crosscutting Concepts Standards</w:t>
      </w:r>
    </w:p>
    <w:p w14:paraId="49D6C6B3" w14:textId="711E0625" w:rsidR="007D58E5" w:rsidRPr="007D58E5" w:rsidRDefault="007D58E5" w:rsidP="00384CA6">
      <w:pPr>
        <w:spacing w:after="120" w:line="300" w:lineRule="exact"/>
        <w:rPr>
          <w:rFonts w:eastAsia="Calibri" w:cs="Calibri"/>
        </w:rPr>
      </w:pPr>
      <w:r w:rsidRPr="007D58E5">
        <w:rPr>
          <w:rFonts w:eastAsia="Calibri" w:cs="Calibri"/>
        </w:rPr>
        <w:t xml:space="preserve">There are seven crosscutting concepts standards built from </w:t>
      </w:r>
      <w:hyperlink r:id="rId29" w:history="1">
        <w:r w:rsidRPr="00873D56">
          <w:rPr>
            <w:rStyle w:val="Hyperlink"/>
            <w:rFonts w:eastAsia="Calibri" w:cs="Calibri"/>
          </w:rPr>
          <w:t>Appendix G</w:t>
        </w:r>
      </w:hyperlink>
      <w:r w:rsidRPr="007D58E5">
        <w:rPr>
          <w:rFonts w:eastAsia="Calibri" w:cs="Calibri"/>
        </w:rPr>
        <w:t xml:space="preserve"> of the </w:t>
      </w:r>
      <w:r w:rsidRPr="007D58E5">
        <w:rPr>
          <w:rFonts w:eastAsia="Calibri" w:cs="Calibri"/>
          <w:i/>
        </w:rPr>
        <w:t>Next Generation Science Standards</w:t>
      </w:r>
      <w:r w:rsidRPr="007D58E5">
        <w:rPr>
          <w:rFonts w:eastAsia="Calibri" w:cs="Calibri"/>
        </w:rPr>
        <w:t>. These crosscutting concepts are lenses through which scientists and engineers view phenomena and problems. Thus, they should form the basis for the types of questions students ask and the analysis students do as they engage in authentic professional practice to understand core science ideas. The standards page starts with a foundational, three-dimensional phrase, and each performance indicator should be imbedded into this phrase. For instance, the example below states, “Students use science and engineering practices, disciplinary core ideas, and</w:t>
      </w:r>
      <w:r w:rsidRPr="007D58E5">
        <w:rPr>
          <w:rFonts w:eastAsia="Calibri" w:cs="Calibri"/>
          <w:b/>
          <w:i/>
        </w:rPr>
        <w:t xml:space="preserve"> patterns</w:t>
      </w:r>
      <w:r w:rsidRPr="007D58E5">
        <w:rPr>
          <w:rFonts w:eastAsia="Calibri" w:cs="Calibri"/>
        </w:rPr>
        <w:t xml:space="preserve"> to make sense of phenomena and solve problems.” For a K-2 teacher, they would further put their specific crosscutting concept statement into this sentence, so it would read, “Students use science and engineering practices and disciplinary core </w:t>
      </w:r>
      <w:r w:rsidRPr="007D58E5">
        <w:rPr>
          <w:rFonts w:eastAsia="Calibri" w:cs="Calibri"/>
          <w:b/>
        </w:rPr>
        <w:t>ideas to recognize that patterns in the natural and human designed world can be observed, used to describe phenomena, and used as evidence</w:t>
      </w:r>
      <w:r w:rsidRPr="007D58E5">
        <w:rPr>
          <w:rFonts w:eastAsia="Calibri" w:cs="Calibri"/>
        </w:rPr>
        <w:t xml:space="preserve">. Therefore, every performance indicator statement in each grade band would be read within this phrase, taking the place of the segment in bold. The coding of the crosscutting concepts performance indicators follows the same pattern as the content standards (disciplinary core ideas), with one exception. Since the </w:t>
      </w:r>
      <w:r w:rsidRPr="007D58E5">
        <w:rPr>
          <w:rFonts w:eastAsia="Calibri" w:cs="Calibri"/>
        </w:rPr>
        <w:lastRenderedPageBreak/>
        <w:t xml:space="preserve">crosscutting concept </w:t>
      </w:r>
      <w:r w:rsidR="00FB524E">
        <w:rPr>
          <w:rFonts w:eastAsia="Calibri" w:cs="Calibri"/>
        </w:rPr>
        <w:t xml:space="preserve">(CC) </w:t>
      </w:r>
      <w:r w:rsidRPr="007D58E5">
        <w:rPr>
          <w:rFonts w:eastAsia="Calibri" w:cs="Calibri"/>
        </w:rPr>
        <w:t xml:space="preserve">standards are not divided into separate “learning </w:t>
      </w:r>
      <w:r w:rsidR="00384CA6">
        <w:rPr>
          <w:rFonts w:eastAsia="Calibri" w:cs="Calibri"/>
        </w:rPr>
        <w:t>prioritie</w:t>
      </w:r>
      <w:r w:rsidRPr="007D58E5">
        <w:rPr>
          <w:rFonts w:eastAsia="Calibri" w:cs="Calibri"/>
        </w:rPr>
        <w:t xml:space="preserve">s,” the codes have one fewer numerical part. </w:t>
      </w:r>
      <w:r w:rsidR="00105E94">
        <w:rPr>
          <w:noProof/>
        </w:rPr>
        <w:drawing>
          <wp:anchor distT="0" distB="0" distL="114300" distR="114300" simplePos="0" relativeHeight="251889664" behindDoc="1" locked="0" layoutInCell="1" allowOverlap="1" wp14:anchorId="2A89BD20" wp14:editId="652561E1">
            <wp:simplePos x="0" y="0"/>
            <wp:positionH relativeFrom="column">
              <wp:posOffset>0</wp:posOffset>
            </wp:positionH>
            <wp:positionV relativeFrom="paragraph">
              <wp:posOffset>428625</wp:posOffset>
            </wp:positionV>
            <wp:extent cx="7448550" cy="3624580"/>
            <wp:effectExtent l="0" t="0" r="0" b="0"/>
            <wp:wrapTight wrapText="bothSides">
              <wp:wrapPolygon edited="0">
                <wp:start x="0" y="0"/>
                <wp:lineTo x="0" y="21456"/>
                <wp:lineTo x="21545" y="21456"/>
                <wp:lineTo x="21545" y="0"/>
                <wp:lineTo x="0" y="0"/>
              </wp:wrapPolygon>
            </wp:wrapTight>
            <wp:docPr id="37" name="Picture 37" descr="screenshot of crosscutting concepts table" title="screenshot of crosscutting concept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7448550" cy="3624580"/>
                    </a:xfrm>
                    <a:prstGeom prst="rect">
                      <a:avLst/>
                    </a:prstGeom>
                  </pic:spPr>
                </pic:pic>
              </a:graphicData>
            </a:graphic>
            <wp14:sizeRelH relativeFrom="page">
              <wp14:pctWidth>0</wp14:pctWidth>
            </wp14:sizeRelH>
            <wp14:sizeRelV relativeFrom="page">
              <wp14:pctHeight>0</wp14:pctHeight>
            </wp14:sizeRelV>
          </wp:anchor>
        </w:drawing>
      </w:r>
      <w:r w:rsidRPr="007D58E5">
        <w:rPr>
          <w:rFonts w:eastAsia="Calibri" w:cs="Calibri"/>
        </w:rPr>
        <w:t xml:space="preserve">A sample </w:t>
      </w:r>
      <w:r w:rsidR="00FB524E">
        <w:rPr>
          <w:rFonts w:eastAsia="Calibri" w:cs="Calibri"/>
        </w:rPr>
        <w:t xml:space="preserve">(CC1: Patterns) </w:t>
      </w:r>
      <w:r w:rsidRPr="007D58E5">
        <w:rPr>
          <w:rFonts w:eastAsia="Calibri" w:cs="Calibri"/>
        </w:rPr>
        <w:t>is shown in the figure below.</w:t>
      </w:r>
    </w:p>
    <w:p w14:paraId="737DF6BE" w14:textId="77777777" w:rsidR="007D58E5" w:rsidRPr="007D58E5" w:rsidRDefault="007D58E5" w:rsidP="00384CA6">
      <w:pPr>
        <w:spacing w:afterLines="120" w:after="288" w:line="300" w:lineRule="exact"/>
        <w:rPr>
          <w:rFonts w:eastAsia="Calibri" w:cs="Calibri"/>
          <w:b/>
          <w:sz w:val="24"/>
        </w:rPr>
      </w:pPr>
      <w:r w:rsidRPr="007D58E5">
        <w:rPr>
          <w:rFonts w:eastAsia="Calibri" w:cs="Calibri"/>
          <w:b/>
          <w:sz w:val="24"/>
        </w:rPr>
        <w:t>Structure, Development, and Language of the Science and Engineering Practice Standards</w:t>
      </w:r>
    </w:p>
    <w:p w14:paraId="58B49167" w14:textId="6449DA37" w:rsidR="007D58E5" w:rsidRPr="007D58E5" w:rsidRDefault="007D58E5" w:rsidP="00384CA6">
      <w:pPr>
        <w:spacing w:afterLines="120" w:after="288" w:line="300" w:lineRule="exact"/>
        <w:rPr>
          <w:rFonts w:eastAsia="Calibri" w:cs="Calibri"/>
        </w:rPr>
      </w:pPr>
      <w:r w:rsidRPr="007D58E5">
        <w:rPr>
          <w:rFonts w:eastAsia="Calibri" w:cs="Calibri"/>
        </w:rPr>
        <w:t xml:space="preserve">There are eight science and engineering practice standards built from </w:t>
      </w:r>
      <w:hyperlink r:id="rId31" w:history="1">
        <w:r w:rsidRPr="00873D56">
          <w:rPr>
            <w:rStyle w:val="Hyperlink"/>
            <w:rFonts w:eastAsia="Calibri" w:cs="Calibri"/>
          </w:rPr>
          <w:t>Appendix F</w:t>
        </w:r>
      </w:hyperlink>
      <w:r w:rsidRPr="007D58E5">
        <w:rPr>
          <w:rFonts w:eastAsia="Calibri" w:cs="Calibri"/>
        </w:rPr>
        <w:t xml:space="preserve"> of the </w:t>
      </w:r>
      <w:r w:rsidRPr="007D58E5">
        <w:rPr>
          <w:rFonts w:eastAsia="Calibri" w:cs="Calibri"/>
          <w:i/>
        </w:rPr>
        <w:t>Next Generation Science Standards</w:t>
      </w:r>
      <w:r w:rsidRPr="007D58E5">
        <w:rPr>
          <w:rFonts w:eastAsia="Calibri" w:cs="Calibri"/>
        </w:rPr>
        <w:t xml:space="preserve">. These practice standards detail the work of scientists and engineers. They suggest the types of skills students should be using as they learn core concepts and how to think like scientists and engineers. Each standard is further divided into learning </w:t>
      </w:r>
      <w:r w:rsidR="00384CA6">
        <w:rPr>
          <w:rFonts w:eastAsia="Calibri" w:cs="Calibri"/>
        </w:rPr>
        <w:t>prioritie</w:t>
      </w:r>
      <w:r w:rsidRPr="007D58E5">
        <w:rPr>
          <w:rFonts w:eastAsia="Calibri" w:cs="Calibri"/>
        </w:rPr>
        <w:t xml:space="preserve">s and performance indicators. The standards page starts with a foundational, three-dimensional phrase, and each performance indicator should be read as part of this phrase. For example, the standard below states, “Students </w:t>
      </w:r>
      <w:r w:rsidRPr="007D58E5">
        <w:rPr>
          <w:rFonts w:eastAsia="Calibri" w:cs="Calibri"/>
          <w:b/>
          <w:i/>
        </w:rPr>
        <w:t>ask questions and define problems</w:t>
      </w:r>
      <w:r w:rsidRPr="007D58E5">
        <w:rPr>
          <w:rFonts w:eastAsia="Calibri" w:cs="Calibri"/>
        </w:rPr>
        <w:t xml:space="preserve">, in conjunction with using crosscutting concepts and disciplinary core ideas, to make sense of phenomena and solve problems.” Like the above standards dimensions, each performance indicator statement would be read within this phrase, using </w:t>
      </w:r>
      <w:r w:rsidRPr="007D58E5">
        <w:rPr>
          <w:rFonts w:eastAsia="Calibri" w:cs="Calibri"/>
        </w:rPr>
        <w:lastRenderedPageBreak/>
        <w:t xml:space="preserve">the grade-level statement in place of the segment in bold. The science and engineering practices are not intended as the focus of a stand-alone lesson or </w:t>
      </w:r>
      <w:proofErr w:type="gramStart"/>
      <w:r w:rsidRPr="007D58E5">
        <w:rPr>
          <w:rFonts w:eastAsia="Calibri" w:cs="Calibri"/>
        </w:rPr>
        <w:t>unit, but</w:t>
      </w:r>
      <w:proofErr w:type="gramEnd"/>
      <w:r w:rsidRPr="007D58E5">
        <w:rPr>
          <w:rFonts w:eastAsia="Calibri" w:cs="Calibri"/>
        </w:rPr>
        <w:t xml:space="preserve"> should be integrated with the other two dimensions in the course of science instruction. The coding of the science and engineering practice standards statements, learning </w:t>
      </w:r>
      <w:r w:rsidR="00384CA6">
        <w:rPr>
          <w:rFonts w:eastAsia="Calibri" w:cs="Calibri"/>
        </w:rPr>
        <w:t>prioritie</w:t>
      </w:r>
      <w:r w:rsidRPr="007D58E5">
        <w:rPr>
          <w:rFonts w:eastAsia="Calibri" w:cs="Calibri"/>
        </w:rPr>
        <w:t xml:space="preserve">s, and performance indicators follows the same pattern as the content standards with one exception: The performance indicators for K-2 and 3-5 are identified by grade </w:t>
      </w:r>
      <w:r w:rsidR="00105E94">
        <w:rPr>
          <w:noProof/>
        </w:rPr>
        <w:drawing>
          <wp:anchor distT="0" distB="0" distL="114300" distR="114300" simplePos="0" relativeHeight="251890688" behindDoc="1" locked="0" layoutInCell="1" allowOverlap="1" wp14:anchorId="2EDAA72F" wp14:editId="14893224">
            <wp:simplePos x="0" y="0"/>
            <wp:positionH relativeFrom="column">
              <wp:posOffset>0</wp:posOffset>
            </wp:positionH>
            <wp:positionV relativeFrom="paragraph">
              <wp:posOffset>981075</wp:posOffset>
            </wp:positionV>
            <wp:extent cx="7772400" cy="3255645"/>
            <wp:effectExtent l="0" t="0" r="0" b="1905"/>
            <wp:wrapTight wrapText="bothSides">
              <wp:wrapPolygon edited="0">
                <wp:start x="0" y="0"/>
                <wp:lineTo x="0" y="21486"/>
                <wp:lineTo x="21547" y="21486"/>
                <wp:lineTo x="21547" y="0"/>
                <wp:lineTo x="0" y="0"/>
              </wp:wrapPolygon>
            </wp:wrapTight>
            <wp:docPr id="38" name="Picture 38" descr="example grade band performance indicators" title="example grade band performance indic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7772400" cy="3255645"/>
                    </a:xfrm>
                    <a:prstGeom prst="rect">
                      <a:avLst/>
                    </a:prstGeom>
                  </pic:spPr>
                </pic:pic>
              </a:graphicData>
            </a:graphic>
            <wp14:sizeRelH relativeFrom="page">
              <wp14:pctWidth>0</wp14:pctWidth>
            </wp14:sizeRelH>
            <wp14:sizeRelV relativeFrom="page">
              <wp14:pctHeight>0</wp14:pctHeight>
            </wp14:sizeRelV>
          </wp:anchor>
        </w:drawing>
      </w:r>
      <w:r w:rsidRPr="007D58E5">
        <w:rPr>
          <w:rFonts w:eastAsia="Calibri" w:cs="Calibri"/>
        </w:rPr>
        <w:t>band and not grade level</w:t>
      </w:r>
      <w:r w:rsidR="00105E94">
        <w:rPr>
          <w:rFonts w:eastAsia="Calibri" w:cs="Calibri"/>
        </w:rPr>
        <w:t>, as is done with the disciplinary core ideas</w:t>
      </w:r>
      <w:r w:rsidRPr="007D58E5">
        <w:rPr>
          <w:rFonts w:eastAsia="Calibri" w:cs="Calibri"/>
        </w:rPr>
        <w:t xml:space="preserve">. A sample is shown in the figure below. </w:t>
      </w:r>
    </w:p>
    <w:p w14:paraId="315ABC17" w14:textId="77777777" w:rsidR="007D58E5" w:rsidRPr="007D58E5" w:rsidRDefault="007D58E5" w:rsidP="00384CA6">
      <w:pPr>
        <w:pageBreakBefore/>
        <w:spacing w:after="120" w:line="300" w:lineRule="exact"/>
        <w:rPr>
          <w:rFonts w:eastAsia="Calibri" w:cs="Calibri"/>
          <w:b/>
          <w:sz w:val="24"/>
        </w:rPr>
      </w:pPr>
      <w:r w:rsidRPr="007D58E5">
        <w:rPr>
          <w:rFonts w:eastAsia="Calibri" w:cs="Calibri"/>
          <w:b/>
          <w:sz w:val="24"/>
        </w:rPr>
        <w:lastRenderedPageBreak/>
        <w:t>Summary: How to read the standards codes for a performance indicator</w:t>
      </w:r>
    </w:p>
    <w:p w14:paraId="00EE7EA6" w14:textId="77777777" w:rsidR="007D58E5" w:rsidRPr="007D58E5" w:rsidRDefault="007D58E5" w:rsidP="00384CA6">
      <w:pPr>
        <w:spacing w:after="100" w:afterAutospacing="1" w:line="300" w:lineRule="exact"/>
        <w:rPr>
          <w:rFonts w:eastAsia="Calibri" w:cs="Calibri"/>
          <w:b/>
        </w:rPr>
      </w:pPr>
      <w:r w:rsidRPr="007D58E5">
        <w:rPr>
          <w:rFonts w:eastAsia="Calibri" w:cs="Calibri"/>
          <w:b/>
          <w:noProof/>
        </w:rPr>
        <mc:AlternateContent>
          <mc:Choice Requires="wpg">
            <w:drawing>
              <wp:anchor distT="0" distB="0" distL="114300" distR="114300" simplePos="0" relativeHeight="251885568" behindDoc="0" locked="0" layoutInCell="1" allowOverlap="1" wp14:anchorId="78CAB90A" wp14:editId="74B4E181">
                <wp:simplePos x="0" y="0"/>
                <wp:positionH relativeFrom="column">
                  <wp:posOffset>1628775</wp:posOffset>
                </wp:positionH>
                <wp:positionV relativeFrom="paragraph">
                  <wp:posOffset>190500</wp:posOffset>
                </wp:positionV>
                <wp:extent cx="5657215" cy="3722532"/>
                <wp:effectExtent l="0" t="0" r="0" b="0"/>
                <wp:wrapTopAndBottom/>
                <wp:docPr id="6" name="Group 29" descr="how to read the standard codes" title="how to read the standard codes"/>
                <wp:cNvGraphicFramePr/>
                <a:graphic xmlns:a="http://schemas.openxmlformats.org/drawingml/2006/main">
                  <a:graphicData uri="http://schemas.microsoft.com/office/word/2010/wordprocessingGroup">
                    <wpg:wgp>
                      <wpg:cNvGrpSpPr/>
                      <wpg:grpSpPr>
                        <a:xfrm>
                          <a:off x="0" y="0"/>
                          <a:ext cx="5657215" cy="3722532"/>
                          <a:chOff x="0" y="0"/>
                          <a:chExt cx="5657250" cy="3722845"/>
                        </a:xfrm>
                      </wpg:grpSpPr>
                      <wps:wsp>
                        <wps:cNvPr id="14" name="Rectangle 14"/>
                        <wps:cNvSpPr/>
                        <wps:spPr>
                          <a:xfrm>
                            <a:off x="3406872" y="1312745"/>
                            <a:ext cx="272017" cy="646331"/>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3009032" y="1312745"/>
                            <a:ext cx="297713" cy="646331"/>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2700536" y="1312745"/>
                            <a:ext cx="223435" cy="646331"/>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997433" y="1312746"/>
                            <a:ext cx="657383" cy="646331"/>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1228036" y="1312746"/>
                            <a:ext cx="708896" cy="646331"/>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TextBox 3"/>
                        <wps:cNvSpPr txBox="1"/>
                        <wps:spPr>
                          <a:xfrm>
                            <a:off x="1132752" y="1318482"/>
                            <a:ext cx="2934353" cy="609651"/>
                          </a:xfrm>
                          <a:prstGeom prst="rect">
                            <a:avLst/>
                          </a:prstGeom>
                          <a:noFill/>
                        </wps:spPr>
                        <wps:txbx>
                          <w:txbxContent>
                            <w:p w14:paraId="6F42D752" w14:textId="77777777" w:rsidR="00133E46" w:rsidRPr="007D58E5" w:rsidRDefault="00133E46" w:rsidP="007D58E5">
                              <w:pPr>
                                <w:pStyle w:val="NormalWeb"/>
                                <w:spacing w:before="0" w:beforeAutospacing="0" w:after="0" w:afterAutospacing="0"/>
                                <w:rPr>
                                  <w:rFonts w:ascii="Lato" w:hAnsi="Lato"/>
                                  <w:sz w:val="68"/>
                                  <w:szCs w:val="68"/>
                                </w:rPr>
                              </w:pPr>
                              <w:r w:rsidRPr="007D58E5">
                                <w:rPr>
                                  <w:rFonts w:ascii="Lato" w:hAnsi="Lato" w:cstheme="minorBidi"/>
                                  <w:b/>
                                  <w:bCs/>
                                  <w:color w:val="000000" w:themeColor="text1"/>
                                  <w:kern w:val="24"/>
                                  <w:sz w:val="68"/>
                                  <w:szCs w:val="68"/>
                                </w:rPr>
                                <w:t>SCI.ESS1.A.1</w:t>
                              </w:r>
                            </w:p>
                          </w:txbxContent>
                        </wps:txbx>
                        <wps:bodyPr wrap="square" rtlCol="0">
                          <a:spAutoFit/>
                        </wps:bodyPr>
                      </wps:wsp>
                      <wps:wsp>
                        <wps:cNvPr id="20" name="Straight Arrow Connector 20"/>
                        <wps:cNvCnPr/>
                        <wps:spPr>
                          <a:xfrm flipH="1" flipV="1">
                            <a:off x="1008896" y="656514"/>
                            <a:ext cx="502920" cy="645597"/>
                          </a:xfrm>
                          <a:prstGeom prst="straightConnector1">
                            <a:avLst/>
                          </a:prstGeom>
                          <a:ln w="34925">
                            <a:solidFill>
                              <a:schemeClr val="tx1"/>
                            </a:solidFill>
                            <a:headEnd type="none"/>
                            <a:tailEnd type="triangle" w="lg" len="med"/>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flipH="1">
                            <a:off x="2020293" y="1972712"/>
                            <a:ext cx="328691" cy="715952"/>
                          </a:xfrm>
                          <a:prstGeom prst="straightConnector1">
                            <a:avLst/>
                          </a:prstGeom>
                          <a:ln w="34925">
                            <a:solidFill>
                              <a:schemeClr val="tx1"/>
                            </a:solidFill>
                            <a:headEnd type="none"/>
                            <a:tailEnd type="triangle" w="lg" len="med"/>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flipH="1" flipV="1">
                            <a:off x="2843650" y="571542"/>
                            <a:ext cx="272" cy="741203"/>
                          </a:xfrm>
                          <a:prstGeom prst="straightConnector1">
                            <a:avLst/>
                          </a:prstGeom>
                          <a:ln w="34925">
                            <a:solidFill>
                              <a:schemeClr val="tx1"/>
                            </a:solidFill>
                            <a:headEnd type="none"/>
                            <a:tailEnd type="triangle" w="lg" len="med"/>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3189584" y="1963827"/>
                            <a:ext cx="217524" cy="746104"/>
                          </a:xfrm>
                          <a:prstGeom prst="straightConnector1">
                            <a:avLst/>
                          </a:prstGeom>
                          <a:ln w="34925">
                            <a:solidFill>
                              <a:schemeClr val="tx1"/>
                            </a:solidFill>
                            <a:headEnd type="none"/>
                            <a:tailEnd type="triangle" w="lg" len="med"/>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flipV="1">
                            <a:off x="3779440" y="1652303"/>
                            <a:ext cx="690776" cy="1"/>
                          </a:xfrm>
                          <a:prstGeom prst="straightConnector1">
                            <a:avLst/>
                          </a:prstGeom>
                          <a:ln w="34925">
                            <a:solidFill>
                              <a:schemeClr val="tx1"/>
                            </a:solidFill>
                            <a:headEnd type="none"/>
                            <a:tailEnd type="triangle" w="lg" len="med"/>
                          </a:ln>
                        </wps:spPr>
                        <wps:style>
                          <a:lnRef idx="1">
                            <a:schemeClr val="accent1"/>
                          </a:lnRef>
                          <a:fillRef idx="0">
                            <a:schemeClr val="accent1"/>
                          </a:fillRef>
                          <a:effectRef idx="0">
                            <a:schemeClr val="accent1"/>
                          </a:effectRef>
                          <a:fontRef idx="minor">
                            <a:schemeClr val="tx1"/>
                          </a:fontRef>
                        </wps:style>
                        <wps:bodyPr/>
                      </wps:wsp>
                      <wps:wsp>
                        <wps:cNvPr id="25" name="TextBox 24"/>
                        <wps:cNvSpPr txBox="1"/>
                        <wps:spPr>
                          <a:xfrm>
                            <a:off x="0" y="143926"/>
                            <a:ext cx="1715780" cy="518204"/>
                          </a:xfrm>
                          <a:prstGeom prst="rect">
                            <a:avLst/>
                          </a:prstGeom>
                          <a:noFill/>
                        </wps:spPr>
                        <wps:txbx>
                          <w:txbxContent>
                            <w:p w14:paraId="5090E00D" w14:textId="77777777" w:rsidR="00133E46" w:rsidRPr="007D58E5" w:rsidRDefault="00133E46" w:rsidP="007D58E5">
                              <w:pPr>
                                <w:pStyle w:val="NormalWeb"/>
                                <w:spacing w:before="0" w:beforeAutospacing="0" w:after="0" w:afterAutospacing="0"/>
                                <w:rPr>
                                  <w:rFonts w:ascii="Lato" w:hAnsi="Lato"/>
                                </w:rPr>
                              </w:pPr>
                              <w:r w:rsidRPr="007D58E5">
                                <w:rPr>
                                  <w:rFonts w:ascii="Lato" w:hAnsi="Lato" w:cstheme="minorBidi"/>
                                  <w:color w:val="000000" w:themeColor="text1"/>
                                  <w:kern w:val="24"/>
                                  <w:sz w:val="56"/>
                                  <w:szCs w:val="56"/>
                                </w:rPr>
                                <w:t>Discipline</w:t>
                              </w:r>
                            </w:p>
                          </w:txbxContent>
                        </wps:txbx>
                        <wps:bodyPr wrap="none" rtlCol="0">
                          <a:spAutoFit/>
                        </wps:bodyPr>
                      </wps:wsp>
                      <wps:wsp>
                        <wps:cNvPr id="26" name="TextBox 25"/>
                        <wps:cNvSpPr txBox="1"/>
                        <wps:spPr>
                          <a:xfrm>
                            <a:off x="1095161" y="2709760"/>
                            <a:ext cx="1471304" cy="944959"/>
                          </a:xfrm>
                          <a:prstGeom prst="rect">
                            <a:avLst/>
                          </a:prstGeom>
                          <a:noFill/>
                        </wps:spPr>
                        <wps:txbx>
                          <w:txbxContent>
                            <w:p w14:paraId="7C823899" w14:textId="77777777" w:rsidR="00133E46" w:rsidRPr="007D58E5" w:rsidRDefault="00133E46" w:rsidP="007D58E5">
                              <w:pPr>
                                <w:pStyle w:val="NormalWeb"/>
                                <w:spacing w:before="0" w:beforeAutospacing="0" w:after="0" w:afterAutospacing="0"/>
                                <w:rPr>
                                  <w:rFonts w:ascii="Lato" w:hAnsi="Lato"/>
                                </w:rPr>
                              </w:pPr>
                              <w:r w:rsidRPr="007D58E5">
                                <w:rPr>
                                  <w:rFonts w:ascii="Lato" w:hAnsi="Lato" w:cstheme="minorBidi"/>
                                  <w:color w:val="000000" w:themeColor="text1"/>
                                  <w:kern w:val="24"/>
                                  <w:sz w:val="56"/>
                                  <w:szCs w:val="56"/>
                                </w:rPr>
                                <w:t xml:space="preserve">Content </w:t>
                              </w:r>
                            </w:p>
                            <w:p w14:paraId="2AC236F3" w14:textId="77777777" w:rsidR="00133E46" w:rsidRPr="007D58E5" w:rsidRDefault="00133E46" w:rsidP="007D58E5">
                              <w:pPr>
                                <w:pStyle w:val="NormalWeb"/>
                                <w:spacing w:before="0" w:beforeAutospacing="0" w:after="0" w:afterAutospacing="0"/>
                                <w:rPr>
                                  <w:rFonts w:ascii="Lato" w:hAnsi="Lato"/>
                                </w:rPr>
                              </w:pPr>
                              <w:r w:rsidRPr="007D58E5">
                                <w:rPr>
                                  <w:rFonts w:ascii="Lato" w:hAnsi="Lato" w:cstheme="minorBidi"/>
                                  <w:color w:val="000000" w:themeColor="text1"/>
                                  <w:kern w:val="24"/>
                                  <w:sz w:val="56"/>
                                  <w:szCs w:val="56"/>
                                </w:rPr>
                                <w:t>Area</w:t>
                              </w:r>
                            </w:p>
                          </w:txbxContent>
                        </wps:txbx>
                        <wps:bodyPr wrap="none" rtlCol="0">
                          <a:spAutoFit/>
                        </wps:bodyPr>
                      </wps:wsp>
                      <wps:wsp>
                        <wps:cNvPr id="27" name="TextBox 26"/>
                        <wps:cNvSpPr txBox="1"/>
                        <wps:spPr>
                          <a:xfrm>
                            <a:off x="2149266" y="0"/>
                            <a:ext cx="1603385" cy="518204"/>
                          </a:xfrm>
                          <a:prstGeom prst="rect">
                            <a:avLst/>
                          </a:prstGeom>
                          <a:noFill/>
                        </wps:spPr>
                        <wps:txbx>
                          <w:txbxContent>
                            <w:p w14:paraId="0966B637" w14:textId="77777777" w:rsidR="00133E46" w:rsidRPr="007D58E5" w:rsidRDefault="00133E46" w:rsidP="007D58E5">
                              <w:pPr>
                                <w:pStyle w:val="NormalWeb"/>
                                <w:spacing w:before="0" w:beforeAutospacing="0" w:after="0" w:afterAutospacing="0"/>
                                <w:rPr>
                                  <w:rFonts w:ascii="Lato" w:hAnsi="Lato"/>
                                </w:rPr>
                              </w:pPr>
                              <w:r w:rsidRPr="007D58E5">
                                <w:rPr>
                                  <w:rFonts w:ascii="Lato" w:hAnsi="Lato" w:cstheme="minorBidi"/>
                                  <w:color w:val="000000" w:themeColor="text1"/>
                                  <w:kern w:val="24"/>
                                  <w:sz w:val="56"/>
                                  <w:szCs w:val="56"/>
                                </w:rPr>
                                <w:t>Standard</w:t>
                              </w:r>
                            </w:p>
                          </w:txbxContent>
                        </wps:txbx>
                        <wps:bodyPr wrap="none" rtlCol="0">
                          <a:spAutoFit/>
                        </wps:bodyPr>
                      </wps:wsp>
                      <wps:wsp>
                        <wps:cNvPr id="28" name="TextBox 27"/>
                        <wps:cNvSpPr txBox="1"/>
                        <wps:spPr>
                          <a:xfrm>
                            <a:off x="2973766" y="2777886"/>
                            <a:ext cx="1537980" cy="944959"/>
                          </a:xfrm>
                          <a:prstGeom prst="rect">
                            <a:avLst/>
                          </a:prstGeom>
                          <a:noFill/>
                        </wps:spPr>
                        <wps:txbx>
                          <w:txbxContent>
                            <w:p w14:paraId="0B88E3F1" w14:textId="77777777" w:rsidR="00133E46" w:rsidRPr="007D58E5" w:rsidRDefault="00133E46" w:rsidP="007D58E5">
                              <w:pPr>
                                <w:pStyle w:val="NormalWeb"/>
                                <w:spacing w:before="0" w:beforeAutospacing="0" w:after="0" w:afterAutospacing="0"/>
                                <w:rPr>
                                  <w:rFonts w:ascii="Lato" w:hAnsi="Lato"/>
                                </w:rPr>
                              </w:pPr>
                              <w:r w:rsidRPr="007D58E5">
                                <w:rPr>
                                  <w:rFonts w:ascii="Lato" w:hAnsi="Lato" w:cstheme="minorBidi"/>
                                  <w:color w:val="000000" w:themeColor="text1"/>
                                  <w:kern w:val="24"/>
                                  <w:sz w:val="56"/>
                                  <w:szCs w:val="56"/>
                                </w:rPr>
                                <w:t xml:space="preserve">Learning </w:t>
                              </w:r>
                            </w:p>
                            <w:p w14:paraId="1D9D43FC" w14:textId="4DF7B5F8" w:rsidR="00133E46" w:rsidRPr="007D58E5" w:rsidRDefault="00133E46" w:rsidP="007D58E5">
                              <w:pPr>
                                <w:pStyle w:val="NormalWeb"/>
                                <w:spacing w:before="0" w:beforeAutospacing="0" w:after="0" w:afterAutospacing="0"/>
                                <w:rPr>
                                  <w:rFonts w:ascii="Lato" w:hAnsi="Lato"/>
                                </w:rPr>
                              </w:pPr>
                              <w:r>
                                <w:rPr>
                                  <w:rFonts w:ascii="Lato" w:hAnsi="Lato" w:cstheme="minorBidi"/>
                                  <w:color w:val="000000" w:themeColor="text1"/>
                                  <w:kern w:val="24"/>
                                  <w:sz w:val="56"/>
                                  <w:szCs w:val="56"/>
                                </w:rPr>
                                <w:t>Priority</w:t>
                              </w:r>
                            </w:p>
                          </w:txbxContent>
                        </wps:txbx>
                        <wps:bodyPr wrap="none" rtlCol="0">
                          <a:spAutoFit/>
                        </wps:bodyPr>
                      </wps:wsp>
                      <wps:wsp>
                        <wps:cNvPr id="29" name="TextBox 28"/>
                        <wps:cNvSpPr txBox="1"/>
                        <wps:spPr>
                          <a:xfrm>
                            <a:off x="4511068" y="1191294"/>
                            <a:ext cx="1146182" cy="944959"/>
                          </a:xfrm>
                          <a:prstGeom prst="rect">
                            <a:avLst/>
                          </a:prstGeom>
                          <a:noFill/>
                        </wps:spPr>
                        <wps:txbx>
                          <w:txbxContent>
                            <w:p w14:paraId="51DDEF46" w14:textId="77777777" w:rsidR="00133E46" w:rsidRPr="007D58E5" w:rsidRDefault="00133E46" w:rsidP="007D58E5">
                              <w:pPr>
                                <w:pStyle w:val="NormalWeb"/>
                                <w:spacing w:before="0" w:beforeAutospacing="0" w:after="0" w:afterAutospacing="0"/>
                                <w:rPr>
                                  <w:rFonts w:ascii="Lato" w:hAnsi="Lato"/>
                                </w:rPr>
                              </w:pPr>
                              <w:r w:rsidRPr="007D58E5">
                                <w:rPr>
                                  <w:rFonts w:ascii="Lato" w:hAnsi="Lato" w:cstheme="minorBidi"/>
                                  <w:color w:val="000000" w:themeColor="text1"/>
                                  <w:kern w:val="24"/>
                                  <w:sz w:val="56"/>
                                  <w:szCs w:val="56"/>
                                </w:rPr>
                                <w:t xml:space="preserve">Grade </w:t>
                              </w:r>
                            </w:p>
                            <w:p w14:paraId="4A3130CA" w14:textId="77777777" w:rsidR="00133E46" w:rsidRPr="007D58E5" w:rsidRDefault="00133E46" w:rsidP="007D58E5">
                              <w:pPr>
                                <w:pStyle w:val="NormalWeb"/>
                                <w:spacing w:before="0" w:beforeAutospacing="0" w:after="0" w:afterAutospacing="0"/>
                                <w:rPr>
                                  <w:rFonts w:ascii="Lato" w:hAnsi="Lato"/>
                                </w:rPr>
                              </w:pPr>
                              <w:r w:rsidRPr="007D58E5">
                                <w:rPr>
                                  <w:rFonts w:ascii="Lato" w:hAnsi="Lato" w:cstheme="minorBidi"/>
                                  <w:color w:val="000000" w:themeColor="text1"/>
                                  <w:kern w:val="24"/>
                                  <w:sz w:val="56"/>
                                  <w:szCs w:val="56"/>
                                </w:rPr>
                                <w:t>Level</w:t>
                              </w:r>
                            </w:p>
                          </w:txbxContent>
                        </wps:txbx>
                        <wps:bodyPr wrap="none" rtlCol="0">
                          <a:spAutoFit/>
                        </wps:bodyPr>
                      </wps:wsp>
                    </wpg:wgp>
                  </a:graphicData>
                </a:graphic>
              </wp:anchor>
            </w:drawing>
          </mc:Choice>
          <mc:Fallback>
            <w:pict>
              <v:group w14:anchorId="78CAB90A" id="Group 29" o:spid="_x0000_s1026" alt="Title: how to read the standard codes - Description: how to read the standard codes" style="position:absolute;margin-left:128.25pt;margin-top:15pt;width:445.45pt;height:293.1pt;z-index:251885568" coordsize="56572,37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">
                <v:rect id="Rectangle 14" o:spid="_x0000_s1027" style="position:absolute;left:34068;top:13127;width:2720;height:6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" fillcolor="#dbe5f1 [660]" strokecolor="#243f60 [1604]" strokeweight="2pt"/>
                <v:rect id="Rectangle 15" o:spid="_x0000_s1028" style="position:absolute;left:30090;top:13127;width:2977;height:6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" fillcolor="#dbe5f1 [660]" strokecolor="#243f60 [1604]" strokeweight="2pt"/>
                <v:rect id="Rectangle 16" o:spid="_x0000_s1029" style="position:absolute;left:27005;top:13127;width:2234;height:6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" fillcolor="#dbe5f1 [660]" strokecolor="#243f60 [1604]" strokeweight="2pt"/>
                <v:rect id="Rectangle 17" o:spid="_x0000_s1030" style="position:absolute;left:19974;top:13127;width:6574;height:6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" fillcolor="#dbe5f1 [660]" strokecolor="#243f60 [1604]" strokeweight="2pt"/>
                <v:rect id="Rectangle 18" o:spid="_x0000_s1031" style="position:absolute;left:12280;top:13127;width:7089;height:6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" fillcolor="#dbe5f1 [660]" strokecolor="#243f60 [1604]" strokeweight="2pt"/>
                <v:shapetype id="_x0000_t202" coordsize="21600,21600" o:spt="202" path="m,l,21600r21600,l21600,xe">
                  <v:stroke joinstyle="miter"/>
                  <v:path gradientshapeok="t" o:connecttype="rect"/>
                </v:shapetype>
                <v:shape id="TextBox 3" o:spid="_x0000_s1032" type="#_x0000_t202" style="position:absolute;left:11327;top:13184;width:29344;height:6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14:paraId="6F42D752" w14:textId="77777777" w:rsidR="00133E46" w:rsidRPr="007D58E5" w:rsidRDefault="00133E46" w:rsidP="007D58E5">
                        <w:pPr>
                          <w:pStyle w:val="NormalWeb"/>
                          <w:spacing w:before="0" w:beforeAutospacing="0" w:after="0" w:afterAutospacing="0"/>
                          <w:rPr>
                            <w:rFonts w:ascii="Lato" w:hAnsi="Lato"/>
                            <w:sz w:val="68"/>
                            <w:szCs w:val="68"/>
                          </w:rPr>
                        </w:pPr>
                        <w:r w:rsidRPr="007D58E5">
                          <w:rPr>
                            <w:rFonts w:ascii="Lato" w:hAnsi="Lato" w:cstheme="minorBidi"/>
                            <w:b/>
                            <w:bCs/>
                            <w:color w:val="000000" w:themeColor="text1"/>
                            <w:kern w:val="24"/>
                            <w:sz w:val="68"/>
                            <w:szCs w:val="68"/>
                          </w:rPr>
                          <w:t>SCI.ESS1.A.1</w:t>
                        </w:r>
                      </w:p>
                    </w:txbxContent>
                  </v:textbox>
                </v:shape>
                <v:shapetype id="_x0000_t32" coordsize="21600,21600" o:spt="32" o:oned="t" path="m,l21600,21600e" filled="f">
                  <v:path arrowok="t" fillok="f" o:connecttype="none"/>
                  <o:lock v:ext="edit" shapetype="t"/>
                </v:shapetype>
                <v:shape id="Straight Arrow Connector 20" o:spid="_x0000_s1033" type="#_x0000_t32" style="position:absolute;left:10088;top:6565;width:5030;height:645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" strokecolor="black [3213]" strokeweight="2.75pt">
                  <v:stroke endarrow="block" endarrowwidth="wide"/>
                </v:shape>
                <v:shape id="Straight Arrow Connector 21" o:spid="_x0000_s1034" type="#_x0000_t32" style="position:absolute;left:20202;top:19727;width:3287;height:71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" strokecolor="black [3213]" strokeweight="2.75pt">
                  <v:stroke endarrow="block" endarrowwidth="wide"/>
                </v:shape>
                <v:shape id="Straight Arrow Connector 22" o:spid="_x0000_s1035" type="#_x0000_t32" style="position:absolute;left:28436;top:5715;width:3;height:74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" strokecolor="black [3213]" strokeweight="2.75pt">
                  <v:stroke endarrow="block" endarrowwidth="wide"/>
                </v:shape>
                <v:shape id="Straight Arrow Connector 23" o:spid="_x0000_s1036" type="#_x0000_t32" style="position:absolute;left:31895;top:19638;width:2176;height:74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" strokecolor="black [3213]" strokeweight="2.75pt">
                  <v:stroke endarrow="block" endarrowwidth="wide"/>
                </v:shape>
                <v:shape id="Straight Arrow Connector 24" o:spid="_x0000_s1037" type="#_x0000_t32" style="position:absolute;left:37794;top:16523;width:690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" strokecolor="black [3213]" strokeweight="2.75pt">
                  <v:stroke endarrow="block" endarrowwidth="wide"/>
                </v:shape>
                <v:shape id="TextBox 24" o:spid="_x0000_s1038" type="#_x0000_t202" style="position:absolute;top:1439;width:17157;height:5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" filled="f" stroked="f">
                  <v:textbox style="mso-fit-shape-to-text:t">
                    <w:txbxContent>
                      <w:p w14:paraId="5090E00D" w14:textId="77777777" w:rsidR="00133E46" w:rsidRPr="007D58E5" w:rsidRDefault="00133E46" w:rsidP="007D58E5">
                        <w:pPr>
                          <w:pStyle w:val="NormalWeb"/>
                          <w:spacing w:before="0" w:beforeAutospacing="0" w:after="0" w:afterAutospacing="0"/>
                          <w:rPr>
                            <w:rFonts w:ascii="Lato" w:hAnsi="Lato"/>
                          </w:rPr>
                        </w:pPr>
                        <w:r w:rsidRPr="007D58E5">
                          <w:rPr>
                            <w:rFonts w:ascii="Lato" w:hAnsi="Lato" w:cstheme="minorBidi"/>
                            <w:color w:val="000000" w:themeColor="text1"/>
                            <w:kern w:val="24"/>
                            <w:sz w:val="56"/>
                            <w:szCs w:val="56"/>
                          </w:rPr>
                          <w:t>Discipline</w:t>
                        </w:r>
                      </w:p>
                    </w:txbxContent>
                  </v:textbox>
                </v:shape>
                <v:shape id="TextBox 25" o:spid="_x0000_s1039" type="#_x0000_t202" style="position:absolute;left:10951;top:27097;width:14713;height:9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" filled="f" stroked="f">
                  <v:textbox style="mso-fit-shape-to-text:t">
                    <w:txbxContent>
                      <w:p w14:paraId="7C823899" w14:textId="77777777" w:rsidR="00133E46" w:rsidRPr="007D58E5" w:rsidRDefault="00133E46" w:rsidP="007D58E5">
                        <w:pPr>
                          <w:pStyle w:val="NormalWeb"/>
                          <w:spacing w:before="0" w:beforeAutospacing="0" w:after="0" w:afterAutospacing="0"/>
                          <w:rPr>
                            <w:rFonts w:ascii="Lato" w:hAnsi="Lato"/>
                          </w:rPr>
                        </w:pPr>
                        <w:r w:rsidRPr="007D58E5">
                          <w:rPr>
                            <w:rFonts w:ascii="Lato" w:hAnsi="Lato" w:cstheme="minorBidi"/>
                            <w:color w:val="000000" w:themeColor="text1"/>
                            <w:kern w:val="24"/>
                            <w:sz w:val="56"/>
                            <w:szCs w:val="56"/>
                          </w:rPr>
                          <w:t xml:space="preserve">Content </w:t>
                        </w:r>
                      </w:p>
                      <w:p w14:paraId="2AC236F3" w14:textId="77777777" w:rsidR="00133E46" w:rsidRPr="007D58E5" w:rsidRDefault="00133E46" w:rsidP="007D58E5">
                        <w:pPr>
                          <w:pStyle w:val="NormalWeb"/>
                          <w:spacing w:before="0" w:beforeAutospacing="0" w:after="0" w:afterAutospacing="0"/>
                          <w:rPr>
                            <w:rFonts w:ascii="Lato" w:hAnsi="Lato"/>
                          </w:rPr>
                        </w:pPr>
                        <w:r w:rsidRPr="007D58E5">
                          <w:rPr>
                            <w:rFonts w:ascii="Lato" w:hAnsi="Lato" w:cstheme="minorBidi"/>
                            <w:color w:val="000000" w:themeColor="text1"/>
                            <w:kern w:val="24"/>
                            <w:sz w:val="56"/>
                            <w:szCs w:val="56"/>
                          </w:rPr>
                          <w:t>Area</w:t>
                        </w:r>
                      </w:p>
                    </w:txbxContent>
                  </v:textbox>
                </v:shape>
                <v:shape id="TextBox 26" o:spid="_x0000_s1040" type="#_x0000_t202" style="position:absolute;left:21492;width:16034;height:5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" filled="f" stroked="f">
                  <v:textbox style="mso-fit-shape-to-text:t">
                    <w:txbxContent>
                      <w:p w14:paraId="0966B637" w14:textId="77777777" w:rsidR="00133E46" w:rsidRPr="007D58E5" w:rsidRDefault="00133E46" w:rsidP="007D58E5">
                        <w:pPr>
                          <w:pStyle w:val="NormalWeb"/>
                          <w:spacing w:before="0" w:beforeAutospacing="0" w:after="0" w:afterAutospacing="0"/>
                          <w:rPr>
                            <w:rFonts w:ascii="Lato" w:hAnsi="Lato"/>
                          </w:rPr>
                        </w:pPr>
                        <w:r w:rsidRPr="007D58E5">
                          <w:rPr>
                            <w:rFonts w:ascii="Lato" w:hAnsi="Lato" w:cstheme="minorBidi"/>
                            <w:color w:val="000000" w:themeColor="text1"/>
                            <w:kern w:val="24"/>
                            <w:sz w:val="56"/>
                            <w:szCs w:val="56"/>
                          </w:rPr>
                          <w:t>Standard</w:t>
                        </w:r>
                      </w:p>
                    </w:txbxContent>
                  </v:textbox>
                </v:shape>
                <v:shape id="TextBox 27" o:spid="_x0000_s1041" type="#_x0000_t202" style="position:absolute;left:29737;top:27778;width:15380;height:9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" filled="f" stroked="f">
                  <v:textbox style="mso-fit-shape-to-text:t">
                    <w:txbxContent>
                      <w:p w14:paraId="0B88E3F1" w14:textId="77777777" w:rsidR="00133E46" w:rsidRPr="007D58E5" w:rsidRDefault="00133E46" w:rsidP="007D58E5">
                        <w:pPr>
                          <w:pStyle w:val="NormalWeb"/>
                          <w:spacing w:before="0" w:beforeAutospacing="0" w:after="0" w:afterAutospacing="0"/>
                          <w:rPr>
                            <w:rFonts w:ascii="Lato" w:hAnsi="Lato"/>
                          </w:rPr>
                        </w:pPr>
                        <w:r w:rsidRPr="007D58E5">
                          <w:rPr>
                            <w:rFonts w:ascii="Lato" w:hAnsi="Lato" w:cstheme="minorBidi"/>
                            <w:color w:val="000000" w:themeColor="text1"/>
                            <w:kern w:val="24"/>
                            <w:sz w:val="56"/>
                            <w:szCs w:val="56"/>
                          </w:rPr>
                          <w:t xml:space="preserve">Learning </w:t>
                        </w:r>
                      </w:p>
                      <w:p w14:paraId="1D9D43FC" w14:textId="4DF7B5F8" w:rsidR="00133E46" w:rsidRPr="007D58E5" w:rsidRDefault="00133E46" w:rsidP="007D58E5">
                        <w:pPr>
                          <w:pStyle w:val="NormalWeb"/>
                          <w:spacing w:before="0" w:beforeAutospacing="0" w:after="0" w:afterAutospacing="0"/>
                          <w:rPr>
                            <w:rFonts w:ascii="Lato" w:hAnsi="Lato"/>
                          </w:rPr>
                        </w:pPr>
                        <w:r>
                          <w:rPr>
                            <w:rFonts w:ascii="Lato" w:hAnsi="Lato" w:cstheme="minorBidi"/>
                            <w:color w:val="000000" w:themeColor="text1"/>
                            <w:kern w:val="24"/>
                            <w:sz w:val="56"/>
                            <w:szCs w:val="56"/>
                          </w:rPr>
                          <w:t>Priority</w:t>
                        </w:r>
                      </w:p>
                    </w:txbxContent>
                  </v:textbox>
                </v:shape>
                <v:shape id="TextBox 28" o:spid="_x0000_s1042" type="#_x0000_t202" style="position:absolute;left:45110;top:11912;width:11462;height:9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" filled="f" stroked="f">
                  <v:textbox style="mso-fit-shape-to-text:t">
                    <w:txbxContent>
                      <w:p w14:paraId="51DDEF46" w14:textId="77777777" w:rsidR="00133E46" w:rsidRPr="007D58E5" w:rsidRDefault="00133E46" w:rsidP="007D58E5">
                        <w:pPr>
                          <w:pStyle w:val="NormalWeb"/>
                          <w:spacing w:before="0" w:beforeAutospacing="0" w:after="0" w:afterAutospacing="0"/>
                          <w:rPr>
                            <w:rFonts w:ascii="Lato" w:hAnsi="Lato"/>
                          </w:rPr>
                        </w:pPr>
                        <w:r w:rsidRPr="007D58E5">
                          <w:rPr>
                            <w:rFonts w:ascii="Lato" w:hAnsi="Lato" w:cstheme="minorBidi"/>
                            <w:color w:val="000000" w:themeColor="text1"/>
                            <w:kern w:val="24"/>
                            <w:sz w:val="56"/>
                            <w:szCs w:val="56"/>
                          </w:rPr>
                          <w:t xml:space="preserve">Grade </w:t>
                        </w:r>
                      </w:p>
                      <w:p w14:paraId="4A3130CA" w14:textId="77777777" w:rsidR="00133E46" w:rsidRPr="007D58E5" w:rsidRDefault="00133E46" w:rsidP="007D58E5">
                        <w:pPr>
                          <w:pStyle w:val="NormalWeb"/>
                          <w:spacing w:before="0" w:beforeAutospacing="0" w:after="0" w:afterAutospacing="0"/>
                          <w:rPr>
                            <w:rFonts w:ascii="Lato" w:hAnsi="Lato"/>
                          </w:rPr>
                        </w:pPr>
                        <w:r w:rsidRPr="007D58E5">
                          <w:rPr>
                            <w:rFonts w:ascii="Lato" w:hAnsi="Lato" w:cstheme="minorBidi"/>
                            <w:color w:val="000000" w:themeColor="text1"/>
                            <w:kern w:val="24"/>
                            <w:sz w:val="56"/>
                            <w:szCs w:val="56"/>
                          </w:rPr>
                          <w:t>Level</w:t>
                        </w:r>
                      </w:p>
                    </w:txbxContent>
                  </v:textbox>
                </v:shape>
                <w10:wrap type="topAndBottom"/>
              </v:group>
            </w:pict>
          </mc:Fallback>
        </mc:AlternateContent>
      </w:r>
    </w:p>
    <w:p w14:paraId="5B09E96A" w14:textId="60A14953" w:rsidR="007D58E5" w:rsidRPr="007D58E5" w:rsidRDefault="007D58E5" w:rsidP="00384CA6">
      <w:pPr>
        <w:spacing w:after="100" w:afterAutospacing="1" w:line="300" w:lineRule="exact"/>
        <w:rPr>
          <w:rFonts w:eastAsia="Calibri" w:cs="Calibri"/>
        </w:rPr>
      </w:pPr>
      <w:r w:rsidRPr="007D58E5">
        <w:rPr>
          <w:rFonts w:eastAsia="Calibri" w:cs="Calibri"/>
        </w:rPr>
        <w:t xml:space="preserve">“Content areas” in this code structure include: </w:t>
      </w:r>
    </w:p>
    <w:p w14:paraId="264C7AE6" w14:textId="21924BFA" w:rsidR="007D58E5" w:rsidRPr="007D58E5" w:rsidRDefault="007D58E5" w:rsidP="00384CA6">
      <w:pPr>
        <w:numPr>
          <w:ilvl w:val="0"/>
          <w:numId w:val="15"/>
        </w:numPr>
        <w:pBdr>
          <w:top w:val="nil"/>
          <w:left w:val="nil"/>
          <w:bottom w:val="nil"/>
          <w:right w:val="nil"/>
          <w:between w:val="nil"/>
        </w:pBdr>
        <w:spacing w:after="100" w:afterAutospacing="1" w:line="300" w:lineRule="exact"/>
        <w:contextualSpacing/>
        <w:rPr>
          <w:rFonts w:eastAsia="Calibri" w:cs="Calibri"/>
        </w:rPr>
      </w:pPr>
      <w:r w:rsidRPr="007D58E5">
        <w:rPr>
          <w:rFonts w:eastAsia="Calibri" w:cs="Calibri"/>
        </w:rPr>
        <w:t xml:space="preserve">LS </w:t>
      </w:r>
      <w:r w:rsidR="002F295D">
        <w:rPr>
          <w:rFonts w:eastAsia="Calibri" w:cs="Calibri"/>
        </w:rPr>
        <w:t>—</w:t>
      </w:r>
      <w:r w:rsidRPr="007D58E5">
        <w:rPr>
          <w:rFonts w:eastAsia="Calibri" w:cs="Calibri"/>
        </w:rPr>
        <w:t xml:space="preserve"> Life Science</w:t>
      </w:r>
    </w:p>
    <w:p w14:paraId="5F1398E7" w14:textId="0479742A" w:rsidR="007D58E5" w:rsidRPr="007D58E5" w:rsidRDefault="007D58E5" w:rsidP="00384CA6">
      <w:pPr>
        <w:numPr>
          <w:ilvl w:val="0"/>
          <w:numId w:val="15"/>
        </w:numPr>
        <w:pBdr>
          <w:top w:val="nil"/>
          <w:left w:val="nil"/>
          <w:bottom w:val="nil"/>
          <w:right w:val="nil"/>
          <w:between w:val="nil"/>
        </w:pBdr>
        <w:spacing w:after="100" w:afterAutospacing="1" w:line="300" w:lineRule="exact"/>
        <w:contextualSpacing/>
        <w:rPr>
          <w:rFonts w:eastAsia="Calibri" w:cs="Calibri"/>
        </w:rPr>
      </w:pPr>
      <w:r w:rsidRPr="007D58E5">
        <w:rPr>
          <w:rFonts w:eastAsia="Calibri" w:cs="Calibri"/>
        </w:rPr>
        <w:t xml:space="preserve">PS </w:t>
      </w:r>
      <w:r w:rsidR="002F295D">
        <w:rPr>
          <w:rFonts w:eastAsia="Calibri" w:cs="Calibri"/>
        </w:rPr>
        <w:t>—</w:t>
      </w:r>
      <w:r w:rsidRPr="007D58E5">
        <w:rPr>
          <w:rFonts w:eastAsia="Calibri" w:cs="Calibri"/>
        </w:rPr>
        <w:t xml:space="preserve"> Physical Science</w:t>
      </w:r>
    </w:p>
    <w:p w14:paraId="0DDDBD79" w14:textId="426A2787" w:rsidR="007D58E5" w:rsidRPr="007D58E5" w:rsidRDefault="007D58E5" w:rsidP="00384CA6">
      <w:pPr>
        <w:numPr>
          <w:ilvl w:val="0"/>
          <w:numId w:val="15"/>
        </w:numPr>
        <w:pBdr>
          <w:top w:val="nil"/>
          <w:left w:val="nil"/>
          <w:bottom w:val="nil"/>
          <w:right w:val="nil"/>
          <w:between w:val="nil"/>
        </w:pBdr>
        <w:spacing w:after="100" w:afterAutospacing="1" w:line="300" w:lineRule="exact"/>
        <w:contextualSpacing/>
        <w:rPr>
          <w:rFonts w:eastAsia="Calibri" w:cs="Calibri"/>
        </w:rPr>
      </w:pPr>
      <w:r w:rsidRPr="007D58E5">
        <w:rPr>
          <w:rFonts w:eastAsia="Calibri" w:cs="Calibri"/>
        </w:rPr>
        <w:t xml:space="preserve">ESS </w:t>
      </w:r>
      <w:r w:rsidR="002F295D">
        <w:rPr>
          <w:rFonts w:eastAsia="Calibri" w:cs="Calibri"/>
        </w:rPr>
        <w:t>—</w:t>
      </w:r>
      <w:r w:rsidRPr="007D58E5">
        <w:rPr>
          <w:rFonts w:eastAsia="Calibri" w:cs="Calibri"/>
        </w:rPr>
        <w:t xml:space="preserve"> Earth and Space Science</w:t>
      </w:r>
    </w:p>
    <w:p w14:paraId="0EBA7F7C" w14:textId="7D7B4FB0" w:rsidR="007D58E5" w:rsidRPr="007D58E5" w:rsidRDefault="007D58E5" w:rsidP="00384CA6">
      <w:pPr>
        <w:numPr>
          <w:ilvl w:val="0"/>
          <w:numId w:val="15"/>
        </w:numPr>
        <w:pBdr>
          <w:top w:val="nil"/>
          <w:left w:val="nil"/>
          <w:bottom w:val="nil"/>
          <w:right w:val="nil"/>
          <w:between w:val="nil"/>
        </w:pBdr>
        <w:spacing w:after="100" w:afterAutospacing="1" w:line="300" w:lineRule="exact"/>
        <w:contextualSpacing/>
        <w:rPr>
          <w:rFonts w:eastAsia="Calibri" w:cs="Calibri"/>
        </w:rPr>
      </w:pPr>
      <w:r w:rsidRPr="007D58E5">
        <w:rPr>
          <w:rFonts w:eastAsia="Calibri" w:cs="Calibri"/>
        </w:rPr>
        <w:t xml:space="preserve">ETS </w:t>
      </w:r>
      <w:r w:rsidR="002F295D">
        <w:rPr>
          <w:rFonts w:eastAsia="Calibri" w:cs="Calibri"/>
        </w:rPr>
        <w:t>—</w:t>
      </w:r>
      <w:r w:rsidRPr="007D58E5">
        <w:rPr>
          <w:rFonts w:eastAsia="Calibri" w:cs="Calibri"/>
        </w:rPr>
        <w:t xml:space="preserve"> Engineering, Technology, and Society</w:t>
      </w:r>
    </w:p>
    <w:p w14:paraId="23B97830" w14:textId="7EAD177B" w:rsidR="007D58E5" w:rsidRPr="007D58E5" w:rsidRDefault="007D58E5" w:rsidP="00384CA6">
      <w:pPr>
        <w:numPr>
          <w:ilvl w:val="0"/>
          <w:numId w:val="15"/>
        </w:numPr>
        <w:pBdr>
          <w:top w:val="nil"/>
          <w:left w:val="nil"/>
          <w:bottom w:val="nil"/>
          <w:right w:val="nil"/>
          <w:between w:val="nil"/>
        </w:pBdr>
        <w:spacing w:after="100" w:afterAutospacing="1" w:line="300" w:lineRule="exact"/>
        <w:contextualSpacing/>
        <w:rPr>
          <w:rFonts w:eastAsia="Calibri" w:cs="Calibri"/>
        </w:rPr>
      </w:pPr>
      <w:r w:rsidRPr="007D58E5">
        <w:rPr>
          <w:rFonts w:eastAsia="Calibri" w:cs="Calibri"/>
        </w:rPr>
        <w:t xml:space="preserve">SEP </w:t>
      </w:r>
      <w:r w:rsidR="002F295D">
        <w:rPr>
          <w:rFonts w:eastAsia="Calibri" w:cs="Calibri"/>
        </w:rPr>
        <w:t>—</w:t>
      </w:r>
      <w:r w:rsidRPr="007D58E5">
        <w:rPr>
          <w:rFonts w:eastAsia="Calibri" w:cs="Calibri"/>
        </w:rPr>
        <w:t xml:space="preserve"> Science and Engineering Practices</w:t>
      </w:r>
    </w:p>
    <w:p w14:paraId="1D448F7F" w14:textId="516AD653" w:rsidR="007D58E5" w:rsidRPr="007D58E5" w:rsidRDefault="007D58E5" w:rsidP="00384CA6">
      <w:pPr>
        <w:numPr>
          <w:ilvl w:val="0"/>
          <w:numId w:val="15"/>
        </w:numPr>
        <w:pBdr>
          <w:top w:val="nil"/>
          <w:left w:val="nil"/>
          <w:bottom w:val="nil"/>
          <w:right w:val="nil"/>
          <w:between w:val="nil"/>
        </w:pBdr>
        <w:spacing w:after="100" w:afterAutospacing="1" w:line="300" w:lineRule="exact"/>
        <w:contextualSpacing/>
        <w:rPr>
          <w:rFonts w:eastAsia="Calibri" w:cs="Calibri"/>
        </w:rPr>
      </w:pPr>
      <w:r w:rsidRPr="007D58E5">
        <w:rPr>
          <w:rFonts w:eastAsia="Calibri" w:cs="Calibri"/>
        </w:rPr>
        <w:t xml:space="preserve">CC </w:t>
      </w:r>
      <w:r w:rsidR="002F295D">
        <w:rPr>
          <w:rFonts w:eastAsia="Calibri" w:cs="Calibri"/>
        </w:rPr>
        <w:t>—</w:t>
      </w:r>
      <w:r w:rsidRPr="007D58E5">
        <w:rPr>
          <w:rFonts w:eastAsia="Calibri" w:cs="Calibri"/>
        </w:rPr>
        <w:t xml:space="preserve"> Crosscutting Concepts</w:t>
      </w:r>
    </w:p>
    <w:p w14:paraId="6A41CE9B" w14:textId="77777777" w:rsidR="007D58E5" w:rsidRPr="007D58E5" w:rsidRDefault="007D58E5" w:rsidP="007D58E5">
      <w:pPr>
        <w:rPr>
          <w:rFonts w:eastAsia="Calibri" w:cs="Calibri"/>
          <w:b/>
        </w:rPr>
      </w:pPr>
    </w:p>
    <w:p w14:paraId="6773B967" w14:textId="76D3DF57" w:rsidR="003E1D40" w:rsidRPr="00525581" w:rsidRDefault="003E1D40" w:rsidP="003E1D40">
      <w:pPr>
        <w:pStyle w:val="STDSLevel3Head"/>
      </w:pPr>
      <w:r w:rsidRPr="00525581">
        <w:lastRenderedPageBreak/>
        <w:t>Standards Formatting</w:t>
      </w:r>
    </w:p>
    <w:p w14:paraId="5D9C909D" w14:textId="77777777" w:rsidR="003E1D40" w:rsidRPr="00525581" w:rsidRDefault="003E1D40" w:rsidP="003E1D40">
      <w:pPr>
        <w:pStyle w:val="STDSbodycopybulletlist"/>
        <w:spacing w:before="80"/>
        <w:ind w:left="270"/>
      </w:pPr>
      <w:r w:rsidRPr="00525581">
        <w:rPr>
          <w:b/>
          <w:bCs/>
        </w:rPr>
        <w:t>Standard</w:t>
      </w:r>
      <w:r w:rsidRPr="00525581">
        <w:t>: Broad statement that tells what students are expected to know or be able to do</w:t>
      </w:r>
    </w:p>
    <w:p w14:paraId="5A64BBF6" w14:textId="0AAD05BF" w:rsidR="003E1D40" w:rsidRPr="00525581" w:rsidRDefault="003E1D40" w:rsidP="003E1D40">
      <w:pPr>
        <w:pStyle w:val="STDSbodycopybulletlist"/>
        <w:ind w:left="270"/>
      </w:pPr>
      <w:r w:rsidRPr="00525581">
        <w:rPr>
          <w:b/>
          <w:bCs/>
        </w:rPr>
        <w:t>Learning</w:t>
      </w:r>
      <w:r w:rsidRPr="00525581">
        <w:t xml:space="preserve"> </w:t>
      </w:r>
      <w:r w:rsidR="002F295D">
        <w:rPr>
          <w:b/>
          <w:bCs/>
        </w:rPr>
        <w:t>P</w:t>
      </w:r>
      <w:r w:rsidR="002F295D" w:rsidRPr="00525581">
        <w:rPr>
          <w:b/>
          <w:bCs/>
        </w:rPr>
        <w:t>riority</w:t>
      </w:r>
      <w:r w:rsidRPr="00525581">
        <w:t xml:space="preserve">: Breaks down the broad statement into </w:t>
      </w:r>
      <w:r w:rsidR="00105E94">
        <w:t>smaller</w:t>
      </w:r>
      <w:r w:rsidRPr="00525581">
        <w:t xml:space="preserve"> learning </w:t>
      </w:r>
      <w:proofErr w:type="gramStart"/>
      <w:r w:rsidRPr="00525581">
        <w:t>pieces</w:t>
      </w:r>
      <w:proofErr w:type="gramEnd"/>
    </w:p>
    <w:p w14:paraId="658BBFE8" w14:textId="4218CBB4" w:rsidR="003E1D40" w:rsidRDefault="003E1D40" w:rsidP="003E1D40">
      <w:pPr>
        <w:pStyle w:val="STDSbodycopybulletlist10ptafter"/>
        <w:ind w:left="270"/>
      </w:pPr>
      <w:r w:rsidRPr="00525581">
        <w:rPr>
          <w:b/>
          <w:bCs/>
        </w:rPr>
        <w:t xml:space="preserve">Performance </w:t>
      </w:r>
      <w:r w:rsidR="002F295D">
        <w:rPr>
          <w:b/>
          <w:bCs/>
        </w:rPr>
        <w:t>I</w:t>
      </w:r>
      <w:r w:rsidR="002F295D" w:rsidRPr="00525581">
        <w:rPr>
          <w:b/>
          <w:bCs/>
        </w:rPr>
        <w:t xml:space="preserve">ndicator </w:t>
      </w:r>
      <w:r w:rsidRPr="00525581">
        <w:rPr>
          <w:b/>
          <w:bCs/>
        </w:rPr>
        <w:t xml:space="preserve">by </w:t>
      </w:r>
      <w:r w:rsidR="002F295D">
        <w:rPr>
          <w:b/>
          <w:bCs/>
        </w:rPr>
        <w:t xml:space="preserve">Grade Level </w:t>
      </w:r>
      <w:r w:rsidR="00105E94">
        <w:rPr>
          <w:b/>
          <w:bCs/>
        </w:rPr>
        <w:t xml:space="preserve">or </w:t>
      </w:r>
      <w:r w:rsidR="002F295D">
        <w:rPr>
          <w:b/>
          <w:bCs/>
        </w:rPr>
        <w:t>G</w:t>
      </w:r>
      <w:r w:rsidR="002F295D" w:rsidRPr="00525581">
        <w:rPr>
          <w:b/>
          <w:bCs/>
        </w:rPr>
        <w:t xml:space="preserve">rade </w:t>
      </w:r>
      <w:r w:rsidR="002F295D">
        <w:rPr>
          <w:b/>
          <w:bCs/>
        </w:rPr>
        <w:t>B</w:t>
      </w:r>
      <w:r w:rsidR="002F295D" w:rsidRPr="00525581">
        <w:rPr>
          <w:b/>
          <w:bCs/>
        </w:rPr>
        <w:t>and</w:t>
      </w:r>
      <w:r w:rsidRPr="00525581">
        <w:t xml:space="preserve">: Measurable degree to which a standard has been developed or </w:t>
      </w:r>
      <w:proofErr w:type="gramStart"/>
      <w:r w:rsidRPr="00525581">
        <w:t>met</w:t>
      </w:r>
      <w:proofErr w:type="gramEnd"/>
    </w:p>
    <w:p w14:paraId="7381EB52" w14:textId="6EF3F301" w:rsidR="003E1D40" w:rsidRPr="00525581" w:rsidRDefault="003E1D40" w:rsidP="0023764B">
      <w:pPr>
        <w:pStyle w:val="STDSLevel2Head"/>
      </w:pPr>
      <w:r>
        <w:rPr>
          <w:rFonts w:eastAsia="Verdana"/>
        </w:rPr>
        <w:t>References</w:t>
      </w:r>
    </w:p>
    <w:p w14:paraId="5398375D" w14:textId="13AED130" w:rsidR="00C8371E" w:rsidRDefault="00652D80" w:rsidP="00652D80">
      <w:r w:rsidRPr="00652D80">
        <w:t>National Research Council. 2012. </w:t>
      </w:r>
      <w:r w:rsidRPr="00496574">
        <w:rPr>
          <w:rFonts w:eastAsiaTheme="majorEastAsia"/>
          <w:i/>
          <w:iCs/>
        </w:rPr>
        <w:t>A Framework for K-12 Science Education: Practices, Crosscutting Concepts, and Core Ideas</w:t>
      </w:r>
      <w:r w:rsidRPr="00652D80">
        <w:t xml:space="preserve">. Washington, DC: The National Academies Press. </w:t>
      </w:r>
      <w:hyperlink r:id="rId33" w:history="1">
        <w:r w:rsidR="00A87D0C" w:rsidRPr="009669C0">
          <w:rPr>
            <w:rStyle w:val="Hyperlink"/>
          </w:rPr>
          <w:t>https://doi.org/10.17226/13165</w:t>
        </w:r>
      </w:hyperlink>
      <w:r w:rsidRPr="00652D80">
        <w:t>.</w:t>
      </w:r>
    </w:p>
    <w:p w14:paraId="695AD8B8" w14:textId="141A84FA" w:rsidR="00A87D0C" w:rsidRDefault="00A87D0C" w:rsidP="00652D80"/>
    <w:p w14:paraId="3EB5C9F7" w14:textId="5347BD1F" w:rsidR="00105E94" w:rsidRDefault="00105E94" w:rsidP="00A87D0C">
      <w:r>
        <w:t xml:space="preserve">NGSS Lead States. 2013. </w:t>
      </w:r>
      <w:r w:rsidRPr="00496574">
        <w:rPr>
          <w:i/>
          <w:iCs/>
        </w:rPr>
        <w:t>Next Generation Science Standards: For States, By States</w:t>
      </w:r>
      <w:r>
        <w:t>. Washington DC: The National Academies Press.</w:t>
      </w:r>
    </w:p>
    <w:p w14:paraId="2D47CBCF" w14:textId="77777777" w:rsidR="00105E94" w:rsidRDefault="00105E94" w:rsidP="00A87D0C"/>
    <w:p w14:paraId="271026F9" w14:textId="2D044E7A" w:rsidR="00C8371E" w:rsidRDefault="00A87D0C" w:rsidP="00A87D0C">
      <w:r>
        <w:t xml:space="preserve">Archer, L., </w:t>
      </w:r>
      <w:r w:rsidR="00934FA8">
        <w:t xml:space="preserve">J. </w:t>
      </w:r>
      <w:r>
        <w:t xml:space="preserve">Dewitt, J. Osborne, J. Dillon, </w:t>
      </w:r>
      <w:r w:rsidR="00934FA8">
        <w:t>B.</w:t>
      </w:r>
      <w:r>
        <w:t xml:space="preserve"> Willis, B. Wong. 2010. </w:t>
      </w:r>
      <w:r w:rsidR="00934FA8">
        <w:t>“</w:t>
      </w:r>
      <w:r w:rsidR="00934FA8">
        <w:rPr>
          <w:i/>
          <w:iCs/>
        </w:rPr>
        <w:t>’</w:t>
      </w:r>
      <w:r w:rsidRPr="00934FA8">
        <w:t>Doing</w:t>
      </w:r>
      <w:r w:rsidR="00934FA8">
        <w:t>’</w:t>
      </w:r>
      <w:r w:rsidRPr="00934FA8">
        <w:t xml:space="preserve"> Science Versus </w:t>
      </w:r>
      <w:r w:rsidR="00934FA8">
        <w:t>‘</w:t>
      </w:r>
      <w:r w:rsidRPr="00934FA8">
        <w:t>Being</w:t>
      </w:r>
      <w:r w:rsidR="00934FA8">
        <w:t>’</w:t>
      </w:r>
      <w:r w:rsidRPr="00934FA8">
        <w:t xml:space="preserve"> a Scientist: Examining 10/11-Year-Old Schoolchildren’s Constructions of Science through the Lens of Identity</w:t>
      </w:r>
      <w:r w:rsidRPr="00496574">
        <w:rPr>
          <w:i/>
          <w:iCs/>
        </w:rPr>
        <w:t>.</w:t>
      </w:r>
      <w:r w:rsidR="00934FA8">
        <w:t>”</w:t>
      </w:r>
      <w:r>
        <w:t xml:space="preserve"> Science Education. </w:t>
      </w:r>
      <w:hyperlink r:id="rId34" w:history="1">
        <w:r w:rsidR="00873D56">
          <w:rPr>
            <w:rStyle w:val="Hyperlink"/>
            <w:rFonts w:eastAsiaTheme="majorEastAsia"/>
          </w:rPr>
          <w:t>https://onlinelibrary.wiley.com/doi/abs/10.1002/sce.20399</w:t>
        </w:r>
      </w:hyperlink>
      <w:r>
        <w:t xml:space="preserve">       </w:t>
      </w:r>
    </w:p>
    <w:p w14:paraId="481DA2E7" w14:textId="77777777" w:rsidR="00115A81" w:rsidRDefault="00115A81" w:rsidP="00740B59">
      <w:pPr>
        <w:pStyle w:val="STDSSECTIONHEADLine1"/>
        <w:sectPr w:rsidR="00115A81" w:rsidSect="00D17C1C">
          <w:footerReference w:type="first" r:id="rId35"/>
          <w:pgSz w:w="15840" w:h="12240" w:orient="landscape" w:code="1"/>
          <w:pgMar w:top="1440" w:right="1800" w:bottom="1440" w:left="1800" w:header="720" w:footer="720" w:gutter="0"/>
          <w:cols w:space="720"/>
          <w:titlePg/>
          <w:docGrid w:linePitch="360"/>
        </w:sectPr>
      </w:pPr>
    </w:p>
    <w:p w14:paraId="617368C6" w14:textId="3AF0EF6B" w:rsidR="003A3F4F" w:rsidRPr="00740B59" w:rsidRDefault="003A3F4F" w:rsidP="00740B59">
      <w:pPr>
        <w:pStyle w:val="STDSSECTIONHEADLine1"/>
      </w:pPr>
      <w:r w:rsidRPr="00740B59">
        <w:lastRenderedPageBreak/>
        <w:t>Section III</w:t>
      </w:r>
    </w:p>
    <w:p w14:paraId="11757467" w14:textId="255B2343" w:rsidR="00B379E1" w:rsidRPr="008F37A7" w:rsidRDefault="00546C8B" w:rsidP="00B379E1">
      <w:pPr>
        <w:pStyle w:val="STDSLevel1Head"/>
      </w:pPr>
      <w:r>
        <w:t>Science</w:t>
      </w:r>
      <w:r w:rsidR="00B379E1">
        <w:t xml:space="preserve"> Standards</w:t>
      </w:r>
    </w:p>
    <w:p w14:paraId="1940AA6C" w14:textId="77777777" w:rsidR="003A3F4F" w:rsidRPr="00740B59" w:rsidRDefault="003A3F4F" w:rsidP="00740B59">
      <w:pPr>
        <w:rPr>
          <w:rFonts w:eastAsia="Verdana"/>
        </w:rPr>
      </w:pPr>
    </w:p>
    <w:p w14:paraId="660FC437" w14:textId="77777777" w:rsidR="00115A81" w:rsidRDefault="00115A81" w:rsidP="00DA2E5C">
      <w:pPr>
        <w:pStyle w:val="STDSContentArea"/>
        <w:sectPr w:rsidR="00115A81" w:rsidSect="00A34E66">
          <w:footerReference w:type="default" r:id="rId36"/>
          <w:pgSz w:w="15840" w:h="12240" w:orient="landscape" w:code="1"/>
          <w:pgMar w:top="1440" w:right="1800" w:bottom="1440" w:left="1800" w:header="720" w:footer="720" w:gutter="0"/>
          <w:cols w:space="720"/>
          <w:titlePg/>
          <w:docGrid w:linePitch="360"/>
        </w:sectPr>
      </w:pPr>
    </w:p>
    <w:p w14:paraId="2B2EB388" w14:textId="33FF5940" w:rsidR="000C70C4" w:rsidRPr="00DA2E5C" w:rsidRDefault="00E3468B" w:rsidP="00DA2E5C">
      <w:pPr>
        <w:pStyle w:val="STDSContentArea"/>
      </w:pPr>
      <w:r>
        <w:lastRenderedPageBreak/>
        <w:t xml:space="preserve">Science: </w:t>
      </w:r>
      <w:r w:rsidR="00546C8B">
        <w:t>Crosscutting Concepts</w:t>
      </w:r>
      <w:r w:rsidR="00E00CF7">
        <w:t xml:space="preserve"> (CC) </w:t>
      </w:r>
      <w:r w:rsidR="0072736D">
        <w:t>—</w:t>
      </w:r>
      <w:r w:rsidR="00E00CF7">
        <w:t xml:space="preserve"> </w:t>
      </w:r>
      <w:r w:rsidR="00546C8B">
        <w:t>Patterns</w:t>
      </w:r>
    </w:p>
    <w:p w14:paraId="694D7E96" w14:textId="4FBF0B66" w:rsidR="005A2A64" w:rsidRDefault="00546C8B" w:rsidP="008B69B9">
      <w:pPr>
        <w:pStyle w:val="STDSStandardAPxxx"/>
        <w:tabs>
          <w:tab w:val="right" w:pos="12240"/>
        </w:tabs>
      </w:pPr>
      <w:r w:rsidRPr="00546C8B">
        <w:rPr>
          <w:rFonts w:eastAsia="Calibri" w:cs="Calibri"/>
        </w:rPr>
        <w:t xml:space="preserve">Standard SCI.CC1: Students use science and engineering practices, disciplinary core ideas, and </w:t>
      </w:r>
      <w:r w:rsidRPr="00546C8B">
        <w:rPr>
          <w:rFonts w:eastAsia="Calibri" w:cs="Calibri"/>
          <w:i/>
        </w:rPr>
        <w:t>patterns</w:t>
      </w:r>
      <w:r w:rsidRPr="00546C8B">
        <w:rPr>
          <w:rFonts w:eastAsia="Calibri" w:cs="Calibri"/>
        </w:rPr>
        <w:t xml:space="preserve"> to make sense of phenomena and solve problems.</w:t>
      </w:r>
    </w:p>
    <w:p w14:paraId="7082D19B" w14:textId="42C3F240" w:rsidR="00B379E1" w:rsidRPr="00DA2E5C" w:rsidRDefault="00B379E1" w:rsidP="00FB1852">
      <w:pPr>
        <w:pStyle w:val="STDSPerformanceIndicator"/>
      </w:pPr>
      <w:r w:rsidRPr="00DA2E5C">
        <w:t>Performance Indicators (by Grade Band)</w:t>
      </w:r>
      <w:r w:rsidR="00E3468B">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BA6FCF" w:rsidRPr="000C70C4" w14:paraId="3654E3BA" w14:textId="77777777" w:rsidTr="00115A81">
        <w:trPr>
          <w:trHeight w:hRule="exact" w:val="360"/>
        </w:trPr>
        <w:tc>
          <w:tcPr>
            <w:tcW w:w="1872" w:type="dxa"/>
            <w:tcBorders>
              <w:bottom w:val="single" w:sz="2" w:space="0" w:color="000000"/>
            </w:tcBorders>
            <w:shd w:val="clear" w:color="auto" w:fill="B6D7A8"/>
            <w:tcMar>
              <w:top w:w="26" w:type="dxa"/>
              <w:left w:w="73" w:type="dxa"/>
              <w:bottom w:w="29" w:type="dxa"/>
              <w:right w:w="73" w:type="dxa"/>
            </w:tcMar>
            <w:vAlign w:val="center"/>
            <w:hideMark/>
          </w:tcPr>
          <w:p w14:paraId="11F92362" w14:textId="4C9C867D" w:rsidR="000C70C4" w:rsidRPr="00B379E1" w:rsidRDefault="001F430D" w:rsidP="0023764B">
            <w:pPr>
              <w:pStyle w:val="STDSLearningPriorityRowColumn"/>
              <w:rPr>
                <w:rFonts w:ascii="Times New Roman" w:hAnsi="Times New Roman"/>
              </w:rPr>
            </w:pPr>
            <w:r w:rsidRPr="00B379E1">
              <w:t>L</w:t>
            </w:r>
            <w:r w:rsidRPr="008460ED">
              <w:t>earn</w:t>
            </w:r>
            <w:r w:rsidRPr="00B379E1">
              <w:t>ing Priority</w:t>
            </w:r>
            <w:r w:rsidR="008B69B9">
              <w:br/>
            </w:r>
            <w:r w:rsidR="008B69B9">
              <w:br/>
            </w:r>
          </w:p>
        </w:tc>
        <w:tc>
          <w:tcPr>
            <w:tcW w:w="2589" w:type="dxa"/>
            <w:shd w:val="clear" w:color="auto" w:fill="D9EAD3"/>
            <w:tcMar>
              <w:top w:w="26" w:type="dxa"/>
              <w:left w:w="73" w:type="dxa"/>
              <w:bottom w:w="29" w:type="dxa"/>
              <w:right w:w="73" w:type="dxa"/>
            </w:tcMar>
            <w:vAlign w:val="center"/>
            <w:hideMark/>
          </w:tcPr>
          <w:p w14:paraId="1DCF1DD4" w14:textId="36B653DE" w:rsidR="000C70C4" w:rsidRPr="00B379E1" w:rsidRDefault="00546C8B" w:rsidP="0023764B">
            <w:pPr>
              <w:pStyle w:val="STDSLearningPriorityRowColumn"/>
            </w:pPr>
            <w:r>
              <w:t>K-2</w:t>
            </w:r>
          </w:p>
        </w:tc>
        <w:tc>
          <w:tcPr>
            <w:tcW w:w="2592" w:type="dxa"/>
            <w:shd w:val="clear" w:color="auto" w:fill="D9EAD3"/>
            <w:tcMar>
              <w:top w:w="26" w:type="dxa"/>
              <w:left w:w="73" w:type="dxa"/>
              <w:bottom w:w="29" w:type="dxa"/>
              <w:right w:w="73" w:type="dxa"/>
            </w:tcMar>
            <w:vAlign w:val="center"/>
            <w:hideMark/>
          </w:tcPr>
          <w:p w14:paraId="2DB8137A" w14:textId="1387A183" w:rsidR="000C70C4" w:rsidRPr="00B379E1" w:rsidRDefault="000C70C4" w:rsidP="00546C8B">
            <w:pPr>
              <w:pStyle w:val="STDSLearningPriorityRowColumn"/>
            </w:pPr>
            <w:r w:rsidRPr="00B379E1">
              <w:t>3-5</w:t>
            </w:r>
          </w:p>
        </w:tc>
        <w:tc>
          <w:tcPr>
            <w:tcW w:w="2592" w:type="dxa"/>
            <w:shd w:val="clear" w:color="auto" w:fill="D9EAD3"/>
            <w:tcMar>
              <w:top w:w="26" w:type="dxa"/>
              <w:left w:w="73" w:type="dxa"/>
              <w:bottom w:w="29" w:type="dxa"/>
              <w:right w:w="73" w:type="dxa"/>
            </w:tcMar>
            <w:vAlign w:val="center"/>
            <w:hideMark/>
          </w:tcPr>
          <w:p w14:paraId="09CFF169" w14:textId="3CD2A86B" w:rsidR="000C70C4" w:rsidRPr="00B379E1" w:rsidRDefault="000C70C4" w:rsidP="0023764B">
            <w:pPr>
              <w:pStyle w:val="STDSLearningPriorityRowColumn"/>
            </w:pPr>
            <w:r w:rsidRPr="00B379E1">
              <w:t>6-8 (m)</w:t>
            </w:r>
          </w:p>
        </w:tc>
        <w:tc>
          <w:tcPr>
            <w:tcW w:w="2590" w:type="dxa"/>
            <w:shd w:val="clear" w:color="auto" w:fill="D9EAD3"/>
            <w:tcMar>
              <w:top w:w="26" w:type="dxa"/>
              <w:left w:w="73" w:type="dxa"/>
              <w:bottom w:w="29" w:type="dxa"/>
              <w:right w:w="73" w:type="dxa"/>
            </w:tcMar>
            <w:vAlign w:val="center"/>
            <w:hideMark/>
          </w:tcPr>
          <w:p w14:paraId="096D0491" w14:textId="296D00CA" w:rsidR="000C70C4" w:rsidRPr="00B379E1" w:rsidRDefault="000C70C4" w:rsidP="0023764B">
            <w:pPr>
              <w:pStyle w:val="STDSLearningPriorityRowColumn"/>
            </w:pPr>
            <w:r w:rsidRPr="00B379E1">
              <w:t>9-12 (h)</w:t>
            </w:r>
          </w:p>
        </w:tc>
      </w:tr>
      <w:tr w:rsidR="0024636D" w:rsidRPr="000C70C4" w14:paraId="47D1D9C1" w14:textId="77777777" w:rsidTr="00115A81">
        <w:trPr>
          <w:cantSplit/>
          <w:trHeight w:val="1480"/>
        </w:trPr>
        <w:tc>
          <w:tcPr>
            <w:tcW w:w="1872" w:type="dxa"/>
            <w:tcBorders>
              <w:bottom w:val="single" w:sz="4" w:space="0" w:color="auto"/>
            </w:tcBorders>
            <w:shd w:val="clear" w:color="auto" w:fill="B6D7A8"/>
            <w:tcMar>
              <w:top w:w="26" w:type="dxa"/>
              <w:left w:w="73" w:type="dxa"/>
              <w:bottom w:w="29" w:type="dxa"/>
              <w:right w:w="73" w:type="dxa"/>
            </w:tcMar>
            <w:hideMark/>
          </w:tcPr>
          <w:p w14:paraId="33509833" w14:textId="5814B3A3" w:rsidR="002E2209" w:rsidRPr="002E2209" w:rsidRDefault="00E00CF7" w:rsidP="00115A81">
            <w:pPr>
              <w:pStyle w:val="STDSLearningPriorityRowColumn"/>
            </w:pPr>
            <w:r>
              <w:t>CC</w:t>
            </w:r>
            <w:r w:rsidR="0024636D" w:rsidRPr="00B379E1">
              <w:t xml:space="preserve">1: </w:t>
            </w:r>
            <w:r w:rsidR="007E2DEB">
              <w:br/>
            </w:r>
            <w:r w:rsidR="00546C8B">
              <w:t>Patterns</w:t>
            </w:r>
          </w:p>
        </w:tc>
        <w:tc>
          <w:tcPr>
            <w:tcW w:w="2589" w:type="dxa"/>
            <w:shd w:val="clear" w:color="auto" w:fill="FFFFFF"/>
            <w:tcMar>
              <w:top w:w="26" w:type="dxa"/>
              <w:left w:w="73" w:type="dxa"/>
              <w:bottom w:w="29" w:type="dxa"/>
              <w:right w:w="73" w:type="dxa"/>
            </w:tcMar>
            <w:hideMark/>
          </w:tcPr>
          <w:p w14:paraId="7EAE68E1" w14:textId="0851AE22" w:rsidR="0024636D" w:rsidRPr="002E2209" w:rsidRDefault="004505BD" w:rsidP="004E1519">
            <w:pPr>
              <w:pStyle w:val="STDStabletextstyle"/>
              <w:rPr>
                <w:b/>
              </w:rPr>
            </w:pPr>
            <w:r>
              <w:t>SCI.CC1.K-2</w:t>
            </w:r>
          </w:p>
          <w:p w14:paraId="6A7847ED" w14:textId="2CB49791" w:rsidR="000E7150" w:rsidRPr="00001117" w:rsidRDefault="00001117" w:rsidP="00566A6F">
            <w:pPr>
              <w:pStyle w:val="STDStabletextstyle"/>
            </w:pPr>
            <w:r w:rsidRPr="00001117">
              <w:rPr>
                <w:rFonts w:eastAsia="Calibri"/>
              </w:rPr>
              <w:t xml:space="preserve">Students recognize that patterns in the natural and </w:t>
            </w:r>
            <w:r w:rsidR="00934FA8" w:rsidRPr="00001117">
              <w:rPr>
                <w:rFonts w:eastAsia="Calibri"/>
              </w:rPr>
              <w:t>human</w:t>
            </w:r>
            <w:r w:rsidR="00934FA8">
              <w:rPr>
                <w:rFonts w:eastAsia="Calibri"/>
              </w:rPr>
              <w:t>-</w:t>
            </w:r>
            <w:r w:rsidRPr="00001117">
              <w:rPr>
                <w:rFonts w:eastAsia="Calibri"/>
              </w:rPr>
              <w:t>designed world can be observed, used to describe phenomena, and used as evidence.</w:t>
            </w:r>
          </w:p>
        </w:tc>
        <w:tc>
          <w:tcPr>
            <w:tcW w:w="2592" w:type="dxa"/>
            <w:shd w:val="clear" w:color="auto" w:fill="FFFFFF"/>
            <w:tcMar>
              <w:top w:w="26" w:type="dxa"/>
              <w:left w:w="73" w:type="dxa"/>
              <w:bottom w:w="29" w:type="dxa"/>
              <w:right w:w="73" w:type="dxa"/>
            </w:tcMar>
            <w:hideMark/>
          </w:tcPr>
          <w:p w14:paraId="1B971ED0" w14:textId="287EDE4B" w:rsidR="0024636D" w:rsidRPr="00E00CF7" w:rsidRDefault="004505BD" w:rsidP="004E1519">
            <w:pPr>
              <w:pStyle w:val="STDStabletextstyle"/>
            </w:pPr>
            <w:r w:rsidRPr="00E00CF7">
              <w:t>SCI.CC1.3-5</w:t>
            </w:r>
          </w:p>
          <w:p w14:paraId="08BBA1BB" w14:textId="511C7EE2" w:rsidR="000E7150" w:rsidRPr="00E00CF7" w:rsidRDefault="00E00CF7" w:rsidP="00496574">
            <w:pPr>
              <w:pStyle w:val="STDStabletextstyle"/>
            </w:pPr>
            <w:r w:rsidRPr="00566A6F">
              <w:rPr>
                <w:rFonts w:eastAsia="Calibri"/>
              </w:rPr>
              <w:t>Students identify similarities and differences in order to sort and classify natural objects and designed products. They identify patterns related to time, including simple rates of change and cycles, and use these patterns to make predictions</w:t>
            </w:r>
            <w:r w:rsidRPr="00E00CF7">
              <w:rPr>
                <w:rFonts w:eastAsia="Calibri" w:cs="Calibri"/>
                <w:szCs w:val="20"/>
              </w:rPr>
              <w:t>.</w:t>
            </w:r>
          </w:p>
        </w:tc>
        <w:tc>
          <w:tcPr>
            <w:tcW w:w="2592" w:type="dxa"/>
            <w:shd w:val="clear" w:color="auto" w:fill="FFFFFF"/>
            <w:tcMar>
              <w:top w:w="26" w:type="dxa"/>
              <w:left w:w="73" w:type="dxa"/>
              <w:bottom w:w="29" w:type="dxa"/>
              <w:right w:w="73" w:type="dxa"/>
            </w:tcMar>
            <w:hideMark/>
          </w:tcPr>
          <w:p w14:paraId="0662A771" w14:textId="266144A7" w:rsidR="0024636D" w:rsidRPr="00566A6F" w:rsidRDefault="004505BD" w:rsidP="00566A6F">
            <w:pPr>
              <w:pStyle w:val="STDStabletextstyle"/>
            </w:pPr>
            <w:r w:rsidRPr="00566A6F">
              <w:t>SCI.CC1.m</w:t>
            </w:r>
          </w:p>
          <w:p w14:paraId="06F63004" w14:textId="5478BD4E" w:rsidR="000E7150" w:rsidRPr="00E00CF7" w:rsidRDefault="00E00CF7" w:rsidP="00566A6F">
            <w:pPr>
              <w:pStyle w:val="STDStabletextstyle"/>
            </w:pPr>
            <w:r w:rsidRPr="00566A6F">
              <w:rPr>
                <w:rFonts w:eastAsia="Calibri"/>
              </w:rPr>
              <w:t>Students recognize macroscopic patterns are related to the nature of microscopic and atomic-level structure. They identify patterns in rates of change and other numerical relationships that provide information about natural and human-designed systems. They use patterns to identify cause and effect relationships and use graphs and charts to identify patterns in data.</w:t>
            </w:r>
          </w:p>
        </w:tc>
        <w:tc>
          <w:tcPr>
            <w:tcW w:w="2590" w:type="dxa"/>
            <w:shd w:val="clear" w:color="auto" w:fill="FFFFFF"/>
            <w:tcMar>
              <w:top w:w="26" w:type="dxa"/>
              <w:left w:w="73" w:type="dxa"/>
              <w:bottom w:w="29" w:type="dxa"/>
              <w:right w:w="73" w:type="dxa"/>
            </w:tcMar>
          </w:tcPr>
          <w:p w14:paraId="54F032BC" w14:textId="3D494419" w:rsidR="0024636D" w:rsidRPr="00E00CF7" w:rsidRDefault="004505BD" w:rsidP="00566A6F">
            <w:pPr>
              <w:pStyle w:val="STDStabletextstyle"/>
            </w:pPr>
            <w:r w:rsidRPr="00E00CF7">
              <w:t>SCI.CC1.h</w:t>
            </w:r>
          </w:p>
          <w:p w14:paraId="706AAF3E" w14:textId="4B2A2494" w:rsidR="000E7150" w:rsidRPr="00E00CF7" w:rsidRDefault="00E00CF7" w:rsidP="00496574">
            <w:pPr>
              <w:pStyle w:val="STDStabletextstyle"/>
              <w:rPr>
                <w:rFonts w:eastAsia="Calibri" w:cs="Calibri"/>
                <w:szCs w:val="20"/>
              </w:rPr>
            </w:pPr>
            <w:r w:rsidRPr="00E00CF7">
              <w:rPr>
                <w:rFonts w:eastAsia="Calibri" w:cs="Calibri"/>
                <w:szCs w:val="20"/>
              </w:rPr>
              <w:t xml:space="preserve">Students observe patterns in systems at different scales and cite patterns as empirical evidence for causality in supporting their explanations of phenomena. They recognize classifications or explanations used at one scale may not be useful or need revision using a different scale, thus requiring improved investigations and experiments. They use mathematical representations to identify and analyze patterns of performance in order to reengineer a designed system. </w:t>
            </w:r>
          </w:p>
        </w:tc>
      </w:tr>
    </w:tbl>
    <w:p w14:paraId="4BC81EDF" w14:textId="6F944233" w:rsidR="00566A6F" w:rsidRPr="00566A6F" w:rsidRDefault="00566A6F" w:rsidP="00496574">
      <w:r>
        <w:br w:type="page"/>
      </w:r>
    </w:p>
    <w:p w14:paraId="12A85A2E" w14:textId="70089FDC" w:rsidR="004505BD" w:rsidRPr="00DA2E5C" w:rsidRDefault="004505BD" w:rsidP="00496574">
      <w:pPr>
        <w:pStyle w:val="STDSContentArea"/>
        <w:keepLines/>
        <w:spacing w:line="240" w:lineRule="auto"/>
      </w:pPr>
      <w:r>
        <w:lastRenderedPageBreak/>
        <w:t>Science: Crosscutting Concepts</w:t>
      </w:r>
      <w:r w:rsidR="00E00CF7">
        <w:t xml:space="preserve"> (CC) </w:t>
      </w:r>
      <w:r>
        <w:t>—</w:t>
      </w:r>
      <w:r w:rsidR="00E00CF7">
        <w:t xml:space="preserve"> </w:t>
      </w:r>
      <w:r>
        <w:t>Cause and Effect</w:t>
      </w:r>
    </w:p>
    <w:p w14:paraId="5F98423E" w14:textId="374B88F6" w:rsidR="004505BD" w:rsidRPr="00E00CF7" w:rsidRDefault="004505BD" w:rsidP="00496574">
      <w:pPr>
        <w:pStyle w:val="STDSStandardAPxxx"/>
        <w:keepLines/>
        <w:tabs>
          <w:tab w:val="right" w:pos="12240"/>
        </w:tabs>
      </w:pPr>
      <w:r w:rsidRPr="00E00CF7">
        <w:rPr>
          <w:rFonts w:eastAsia="Calibri" w:cs="Calibri"/>
        </w:rPr>
        <w:t xml:space="preserve">Standard SCI.CC2: Students use science and engineering practices, disciplinary core ideas, and </w:t>
      </w:r>
      <w:r w:rsidRPr="00E00CF7">
        <w:rPr>
          <w:rFonts w:eastAsia="Calibri" w:cs="Calibri"/>
          <w:i/>
        </w:rPr>
        <w:t>cause and effect</w:t>
      </w:r>
      <w:r w:rsidRPr="00E00CF7">
        <w:rPr>
          <w:rFonts w:eastAsia="Calibri" w:cs="Calibri"/>
        </w:rPr>
        <w:t xml:space="preserve"> relationships to make sense of phenomena and solve problems.</w:t>
      </w:r>
    </w:p>
    <w:p w14:paraId="6F3232D1" w14:textId="77777777" w:rsidR="004505BD" w:rsidRPr="00DA2E5C" w:rsidRDefault="004505BD" w:rsidP="00496574">
      <w:pPr>
        <w:pStyle w:val="STDSPerformanceIndicator"/>
        <w:keepLines/>
        <w:spacing w:line="240" w:lineRule="auto"/>
      </w:pPr>
      <w:r w:rsidRPr="00DA2E5C">
        <w:t>Performance Indicators (by Grade Band)</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29" w:type="dxa"/>
          <w:left w:w="72" w:type="dxa"/>
          <w:bottom w:w="29" w:type="dxa"/>
          <w:right w:w="72"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4505BD" w:rsidRPr="000C70C4" w14:paraId="6DC2A110" w14:textId="77777777" w:rsidTr="00115A81">
        <w:trPr>
          <w:trHeight w:hRule="exact" w:val="360"/>
        </w:trPr>
        <w:tc>
          <w:tcPr>
            <w:tcW w:w="1872" w:type="dxa"/>
            <w:tcBorders>
              <w:bottom w:val="single" w:sz="2" w:space="0" w:color="000000"/>
            </w:tcBorders>
            <w:shd w:val="clear" w:color="auto" w:fill="B6D7A8"/>
            <w:tcMar>
              <w:top w:w="26" w:type="dxa"/>
              <w:left w:w="73" w:type="dxa"/>
              <w:bottom w:w="29" w:type="dxa"/>
              <w:right w:w="73" w:type="dxa"/>
            </w:tcMar>
            <w:vAlign w:val="center"/>
            <w:hideMark/>
          </w:tcPr>
          <w:p w14:paraId="73D46426" w14:textId="77777777" w:rsidR="004505BD" w:rsidRPr="00B379E1" w:rsidRDefault="004505BD" w:rsidP="00496574">
            <w:pPr>
              <w:pStyle w:val="STDSLearningPriorityRowColumn"/>
              <w:keepLines/>
              <w:rPr>
                <w:rFonts w:ascii="Times New Roman" w:hAnsi="Times New Roman"/>
              </w:rPr>
            </w:pPr>
            <w:r w:rsidRPr="00B379E1">
              <w:t>L</w:t>
            </w:r>
            <w:r w:rsidRPr="008460ED">
              <w:t>earn</w:t>
            </w:r>
            <w:r w:rsidRPr="00B379E1">
              <w:t>ing Priority</w:t>
            </w:r>
            <w:r>
              <w:br/>
            </w:r>
            <w:r>
              <w:br/>
            </w:r>
          </w:p>
        </w:tc>
        <w:tc>
          <w:tcPr>
            <w:tcW w:w="2589" w:type="dxa"/>
            <w:shd w:val="clear" w:color="auto" w:fill="D9EAD3"/>
            <w:tcMar>
              <w:top w:w="26" w:type="dxa"/>
              <w:left w:w="73" w:type="dxa"/>
              <w:bottom w:w="29" w:type="dxa"/>
              <w:right w:w="73" w:type="dxa"/>
            </w:tcMar>
            <w:vAlign w:val="center"/>
            <w:hideMark/>
          </w:tcPr>
          <w:p w14:paraId="3612F91F" w14:textId="77777777" w:rsidR="004505BD" w:rsidRPr="00B379E1" w:rsidRDefault="004505BD" w:rsidP="00496574">
            <w:pPr>
              <w:pStyle w:val="STDSLearningPriorityRowColumn"/>
              <w:keepLines/>
            </w:pPr>
            <w:r>
              <w:t>K-2</w:t>
            </w:r>
          </w:p>
        </w:tc>
        <w:tc>
          <w:tcPr>
            <w:tcW w:w="2592" w:type="dxa"/>
            <w:shd w:val="clear" w:color="auto" w:fill="D9EAD3"/>
            <w:tcMar>
              <w:top w:w="26" w:type="dxa"/>
              <w:left w:w="73" w:type="dxa"/>
              <w:bottom w:w="29" w:type="dxa"/>
              <w:right w:w="73" w:type="dxa"/>
            </w:tcMar>
            <w:vAlign w:val="center"/>
            <w:hideMark/>
          </w:tcPr>
          <w:p w14:paraId="10EBE2B8" w14:textId="77777777" w:rsidR="004505BD" w:rsidRPr="00B379E1" w:rsidRDefault="004505BD" w:rsidP="00496574">
            <w:pPr>
              <w:pStyle w:val="STDSLearningPriorityRowColumn"/>
              <w:keepLines/>
            </w:pPr>
            <w:r w:rsidRPr="00B379E1">
              <w:t>3-5</w:t>
            </w:r>
          </w:p>
        </w:tc>
        <w:tc>
          <w:tcPr>
            <w:tcW w:w="2592" w:type="dxa"/>
            <w:shd w:val="clear" w:color="auto" w:fill="D9EAD3"/>
            <w:tcMar>
              <w:top w:w="26" w:type="dxa"/>
              <w:left w:w="73" w:type="dxa"/>
              <w:bottom w:w="29" w:type="dxa"/>
              <w:right w:w="73" w:type="dxa"/>
            </w:tcMar>
            <w:vAlign w:val="center"/>
            <w:hideMark/>
          </w:tcPr>
          <w:p w14:paraId="4465791F" w14:textId="77777777" w:rsidR="004505BD" w:rsidRPr="00B379E1" w:rsidRDefault="004505BD" w:rsidP="00496574">
            <w:pPr>
              <w:pStyle w:val="STDSLearningPriorityRowColumn"/>
              <w:keepLines/>
            </w:pPr>
            <w:r w:rsidRPr="00B379E1">
              <w:t>6-8 (m)</w:t>
            </w:r>
          </w:p>
        </w:tc>
        <w:tc>
          <w:tcPr>
            <w:tcW w:w="2590" w:type="dxa"/>
            <w:shd w:val="clear" w:color="auto" w:fill="D9EAD3"/>
            <w:tcMar>
              <w:top w:w="26" w:type="dxa"/>
              <w:left w:w="73" w:type="dxa"/>
              <w:bottom w:w="29" w:type="dxa"/>
              <w:right w:w="73" w:type="dxa"/>
            </w:tcMar>
            <w:vAlign w:val="center"/>
            <w:hideMark/>
          </w:tcPr>
          <w:p w14:paraId="03E470A8" w14:textId="77777777" w:rsidR="004505BD" w:rsidRPr="00B379E1" w:rsidRDefault="004505BD" w:rsidP="00496574">
            <w:pPr>
              <w:pStyle w:val="STDSLearningPriorityRowColumn"/>
              <w:keepLines/>
            </w:pPr>
            <w:r w:rsidRPr="00B379E1">
              <w:t>9-12 (h)</w:t>
            </w:r>
          </w:p>
        </w:tc>
      </w:tr>
      <w:tr w:rsidR="004505BD" w:rsidRPr="000C70C4" w14:paraId="41C64740" w14:textId="77777777" w:rsidTr="00115A81">
        <w:trPr>
          <w:cantSplit/>
          <w:trHeight w:val="1480"/>
        </w:trPr>
        <w:tc>
          <w:tcPr>
            <w:tcW w:w="1872" w:type="dxa"/>
            <w:tcBorders>
              <w:bottom w:val="single" w:sz="4" w:space="0" w:color="auto"/>
            </w:tcBorders>
            <w:shd w:val="clear" w:color="auto" w:fill="B6D7A8"/>
            <w:tcMar>
              <w:top w:w="26" w:type="dxa"/>
              <w:left w:w="73" w:type="dxa"/>
              <w:bottom w:w="29" w:type="dxa"/>
              <w:right w:w="73" w:type="dxa"/>
            </w:tcMar>
            <w:hideMark/>
          </w:tcPr>
          <w:p w14:paraId="07E9BAD3" w14:textId="2D3C4CA2" w:rsidR="004505BD" w:rsidRPr="002E2209" w:rsidRDefault="00E00CF7" w:rsidP="00115A81">
            <w:pPr>
              <w:pStyle w:val="STDSLearningPriorityRowColumn"/>
              <w:keepLines/>
            </w:pPr>
            <w:r>
              <w:t>CC2</w:t>
            </w:r>
            <w:r w:rsidR="004505BD" w:rsidRPr="00B379E1">
              <w:t xml:space="preserve">: </w:t>
            </w:r>
            <w:r w:rsidR="004505BD">
              <w:br/>
            </w:r>
            <w:r>
              <w:t>Cause and Effect</w:t>
            </w:r>
          </w:p>
        </w:tc>
        <w:tc>
          <w:tcPr>
            <w:tcW w:w="2589" w:type="dxa"/>
            <w:shd w:val="clear" w:color="auto" w:fill="FFFFFF"/>
            <w:tcMar>
              <w:top w:w="26" w:type="dxa"/>
              <w:left w:w="73" w:type="dxa"/>
              <w:bottom w:w="29" w:type="dxa"/>
              <w:right w:w="73" w:type="dxa"/>
            </w:tcMar>
            <w:hideMark/>
          </w:tcPr>
          <w:p w14:paraId="2CB0ED45" w14:textId="5E388426" w:rsidR="004505BD" w:rsidRPr="00E00CF7" w:rsidRDefault="004505BD" w:rsidP="00566A6F">
            <w:pPr>
              <w:pStyle w:val="STDStabletextstyle"/>
              <w:rPr>
                <w:b/>
              </w:rPr>
            </w:pPr>
            <w:r w:rsidRPr="00E00CF7">
              <w:t>SCI.CC</w:t>
            </w:r>
            <w:r w:rsidR="00E00CF7" w:rsidRPr="00E00CF7">
              <w:t>2</w:t>
            </w:r>
            <w:r w:rsidRPr="00E00CF7">
              <w:t>.K-2</w:t>
            </w:r>
          </w:p>
          <w:p w14:paraId="1A8B47E3" w14:textId="7D54A336" w:rsidR="004505BD" w:rsidRPr="00E00CF7" w:rsidRDefault="00E00CF7" w:rsidP="00115A81">
            <w:pPr>
              <w:pStyle w:val="STDStabletextstyle"/>
            </w:pPr>
            <w:r w:rsidRPr="00E00CF7">
              <w:rPr>
                <w:rFonts w:eastAsia="Calibri" w:cs="Calibri"/>
                <w:szCs w:val="20"/>
              </w:rPr>
              <w:t>Students learn that events have causes that generate observable patterns. They design simple tests to gather evidence to support or refute their own ideas about causes.</w:t>
            </w:r>
          </w:p>
        </w:tc>
        <w:tc>
          <w:tcPr>
            <w:tcW w:w="2592" w:type="dxa"/>
            <w:shd w:val="clear" w:color="auto" w:fill="FFFFFF"/>
            <w:tcMar>
              <w:top w:w="26" w:type="dxa"/>
              <w:left w:w="73" w:type="dxa"/>
              <w:bottom w:w="29" w:type="dxa"/>
              <w:right w:w="73" w:type="dxa"/>
            </w:tcMar>
            <w:hideMark/>
          </w:tcPr>
          <w:p w14:paraId="6C517E71" w14:textId="7EDD0C1B" w:rsidR="004505BD" w:rsidRPr="00E00CF7" w:rsidRDefault="004505BD" w:rsidP="00566A6F">
            <w:pPr>
              <w:pStyle w:val="STDStabletextstyle"/>
            </w:pPr>
            <w:r w:rsidRPr="00E00CF7">
              <w:t>SCI.CC</w:t>
            </w:r>
            <w:r w:rsidR="00E00CF7" w:rsidRPr="00E00CF7">
              <w:t>2</w:t>
            </w:r>
            <w:r w:rsidRPr="00E00CF7">
              <w:t>.3-5</w:t>
            </w:r>
          </w:p>
          <w:p w14:paraId="0D6CB0FC" w14:textId="303D9AA4" w:rsidR="004505BD" w:rsidRPr="00E00CF7" w:rsidRDefault="00E00CF7" w:rsidP="00496574">
            <w:pPr>
              <w:pStyle w:val="STDStabletextstyle"/>
            </w:pPr>
            <w:r w:rsidRPr="00E00CF7">
              <w:rPr>
                <w:rFonts w:eastAsia="Calibri" w:cs="Calibri"/>
                <w:szCs w:val="20"/>
              </w:rPr>
              <w:t xml:space="preserve">Students routinely identify and test causal relationships and use these relationships to explain change. They understand events that occur together with regularity may or may not signify a </w:t>
            </w:r>
            <w:r w:rsidR="00566A6F" w:rsidRPr="00E00CF7">
              <w:rPr>
                <w:rFonts w:eastAsia="Calibri" w:cs="Calibri"/>
                <w:szCs w:val="20"/>
              </w:rPr>
              <w:t>cause</w:t>
            </w:r>
            <w:r w:rsidR="00566A6F">
              <w:rPr>
                <w:rFonts w:eastAsia="Calibri" w:cs="Calibri"/>
                <w:szCs w:val="20"/>
              </w:rPr>
              <w:t>-</w:t>
            </w:r>
            <w:r w:rsidR="00566A6F" w:rsidRPr="00E00CF7">
              <w:rPr>
                <w:rFonts w:eastAsia="Calibri" w:cs="Calibri"/>
                <w:szCs w:val="20"/>
              </w:rPr>
              <w:t>and</w:t>
            </w:r>
            <w:r w:rsidR="00566A6F">
              <w:rPr>
                <w:rFonts w:eastAsia="Calibri" w:cs="Calibri"/>
                <w:szCs w:val="20"/>
              </w:rPr>
              <w:t>-</w:t>
            </w:r>
            <w:r w:rsidRPr="00E00CF7">
              <w:rPr>
                <w:rFonts w:eastAsia="Calibri" w:cs="Calibri"/>
                <w:szCs w:val="20"/>
              </w:rPr>
              <w:t>effect relationship.</w:t>
            </w:r>
          </w:p>
        </w:tc>
        <w:tc>
          <w:tcPr>
            <w:tcW w:w="2592" w:type="dxa"/>
            <w:shd w:val="clear" w:color="auto" w:fill="FFFFFF"/>
            <w:tcMar>
              <w:top w:w="26" w:type="dxa"/>
              <w:left w:w="73" w:type="dxa"/>
              <w:bottom w:w="29" w:type="dxa"/>
              <w:right w:w="73" w:type="dxa"/>
            </w:tcMar>
            <w:hideMark/>
          </w:tcPr>
          <w:p w14:paraId="1DCE77CF" w14:textId="3F7B60B4" w:rsidR="004505BD" w:rsidRPr="00E00CF7" w:rsidRDefault="004505BD" w:rsidP="00566A6F">
            <w:pPr>
              <w:pStyle w:val="STDStabletextstyle"/>
            </w:pPr>
            <w:r w:rsidRPr="00E00CF7">
              <w:t>SCI.CC</w:t>
            </w:r>
            <w:r w:rsidR="00E00CF7" w:rsidRPr="00E00CF7">
              <w:t>2</w:t>
            </w:r>
            <w:r w:rsidRPr="00E00CF7">
              <w:t>.m</w:t>
            </w:r>
          </w:p>
          <w:p w14:paraId="14D705E3" w14:textId="47DF12F0" w:rsidR="004505BD" w:rsidRPr="00E00CF7" w:rsidRDefault="00E00CF7" w:rsidP="00566A6F">
            <w:pPr>
              <w:pStyle w:val="STDStabletextstyle"/>
            </w:pPr>
            <w:r w:rsidRPr="00E00CF7">
              <w:rPr>
                <w:rFonts w:eastAsia="Calibri" w:cs="Calibri"/>
                <w:szCs w:val="20"/>
              </w:rPr>
              <w:t xml:space="preserve">Students classify relationships as causal or </w:t>
            </w:r>
            <w:proofErr w:type="gramStart"/>
            <w:r w:rsidRPr="00E00CF7">
              <w:rPr>
                <w:rFonts w:eastAsia="Calibri" w:cs="Calibri"/>
                <w:szCs w:val="20"/>
              </w:rPr>
              <w:t>correlational, and</w:t>
            </w:r>
            <w:proofErr w:type="gramEnd"/>
            <w:r w:rsidRPr="00E00CF7">
              <w:rPr>
                <w:rFonts w:eastAsia="Calibri" w:cs="Calibri"/>
                <w:szCs w:val="20"/>
              </w:rPr>
              <w:t xml:space="preserve"> recognize correlation does not necessarily imply causation. They use cause and effect relationships to predict phenomena in natural or designed systems. They also understand that phenomena may have more than one cause, and some </w:t>
            </w:r>
            <w:r w:rsidR="00566A6F" w:rsidRPr="00E00CF7">
              <w:rPr>
                <w:rFonts w:eastAsia="Calibri" w:cs="Calibri"/>
                <w:szCs w:val="20"/>
              </w:rPr>
              <w:t>cause</w:t>
            </w:r>
            <w:r w:rsidR="00566A6F">
              <w:rPr>
                <w:rFonts w:eastAsia="Calibri" w:cs="Calibri"/>
                <w:szCs w:val="20"/>
              </w:rPr>
              <w:t>-</w:t>
            </w:r>
            <w:r w:rsidR="00566A6F" w:rsidRPr="00E00CF7">
              <w:rPr>
                <w:rFonts w:eastAsia="Calibri" w:cs="Calibri"/>
                <w:szCs w:val="20"/>
              </w:rPr>
              <w:t>and</w:t>
            </w:r>
            <w:r w:rsidR="00566A6F">
              <w:rPr>
                <w:rFonts w:eastAsia="Calibri" w:cs="Calibri"/>
                <w:szCs w:val="20"/>
              </w:rPr>
              <w:t>-</w:t>
            </w:r>
            <w:r w:rsidRPr="00E00CF7">
              <w:rPr>
                <w:rFonts w:eastAsia="Calibri" w:cs="Calibri"/>
                <w:szCs w:val="20"/>
              </w:rPr>
              <w:t>effect relationships in systems can only be explained using probability.</w:t>
            </w:r>
          </w:p>
        </w:tc>
        <w:tc>
          <w:tcPr>
            <w:tcW w:w="2590" w:type="dxa"/>
            <w:shd w:val="clear" w:color="auto" w:fill="FFFFFF"/>
            <w:tcMar>
              <w:top w:w="26" w:type="dxa"/>
              <w:left w:w="73" w:type="dxa"/>
              <w:bottom w:w="29" w:type="dxa"/>
              <w:right w:w="73" w:type="dxa"/>
            </w:tcMar>
          </w:tcPr>
          <w:p w14:paraId="18098619" w14:textId="4C7410A3" w:rsidR="004505BD" w:rsidRPr="00E00CF7" w:rsidRDefault="004505BD" w:rsidP="00566A6F">
            <w:pPr>
              <w:pStyle w:val="STDStabletextstyle"/>
            </w:pPr>
            <w:r w:rsidRPr="00E00CF7">
              <w:t>SCI.CC</w:t>
            </w:r>
            <w:r w:rsidR="00E00CF7" w:rsidRPr="00E00CF7">
              <w:t>2</w:t>
            </w:r>
            <w:r w:rsidRPr="00E00CF7">
              <w:t>.h</w:t>
            </w:r>
          </w:p>
          <w:p w14:paraId="406A1C23" w14:textId="5A2A7BC1" w:rsidR="004505BD" w:rsidRPr="00E00CF7" w:rsidRDefault="00E00CF7" w:rsidP="00496574">
            <w:pPr>
              <w:pStyle w:val="STDStabletextstyle"/>
              <w:rPr>
                <w:rFonts w:eastAsia="Calibri" w:cs="Calibri"/>
                <w:szCs w:val="20"/>
              </w:rPr>
            </w:pPr>
            <w:r w:rsidRPr="00E00CF7">
              <w:rPr>
                <w:rFonts w:eastAsia="Calibri" w:cs="Calibri"/>
                <w:szCs w:val="20"/>
              </w:rPr>
              <w:t>Students understand empirical evidence is required to differentiate between cause and correlation and to make claims about specific causes and effects. They suggest cause and effect relationships to explain and predict behaviors in complex natural and designed systems. They also propose causal relationships by examining what is known about smaller scale mechanisms within the system. They recognize changes in systems may have various causes that may not have equal effects.</w:t>
            </w:r>
          </w:p>
        </w:tc>
      </w:tr>
    </w:tbl>
    <w:p w14:paraId="4B0A4C47" w14:textId="4C979731" w:rsidR="00E00CF7" w:rsidRPr="00115A81" w:rsidRDefault="00566A6F" w:rsidP="00115A81">
      <w:pPr>
        <w:pStyle w:val="STDSContentArea"/>
      </w:pPr>
      <w:r>
        <w:br w:type="page"/>
      </w:r>
      <w:r w:rsidR="00E00CF7" w:rsidRPr="00E00CF7">
        <w:lastRenderedPageBreak/>
        <w:t xml:space="preserve">Science: Crosscutting Concepts (CC) — </w:t>
      </w:r>
      <w:r w:rsidR="00E00CF7" w:rsidRPr="00E00CF7">
        <w:rPr>
          <w:rFonts w:eastAsia="Calibri" w:cs="Calibri"/>
          <w:b/>
        </w:rPr>
        <w:t>Scale, Proportion, and Quantity</w:t>
      </w:r>
    </w:p>
    <w:p w14:paraId="651D2FCF" w14:textId="13D2131D" w:rsidR="00E00CF7" w:rsidRPr="00E00CF7" w:rsidRDefault="00E00CF7" w:rsidP="00E00CF7">
      <w:pPr>
        <w:pStyle w:val="STDSStandardAPxxx"/>
        <w:tabs>
          <w:tab w:val="right" w:pos="12240"/>
        </w:tabs>
      </w:pPr>
      <w:r w:rsidRPr="00E00CF7">
        <w:rPr>
          <w:rFonts w:eastAsia="Calibri" w:cs="Calibri"/>
        </w:rPr>
        <w:t>Standard SCI.CC</w:t>
      </w:r>
      <w:r w:rsidR="003828A1">
        <w:rPr>
          <w:rFonts w:eastAsia="Calibri" w:cs="Calibri"/>
        </w:rPr>
        <w:t>3</w:t>
      </w:r>
      <w:r w:rsidRPr="00E00CF7">
        <w:rPr>
          <w:rFonts w:eastAsia="Calibri" w:cs="Calibri"/>
        </w:rPr>
        <w:t xml:space="preserve">: Students use science and engineering practices, </w:t>
      </w:r>
      <w:r w:rsidRPr="003828A1">
        <w:rPr>
          <w:rFonts w:eastAsia="Calibri" w:cs="Calibri"/>
        </w:rPr>
        <w:t xml:space="preserve">disciplinary core ideas, and </w:t>
      </w:r>
      <w:r w:rsidR="003828A1" w:rsidRPr="003828A1">
        <w:rPr>
          <w:rFonts w:eastAsia="Calibri" w:cs="Calibri"/>
        </w:rPr>
        <w:t xml:space="preserve">an understanding of </w:t>
      </w:r>
      <w:r w:rsidR="003828A1" w:rsidRPr="003828A1">
        <w:rPr>
          <w:rFonts w:eastAsia="Calibri" w:cs="Calibri"/>
          <w:i/>
        </w:rPr>
        <w:t>scale, proportion</w:t>
      </w:r>
      <w:r w:rsidR="00566A6F">
        <w:rPr>
          <w:rFonts w:eastAsia="Calibri" w:cs="Calibri"/>
          <w:i/>
        </w:rPr>
        <w:t>,</w:t>
      </w:r>
      <w:r w:rsidR="003828A1" w:rsidRPr="003828A1">
        <w:rPr>
          <w:rFonts w:eastAsia="Calibri" w:cs="Calibri"/>
          <w:i/>
        </w:rPr>
        <w:t xml:space="preserve"> and quantity</w:t>
      </w:r>
      <w:r w:rsidRPr="003828A1">
        <w:rPr>
          <w:rFonts w:eastAsia="Calibri" w:cs="Calibri"/>
        </w:rPr>
        <w:t xml:space="preserve"> to make sense of phenomena and solve problems</w:t>
      </w:r>
      <w:r w:rsidRPr="00E00CF7">
        <w:rPr>
          <w:rFonts w:eastAsia="Calibri" w:cs="Calibri"/>
        </w:rPr>
        <w:t>.</w:t>
      </w:r>
    </w:p>
    <w:p w14:paraId="2BC0073F" w14:textId="77777777" w:rsidR="00E00CF7" w:rsidRPr="00DA2E5C" w:rsidRDefault="00E00CF7" w:rsidP="00E00CF7">
      <w:pPr>
        <w:pStyle w:val="STDSPerformanceIndicator"/>
      </w:pPr>
      <w:r w:rsidRPr="00DA2E5C">
        <w:t>Performance Indicators (by Grade Band)</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E00CF7" w:rsidRPr="000C70C4" w14:paraId="4C934537" w14:textId="77777777" w:rsidTr="00115A81">
        <w:trPr>
          <w:trHeight w:hRule="exact" w:val="360"/>
        </w:trPr>
        <w:tc>
          <w:tcPr>
            <w:tcW w:w="1872" w:type="dxa"/>
            <w:tcBorders>
              <w:bottom w:val="single" w:sz="2" w:space="0" w:color="000000"/>
            </w:tcBorders>
            <w:shd w:val="clear" w:color="auto" w:fill="B6D7A8"/>
            <w:tcMar>
              <w:top w:w="26" w:type="dxa"/>
              <w:left w:w="73" w:type="dxa"/>
              <w:bottom w:w="29" w:type="dxa"/>
              <w:right w:w="73" w:type="dxa"/>
            </w:tcMar>
            <w:vAlign w:val="center"/>
            <w:hideMark/>
          </w:tcPr>
          <w:p w14:paraId="00E2B6B6" w14:textId="77777777" w:rsidR="00E00CF7" w:rsidRPr="00B379E1" w:rsidRDefault="00E00CF7" w:rsidP="005E4C81">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D9EAD3"/>
            <w:tcMar>
              <w:top w:w="26" w:type="dxa"/>
              <w:left w:w="73" w:type="dxa"/>
              <w:bottom w:w="29" w:type="dxa"/>
              <w:right w:w="73" w:type="dxa"/>
            </w:tcMar>
            <w:vAlign w:val="center"/>
            <w:hideMark/>
          </w:tcPr>
          <w:p w14:paraId="148807C9" w14:textId="77777777" w:rsidR="00E00CF7" w:rsidRPr="00B379E1" w:rsidRDefault="00E00CF7" w:rsidP="005E4C81">
            <w:pPr>
              <w:pStyle w:val="STDSLearningPriorityRowColumn"/>
            </w:pPr>
            <w:r>
              <w:t>K-2</w:t>
            </w:r>
          </w:p>
        </w:tc>
        <w:tc>
          <w:tcPr>
            <w:tcW w:w="2592" w:type="dxa"/>
            <w:shd w:val="clear" w:color="auto" w:fill="D9EAD3"/>
            <w:tcMar>
              <w:top w:w="26" w:type="dxa"/>
              <w:left w:w="73" w:type="dxa"/>
              <w:bottom w:w="29" w:type="dxa"/>
              <w:right w:w="73" w:type="dxa"/>
            </w:tcMar>
            <w:vAlign w:val="center"/>
            <w:hideMark/>
          </w:tcPr>
          <w:p w14:paraId="419F6F2E" w14:textId="77777777" w:rsidR="00E00CF7" w:rsidRPr="00B379E1" w:rsidRDefault="00E00CF7" w:rsidP="005E4C81">
            <w:pPr>
              <w:pStyle w:val="STDSLearningPriorityRowColumn"/>
            </w:pPr>
            <w:r w:rsidRPr="00B379E1">
              <w:t>3-5</w:t>
            </w:r>
          </w:p>
        </w:tc>
        <w:tc>
          <w:tcPr>
            <w:tcW w:w="2592" w:type="dxa"/>
            <w:shd w:val="clear" w:color="auto" w:fill="D9EAD3"/>
            <w:tcMar>
              <w:top w:w="26" w:type="dxa"/>
              <w:left w:w="73" w:type="dxa"/>
              <w:bottom w:w="29" w:type="dxa"/>
              <w:right w:w="73" w:type="dxa"/>
            </w:tcMar>
            <w:vAlign w:val="center"/>
            <w:hideMark/>
          </w:tcPr>
          <w:p w14:paraId="1C790FCB" w14:textId="77777777" w:rsidR="00E00CF7" w:rsidRPr="00B379E1" w:rsidRDefault="00E00CF7" w:rsidP="005E4C81">
            <w:pPr>
              <w:pStyle w:val="STDSLearningPriorityRowColumn"/>
            </w:pPr>
            <w:r w:rsidRPr="00B379E1">
              <w:t>6-8 (m)</w:t>
            </w:r>
          </w:p>
        </w:tc>
        <w:tc>
          <w:tcPr>
            <w:tcW w:w="2590" w:type="dxa"/>
            <w:shd w:val="clear" w:color="auto" w:fill="D9EAD3"/>
            <w:tcMar>
              <w:top w:w="26" w:type="dxa"/>
              <w:left w:w="73" w:type="dxa"/>
              <w:bottom w:w="29" w:type="dxa"/>
              <w:right w:w="73" w:type="dxa"/>
            </w:tcMar>
            <w:vAlign w:val="center"/>
            <w:hideMark/>
          </w:tcPr>
          <w:p w14:paraId="6B5F92E5" w14:textId="77777777" w:rsidR="00E00CF7" w:rsidRPr="00B379E1" w:rsidRDefault="00E00CF7" w:rsidP="005E4C81">
            <w:pPr>
              <w:pStyle w:val="STDSLearningPriorityRowColumn"/>
            </w:pPr>
            <w:r w:rsidRPr="00B379E1">
              <w:t>9-12 (h)</w:t>
            </w:r>
          </w:p>
        </w:tc>
      </w:tr>
      <w:tr w:rsidR="00E00CF7" w:rsidRPr="000C70C4" w14:paraId="3DB9E81F" w14:textId="77777777" w:rsidTr="00115A81">
        <w:trPr>
          <w:cantSplit/>
          <w:trHeight w:val="1480"/>
        </w:trPr>
        <w:tc>
          <w:tcPr>
            <w:tcW w:w="1872" w:type="dxa"/>
            <w:tcBorders>
              <w:bottom w:val="single" w:sz="4" w:space="0" w:color="auto"/>
            </w:tcBorders>
            <w:shd w:val="clear" w:color="auto" w:fill="B6D7A8"/>
            <w:tcMar>
              <w:top w:w="26" w:type="dxa"/>
              <w:left w:w="73" w:type="dxa"/>
              <w:bottom w:w="29" w:type="dxa"/>
              <w:right w:w="73" w:type="dxa"/>
            </w:tcMar>
            <w:hideMark/>
          </w:tcPr>
          <w:p w14:paraId="22BD9A72" w14:textId="1435BE2D" w:rsidR="00E00CF7" w:rsidRPr="002E2209" w:rsidRDefault="00E00CF7" w:rsidP="00115A81">
            <w:pPr>
              <w:pStyle w:val="STDSLearningPriorityRowColumn"/>
            </w:pPr>
            <w:r>
              <w:t>CC</w:t>
            </w:r>
            <w:r w:rsidR="003828A1">
              <w:t>3</w:t>
            </w:r>
            <w:r w:rsidRPr="00B379E1">
              <w:t xml:space="preserve">: </w:t>
            </w:r>
            <w:r>
              <w:br/>
            </w:r>
            <w:r w:rsidR="003828A1">
              <w:rPr>
                <w:rFonts w:eastAsia="Calibri" w:cs="Calibri"/>
              </w:rPr>
              <w:t>Scale, Proportion, and Q</w:t>
            </w:r>
            <w:r w:rsidR="003828A1" w:rsidRPr="003828A1">
              <w:rPr>
                <w:rFonts w:eastAsia="Calibri" w:cs="Calibri"/>
              </w:rPr>
              <w:t>uantity</w:t>
            </w:r>
          </w:p>
        </w:tc>
        <w:tc>
          <w:tcPr>
            <w:tcW w:w="2589" w:type="dxa"/>
            <w:shd w:val="clear" w:color="auto" w:fill="FFFFFF"/>
            <w:tcMar>
              <w:top w:w="26" w:type="dxa"/>
              <w:left w:w="73" w:type="dxa"/>
              <w:bottom w:w="29" w:type="dxa"/>
              <w:right w:w="73" w:type="dxa"/>
            </w:tcMar>
            <w:hideMark/>
          </w:tcPr>
          <w:p w14:paraId="5EDADA22" w14:textId="6F33FF94" w:rsidR="00E00CF7" w:rsidRPr="003828A1" w:rsidRDefault="00E00CF7" w:rsidP="00566A6F">
            <w:pPr>
              <w:pStyle w:val="STDStabletextstyle"/>
              <w:rPr>
                <w:b/>
              </w:rPr>
            </w:pPr>
            <w:r w:rsidRPr="003828A1">
              <w:t>SCI.CC</w:t>
            </w:r>
            <w:r w:rsidR="003828A1" w:rsidRPr="003828A1">
              <w:t>3</w:t>
            </w:r>
            <w:r w:rsidRPr="003828A1">
              <w:t>.K-2</w:t>
            </w:r>
          </w:p>
          <w:p w14:paraId="505A1A4C" w14:textId="6CCD6DDB" w:rsidR="00E00CF7" w:rsidRPr="003828A1" w:rsidRDefault="003828A1" w:rsidP="00115A81">
            <w:pPr>
              <w:pStyle w:val="STDStabletextstyle"/>
            </w:pPr>
            <w:r w:rsidRPr="003828A1">
              <w:rPr>
                <w:rFonts w:eastAsia="Calibri" w:cs="Calibri"/>
                <w:szCs w:val="20"/>
              </w:rPr>
              <w:t xml:space="preserve">Students use relative scales (e.g., </w:t>
            </w:r>
            <w:proofErr w:type="gramStart"/>
            <w:r w:rsidRPr="003828A1">
              <w:rPr>
                <w:rFonts w:eastAsia="Calibri" w:cs="Calibri"/>
                <w:szCs w:val="20"/>
              </w:rPr>
              <w:t>bigger</w:t>
            </w:r>
            <w:proofErr w:type="gramEnd"/>
            <w:r w:rsidRPr="003828A1">
              <w:rPr>
                <w:rFonts w:eastAsia="Calibri" w:cs="Calibri"/>
                <w:szCs w:val="20"/>
              </w:rPr>
              <w:t xml:space="preserve"> and smaller</w:t>
            </w:r>
            <w:r w:rsidR="00934FA8">
              <w:rPr>
                <w:rFonts w:eastAsia="Calibri" w:cs="Calibri"/>
                <w:szCs w:val="20"/>
              </w:rPr>
              <w:t>,</w:t>
            </w:r>
            <w:r w:rsidR="00934FA8" w:rsidRPr="003828A1">
              <w:rPr>
                <w:rFonts w:eastAsia="Calibri" w:cs="Calibri"/>
                <w:szCs w:val="20"/>
              </w:rPr>
              <w:t xml:space="preserve"> </w:t>
            </w:r>
            <w:r w:rsidRPr="003828A1">
              <w:rPr>
                <w:rFonts w:eastAsia="Calibri" w:cs="Calibri"/>
                <w:szCs w:val="20"/>
              </w:rPr>
              <w:t>hotter and colder</w:t>
            </w:r>
            <w:r w:rsidR="00934FA8">
              <w:rPr>
                <w:rFonts w:eastAsia="Calibri" w:cs="Calibri"/>
                <w:szCs w:val="20"/>
              </w:rPr>
              <w:t>,</w:t>
            </w:r>
            <w:r w:rsidR="00934FA8" w:rsidRPr="003828A1">
              <w:rPr>
                <w:rFonts w:eastAsia="Calibri" w:cs="Calibri"/>
                <w:szCs w:val="20"/>
              </w:rPr>
              <w:t xml:space="preserve"> </w:t>
            </w:r>
            <w:r w:rsidRPr="003828A1">
              <w:rPr>
                <w:rFonts w:eastAsia="Calibri" w:cs="Calibri"/>
                <w:szCs w:val="20"/>
              </w:rPr>
              <w:t>faster and slower) to describe objects. They use standard units to measure length.</w:t>
            </w:r>
          </w:p>
        </w:tc>
        <w:tc>
          <w:tcPr>
            <w:tcW w:w="2592" w:type="dxa"/>
            <w:shd w:val="clear" w:color="auto" w:fill="FFFFFF"/>
            <w:tcMar>
              <w:top w:w="26" w:type="dxa"/>
              <w:left w:w="73" w:type="dxa"/>
              <w:bottom w:w="29" w:type="dxa"/>
              <w:right w:w="73" w:type="dxa"/>
            </w:tcMar>
            <w:hideMark/>
          </w:tcPr>
          <w:p w14:paraId="2BAFA69C" w14:textId="41597F06" w:rsidR="00E00CF7" w:rsidRPr="003828A1" w:rsidRDefault="00E00CF7" w:rsidP="00566A6F">
            <w:pPr>
              <w:pStyle w:val="STDStabletextstyle"/>
            </w:pPr>
            <w:r w:rsidRPr="003828A1">
              <w:t>SCI.CC</w:t>
            </w:r>
            <w:r w:rsidR="003828A1" w:rsidRPr="003828A1">
              <w:t>3</w:t>
            </w:r>
            <w:r w:rsidRPr="003828A1">
              <w:t>.3-5</w:t>
            </w:r>
          </w:p>
          <w:p w14:paraId="0C976FB7" w14:textId="74E3FD80" w:rsidR="00E00CF7" w:rsidRPr="003828A1" w:rsidRDefault="003828A1" w:rsidP="00496574">
            <w:pPr>
              <w:pStyle w:val="STDStabletextstyle"/>
            </w:pPr>
            <w:r w:rsidRPr="003828A1">
              <w:rPr>
                <w:rFonts w:eastAsia="Calibri" w:cs="Calibri"/>
                <w:szCs w:val="20"/>
              </w:rPr>
              <w:t>Students recognize natural objects and observable phenomena exist from the very small to the immensely large. They use standard units to measure and describe physical quantities such as mass, time, temperature, and volume.</w:t>
            </w:r>
          </w:p>
        </w:tc>
        <w:tc>
          <w:tcPr>
            <w:tcW w:w="2592" w:type="dxa"/>
            <w:shd w:val="clear" w:color="auto" w:fill="FFFFFF"/>
            <w:tcMar>
              <w:top w:w="26" w:type="dxa"/>
              <w:left w:w="73" w:type="dxa"/>
              <w:bottom w:w="29" w:type="dxa"/>
              <w:right w:w="73" w:type="dxa"/>
            </w:tcMar>
            <w:hideMark/>
          </w:tcPr>
          <w:p w14:paraId="28A56612" w14:textId="38A7CE48" w:rsidR="00E00CF7" w:rsidRPr="003828A1" w:rsidRDefault="00E00CF7" w:rsidP="00566A6F">
            <w:pPr>
              <w:pStyle w:val="STDStabletextstyle"/>
            </w:pPr>
            <w:r w:rsidRPr="003828A1">
              <w:t>SCI.CC</w:t>
            </w:r>
            <w:r w:rsidR="003828A1" w:rsidRPr="003828A1">
              <w:t>3</w:t>
            </w:r>
            <w:r w:rsidRPr="003828A1">
              <w:t>.m</w:t>
            </w:r>
          </w:p>
          <w:p w14:paraId="6C4988EB" w14:textId="7B137CA0" w:rsidR="00E00CF7" w:rsidRPr="003828A1" w:rsidRDefault="003828A1" w:rsidP="00566A6F">
            <w:pPr>
              <w:pStyle w:val="STDStabletextstyle"/>
            </w:pPr>
            <w:r w:rsidRPr="003828A1">
              <w:rPr>
                <w:rFonts w:eastAsia="Calibri" w:cs="Calibri"/>
                <w:szCs w:val="20"/>
              </w:rPr>
              <w:t>Students observe time, space, and energy phenomena at various scales using models to study systems that are too large or too small. They understand phenomena observed at one scale may not be observable at another scale, and the function of natural and designed systems may change with scale. They use proportional relationships (e.g., speed as the ratio of distance traveled to time taken) to gather information about the magnitude of properties and processes. They represent scientific relationships through the use of algebraic expressions and equations.</w:t>
            </w:r>
          </w:p>
        </w:tc>
        <w:tc>
          <w:tcPr>
            <w:tcW w:w="2590" w:type="dxa"/>
            <w:shd w:val="clear" w:color="auto" w:fill="FFFFFF"/>
            <w:tcMar>
              <w:top w:w="26" w:type="dxa"/>
              <w:left w:w="73" w:type="dxa"/>
              <w:bottom w:w="29" w:type="dxa"/>
              <w:right w:w="73" w:type="dxa"/>
            </w:tcMar>
          </w:tcPr>
          <w:p w14:paraId="5C168B0B" w14:textId="1305C4A0" w:rsidR="00E00CF7" w:rsidRPr="003828A1" w:rsidRDefault="00E00CF7" w:rsidP="00566A6F">
            <w:pPr>
              <w:pStyle w:val="STDStabletextstyle"/>
            </w:pPr>
            <w:r w:rsidRPr="003828A1">
              <w:t>SCI.CC</w:t>
            </w:r>
            <w:r w:rsidR="003828A1" w:rsidRPr="003828A1">
              <w:t>3</w:t>
            </w:r>
            <w:r w:rsidRPr="003828A1">
              <w:t>.h</w:t>
            </w:r>
          </w:p>
          <w:p w14:paraId="67E0FF95" w14:textId="08BAA61E" w:rsidR="00E00CF7" w:rsidRPr="003828A1" w:rsidRDefault="003828A1" w:rsidP="00496574">
            <w:pPr>
              <w:pStyle w:val="STDStabletextstyle"/>
              <w:rPr>
                <w:rFonts w:eastAsia="Calibri" w:cs="Calibri"/>
                <w:szCs w:val="20"/>
              </w:rPr>
            </w:pPr>
            <w:r w:rsidRPr="003828A1">
              <w:rPr>
                <w:rFonts w:eastAsia="Calibri" w:cs="Calibri"/>
                <w:szCs w:val="20"/>
              </w:rPr>
              <w:t>Students understand the significance of a phenomenon is dependent on the scale, proportion, and quantity at which it occurs. They recognize patterns observable at one scale may not be observable or exist at other scales, and some systems can only be studied indirectly as they are too small, too large, too fast, or too slow to observe directly. They use orders of magnitude to understand how a model at one scale relates to a model at another scale. They use algebraic thinking to examine scientific data and predict the effect of a change in one variable on another (e.g., linear growth vs. exponential growth).</w:t>
            </w:r>
          </w:p>
        </w:tc>
      </w:tr>
    </w:tbl>
    <w:p w14:paraId="5CD4F038" w14:textId="0A7A2236" w:rsidR="003828A1" w:rsidRPr="00E00CF7" w:rsidRDefault="003828A1" w:rsidP="003828A1">
      <w:pPr>
        <w:pStyle w:val="STDSContentArea"/>
        <w:rPr>
          <w:szCs w:val="28"/>
        </w:rPr>
      </w:pPr>
      <w:r w:rsidRPr="00E00CF7">
        <w:rPr>
          <w:szCs w:val="28"/>
        </w:rPr>
        <w:lastRenderedPageBreak/>
        <w:t xml:space="preserve">Science: Crosscutting Concepts (CC) — </w:t>
      </w:r>
      <w:r w:rsidRPr="00E00CF7">
        <w:rPr>
          <w:rFonts w:eastAsia="Calibri" w:cs="Calibri"/>
          <w:b/>
          <w:szCs w:val="28"/>
        </w:rPr>
        <w:t>S</w:t>
      </w:r>
      <w:r>
        <w:rPr>
          <w:rFonts w:eastAsia="Calibri" w:cs="Calibri"/>
          <w:b/>
          <w:szCs w:val="28"/>
        </w:rPr>
        <w:t>ystems and System Models</w:t>
      </w:r>
    </w:p>
    <w:p w14:paraId="7010694F" w14:textId="37065B41" w:rsidR="003828A1" w:rsidRPr="00E00CF7" w:rsidRDefault="003828A1" w:rsidP="003828A1">
      <w:pPr>
        <w:pStyle w:val="STDSStandardAPxxx"/>
        <w:tabs>
          <w:tab w:val="right" w:pos="12240"/>
        </w:tabs>
      </w:pPr>
      <w:r w:rsidRPr="00E00CF7">
        <w:rPr>
          <w:rFonts w:eastAsia="Calibri" w:cs="Calibri"/>
        </w:rPr>
        <w:t>Standard SCI.CC</w:t>
      </w:r>
      <w:r>
        <w:rPr>
          <w:rFonts w:eastAsia="Calibri" w:cs="Calibri"/>
        </w:rPr>
        <w:t>4</w:t>
      </w:r>
      <w:r w:rsidRPr="00E00CF7">
        <w:rPr>
          <w:rFonts w:eastAsia="Calibri" w:cs="Calibri"/>
        </w:rPr>
        <w:t xml:space="preserve">: Students use science and engineering practices, </w:t>
      </w:r>
      <w:r w:rsidRPr="003828A1">
        <w:rPr>
          <w:rFonts w:eastAsia="Calibri" w:cs="Calibri"/>
        </w:rPr>
        <w:t xml:space="preserve">disciplinary core ideas, and an understanding of </w:t>
      </w:r>
      <w:r>
        <w:rPr>
          <w:rFonts w:eastAsia="Calibri" w:cs="Calibri"/>
          <w:i/>
        </w:rPr>
        <w:t>systems and system models</w:t>
      </w:r>
      <w:r w:rsidRPr="003828A1">
        <w:rPr>
          <w:rFonts w:eastAsia="Calibri" w:cs="Calibri"/>
        </w:rPr>
        <w:t xml:space="preserve"> to make sense of phenomena and solve problems</w:t>
      </w:r>
      <w:r w:rsidRPr="00E00CF7">
        <w:rPr>
          <w:rFonts w:eastAsia="Calibri" w:cs="Calibri"/>
        </w:rPr>
        <w:t>.</w:t>
      </w:r>
    </w:p>
    <w:p w14:paraId="40A4FB27" w14:textId="77777777" w:rsidR="003828A1" w:rsidRPr="00DA2E5C" w:rsidRDefault="003828A1" w:rsidP="003828A1">
      <w:pPr>
        <w:pStyle w:val="STDSPerformanceIndicator"/>
      </w:pPr>
      <w:r w:rsidRPr="00DA2E5C">
        <w:t>Performance Indicators (by Grade Band)</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3828A1" w:rsidRPr="000C70C4" w14:paraId="7535132A" w14:textId="77777777" w:rsidTr="00115A81">
        <w:trPr>
          <w:trHeight w:hRule="exact" w:val="360"/>
        </w:trPr>
        <w:tc>
          <w:tcPr>
            <w:tcW w:w="1872" w:type="dxa"/>
            <w:tcBorders>
              <w:bottom w:val="single" w:sz="2" w:space="0" w:color="000000"/>
            </w:tcBorders>
            <w:shd w:val="clear" w:color="auto" w:fill="B6D7A8"/>
            <w:tcMar>
              <w:top w:w="26" w:type="dxa"/>
              <w:left w:w="73" w:type="dxa"/>
              <w:bottom w:w="29" w:type="dxa"/>
              <w:right w:w="73" w:type="dxa"/>
            </w:tcMar>
            <w:vAlign w:val="center"/>
            <w:hideMark/>
          </w:tcPr>
          <w:p w14:paraId="1443DFF6" w14:textId="77777777" w:rsidR="003828A1" w:rsidRPr="00B379E1" w:rsidRDefault="003828A1" w:rsidP="005E4C81">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D9EAD3"/>
            <w:tcMar>
              <w:top w:w="26" w:type="dxa"/>
              <w:left w:w="73" w:type="dxa"/>
              <w:bottom w:w="29" w:type="dxa"/>
              <w:right w:w="73" w:type="dxa"/>
            </w:tcMar>
            <w:vAlign w:val="center"/>
            <w:hideMark/>
          </w:tcPr>
          <w:p w14:paraId="0AF39D36" w14:textId="77777777" w:rsidR="003828A1" w:rsidRPr="00B379E1" w:rsidRDefault="003828A1" w:rsidP="005E4C81">
            <w:pPr>
              <w:pStyle w:val="STDSLearningPriorityRowColumn"/>
            </w:pPr>
            <w:r>
              <w:t>K-2</w:t>
            </w:r>
          </w:p>
        </w:tc>
        <w:tc>
          <w:tcPr>
            <w:tcW w:w="2592" w:type="dxa"/>
            <w:shd w:val="clear" w:color="auto" w:fill="D9EAD3"/>
            <w:tcMar>
              <w:top w:w="26" w:type="dxa"/>
              <w:left w:w="73" w:type="dxa"/>
              <w:bottom w:w="29" w:type="dxa"/>
              <w:right w:w="73" w:type="dxa"/>
            </w:tcMar>
            <w:vAlign w:val="center"/>
            <w:hideMark/>
          </w:tcPr>
          <w:p w14:paraId="3EE2E6FA" w14:textId="77777777" w:rsidR="003828A1" w:rsidRPr="00B379E1" w:rsidRDefault="003828A1" w:rsidP="005E4C81">
            <w:pPr>
              <w:pStyle w:val="STDSLearningPriorityRowColumn"/>
            </w:pPr>
            <w:r w:rsidRPr="00B379E1">
              <w:t>3-5</w:t>
            </w:r>
          </w:p>
        </w:tc>
        <w:tc>
          <w:tcPr>
            <w:tcW w:w="2592" w:type="dxa"/>
            <w:shd w:val="clear" w:color="auto" w:fill="D9EAD3"/>
            <w:tcMar>
              <w:top w:w="26" w:type="dxa"/>
              <w:left w:w="73" w:type="dxa"/>
              <w:bottom w:w="29" w:type="dxa"/>
              <w:right w:w="73" w:type="dxa"/>
            </w:tcMar>
            <w:vAlign w:val="center"/>
            <w:hideMark/>
          </w:tcPr>
          <w:p w14:paraId="21C3CDCD" w14:textId="77777777" w:rsidR="003828A1" w:rsidRPr="00B379E1" w:rsidRDefault="003828A1" w:rsidP="005E4C81">
            <w:pPr>
              <w:pStyle w:val="STDSLearningPriorityRowColumn"/>
            </w:pPr>
            <w:r w:rsidRPr="00B379E1">
              <w:t>6-8 (m)</w:t>
            </w:r>
          </w:p>
        </w:tc>
        <w:tc>
          <w:tcPr>
            <w:tcW w:w="2590" w:type="dxa"/>
            <w:shd w:val="clear" w:color="auto" w:fill="D9EAD3"/>
            <w:tcMar>
              <w:top w:w="26" w:type="dxa"/>
              <w:left w:w="73" w:type="dxa"/>
              <w:bottom w:w="29" w:type="dxa"/>
              <w:right w:w="73" w:type="dxa"/>
            </w:tcMar>
            <w:vAlign w:val="center"/>
            <w:hideMark/>
          </w:tcPr>
          <w:p w14:paraId="6FBB0829" w14:textId="77777777" w:rsidR="003828A1" w:rsidRPr="00B379E1" w:rsidRDefault="003828A1" w:rsidP="005E4C81">
            <w:pPr>
              <w:pStyle w:val="STDSLearningPriorityRowColumn"/>
            </w:pPr>
            <w:r w:rsidRPr="00B379E1">
              <w:t>9-12 (h)</w:t>
            </w:r>
          </w:p>
        </w:tc>
      </w:tr>
      <w:tr w:rsidR="003828A1" w:rsidRPr="000C70C4" w14:paraId="2E3522FB" w14:textId="77777777" w:rsidTr="00115A81">
        <w:trPr>
          <w:cantSplit/>
          <w:trHeight w:val="1480"/>
        </w:trPr>
        <w:tc>
          <w:tcPr>
            <w:tcW w:w="1872" w:type="dxa"/>
            <w:tcBorders>
              <w:bottom w:val="single" w:sz="4" w:space="0" w:color="auto"/>
            </w:tcBorders>
            <w:shd w:val="clear" w:color="auto" w:fill="B6D7A8"/>
            <w:tcMar>
              <w:top w:w="26" w:type="dxa"/>
              <w:left w:w="73" w:type="dxa"/>
              <w:bottom w:w="29" w:type="dxa"/>
              <w:right w:w="73" w:type="dxa"/>
            </w:tcMar>
            <w:hideMark/>
          </w:tcPr>
          <w:p w14:paraId="15354563" w14:textId="6C139F9F" w:rsidR="003828A1" w:rsidRPr="002E2209" w:rsidRDefault="003828A1" w:rsidP="00115A81">
            <w:pPr>
              <w:pStyle w:val="STDSLearningPriorityRowColumn"/>
            </w:pPr>
            <w:r>
              <w:t>CC4</w:t>
            </w:r>
            <w:r w:rsidRPr="00B379E1">
              <w:t xml:space="preserve">: </w:t>
            </w:r>
            <w:r>
              <w:br/>
            </w:r>
            <w:r>
              <w:rPr>
                <w:rFonts w:eastAsia="Calibri" w:cs="Calibri"/>
              </w:rPr>
              <w:t>Systems and System Models</w:t>
            </w:r>
          </w:p>
        </w:tc>
        <w:tc>
          <w:tcPr>
            <w:tcW w:w="2589" w:type="dxa"/>
            <w:shd w:val="clear" w:color="auto" w:fill="FFFFFF"/>
            <w:tcMar>
              <w:top w:w="26" w:type="dxa"/>
              <w:left w:w="73" w:type="dxa"/>
              <w:bottom w:w="29" w:type="dxa"/>
              <w:right w:w="73" w:type="dxa"/>
            </w:tcMar>
            <w:hideMark/>
          </w:tcPr>
          <w:p w14:paraId="37B39DE3" w14:textId="00065FAA" w:rsidR="003828A1" w:rsidRPr="003828A1" w:rsidRDefault="003828A1" w:rsidP="00EA1048">
            <w:pPr>
              <w:pStyle w:val="STDStabletextstyle"/>
              <w:rPr>
                <w:b/>
              </w:rPr>
            </w:pPr>
            <w:r w:rsidRPr="003828A1">
              <w:t>SCI.CC4.K-2</w:t>
            </w:r>
          </w:p>
          <w:p w14:paraId="6AD44391" w14:textId="1FFC5C87" w:rsidR="003828A1" w:rsidRPr="003828A1" w:rsidRDefault="003828A1" w:rsidP="00115A81">
            <w:pPr>
              <w:pStyle w:val="STDStabletextstyle"/>
            </w:pPr>
            <w:r w:rsidRPr="003828A1">
              <w:rPr>
                <w:rFonts w:eastAsia="Calibri" w:cs="Calibri"/>
                <w:szCs w:val="20"/>
              </w:rPr>
              <w:t>Students understand objects and organisms can be described in terms of their parts and that systems in the natural and designed world have parts that work together.</w:t>
            </w:r>
          </w:p>
        </w:tc>
        <w:tc>
          <w:tcPr>
            <w:tcW w:w="2592" w:type="dxa"/>
            <w:shd w:val="clear" w:color="auto" w:fill="FFFFFF"/>
            <w:tcMar>
              <w:top w:w="26" w:type="dxa"/>
              <w:left w:w="73" w:type="dxa"/>
              <w:bottom w:w="29" w:type="dxa"/>
              <w:right w:w="73" w:type="dxa"/>
            </w:tcMar>
            <w:hideMark/>
          </w:tcPr>
          <w:p w14:paraId="6C30F122" w14:textId="231633E4" w:rsidR="003828A1" w:rsidRPr="003828A1" w:rsidRDefault="003828A1" w:rsidP="00EA1048">
            <w:pPr>
              <w:pStyle w:val="STDStabletextstyle"/>
            </w:pPr>
            <w:r w:rsidRPr="003828A1">
              <w:t>SCI.CC4.3-5</w:t>
            </w:r>
          </w:p>
          <w:p w14:paraId="2C9F9A77" w14:textId="6706B603" w:rsidR="003828A1" w:rsidRPr="003828A1" w:rsidRDefault="003828A1" w:rsidP="00496574">
            <w:pPr>
              <w:pStyle w:val="STDStabletextstyle"/>
            </w:pPr>
            <w:r w:rsidRPr="003828A1">
              <w:rPr>
                <w:rFonts w:eastAsia="Calibri" w:cs="Calibri"/>
                <w:szCs w:val="20"/>
              </w:rPr>
              <w:t>Students understand a system is a group of related parts that make up a whole and can carry out functions its individual parts cannot. They also describe a system in terms of its components and their interactions.</w:t>
            </w:r>
          </w:p>
        </w:tc>
        <w:tc>
          <w:tcPr>
            <w:tcW w:w="2592" w:type="dxa"/>
            <w:shd w:val="clear" w:color="auto" w:fill="FFFFFF"/>
            <w:tcMar>
              <w:top w:w="26" w:type="dxa"/>
              <w:left w:w="73" w:type="dxa"/>
              <w:bottom w:w="29" w:type="dxa"/>
              <w:right w:w="73" w:type="dxa"/>
            </w:tcMar>
            <w:hideMark/>
          </w:tcPr>
          <w:p w14:paraId="01F59D7A" w14:textId="09A369FA" w:rsidR="003828A1" w:rsidRPr="003828A1" w:rsidRDefault="003828A1" w:rsidP="00EA1048">
            <w:pPr>
              <w:pStyle w:val="STDStabletextstyle"/>
            </w:pPr>
            <w:r w:rsidRPr="003828A1">
              <w:t>SCI.CC4.m</w:t>
            </w:r>
          </w:p>
          <w:p w14:paraId="46A7076B" w14:textId="70EC52ED" w:rsidR="003828A1" w:rsidRPr="003828A1" w:rsidRDefault="003828A1" w:rsidP="00EA1048">
            <w:pPr>
              <w:pStyle w:val="STDStabletextstyle"/>
            </w:pPr>
            <w:r w:rsidRPr="003828A1">
              <w:rPr>
                <w:rFonts w:eastAsia="Calibri" w:cs="Calibri"/>
                <w:szCs w:val="20"/>
              </w:rPr>
              <w:t xml:space="preserve">Students understand systems may interact with other systems: </w:t>
            </w:r>
            <w:r w:rsidR="00EA1048">
              <w:rPr>
                <w:rFonts w:eastAsia="Calibri" w:cs="Calibri"/>
                <w:szCs w:val="20"/>
              </w:rPr>
              <w:t>T</w:t>
            </w:r>
            <w:r w:rsidR="00EA1048" w:rsidRPr="003828A1">
              <w:rPr>
                <w:rFonts w:eastAsia="Calibri" w:cs="Calibri"/>
                <w:szCs w:val="20"/>
              </w:rPr>
              <w:t xml:space="preserve">hey </w:t>
            </w:r>
            <w:r w:rsidRPr="003828A1">
              <w:rPr>
                <w:rFonts w:eastAsia="Calibri" w:cs="Calibri"/>
                <w:szCs w:val="20"/>
              </w:rPr>
              <w:t>may have sub-systems and be a part of larger complex systems. They use models to represent systems and their interactions</w:t>
            </w:r>
            <w:r w:rsidR="00EA1048">
              <w:rPr>
                <w:rFonts w:eastAsia="Calibri" w:cs="Calibri"/>
                <w:szCs w:val="20"/>
              </w:rPr>
              <w:t xml:space="preserve"> </w:t>
            </w:r>
            <w:r w:rsidRPr="003828A1">
              <w:rPr>
                <w:rFonts w:eastAsia="Calibri" w:cs="Calibri"/>
                <w:szCs w:val="20"/>
              </w:rPr>
              <w:t>—</w:t>
            </w:r>
            <w:r w:rsidR="00EA1048">
              <w:rPr>
                <w:rFonts w:eastAsia="Calibri" w:cs="Calibri"/>
                <w:szCs w:val="20"/>
              </w:rPr>
              <w:t xml:space="preserve"> </w:t>
            </w:r>
            <w:r w:rsidRPr="003828A1">
              <w:rPr>
                <w:rFonts w:eastAsia="Calibri" w:cs="Calibri"/>
                <w:szCs w:val="20"/>
              </w:rPr>
              <w:t>such as inputs, processes, and outputs</w:t>
            </w:r>
            <w:r w:rsidR="00EA1048">
              <w:rPr>
                <w:rFonts w:eastAsia="Calibri" w:cs="Calibri"/>
                <w:szCs w:val="20"/>
              </w:rPr>
              <w:t xml:space="preserve"> </w:t>
            </w:r>
            <w:r w:rsidRPr="003828A1">
              <w:rPr>
                <w:rFonts w:eastAsia="Calibri" w:cs="Calibri"/>
                <w:szCs w:val="20"/>
              </w:rPr>
              <w:t>—</w:t>
            </w:r>
            <w:r w:rsidR="00EA1048">
              <w:rPr>
                <w:rFonts w:eastAsia="Calibri" w:cs="Calibri"/>
                <w:szCs w:val="20"/>
              </w:rPr>
              <w:t xml:space="preserve"> </w:t>
            </w:r>
            <w:r w:rsidRPr="003828A1">
              <w:rPr>
                <w:rFonts w:eastAsia="Calibri" w:cs="Calibri"/>
                <w:szCs w:val="20"/>
              </w:rPr>
              <w:t>and energy, matter, and information flows within systems. They also learn that models are limited in that they only represent certain aspects of the system under study.</w:t>
            </w:r>
          </w:p>
        </w:tc>
        <w:tc>
          <w:tcPr>
            <w:tcW w:w="2590" w:type="dxa"/>
            <w:shd w:val="clear" w:color="auto" w:fill="FFFFFF"/>
            <w:tcMar>
              <w:top w:w="26" w:type="dxa"/>
              <w:left w:w="73" w:type="dxa"/>
              <w:bottom w:w="29" w:type="dxa"/>
              <w:right w:w="73" w:type="dxa"/>
            </w:tcMar>
          </w:tcPr>
          <w:p w14:paraId="10D47343" w14:textId="43060A56" w:rsidR="003828A1" w:rsidRPr="003828A1" w:rsidRDefault="003828A1" w:rsidP="00EA1048">
            <w:pPr>
              <w:pStyle w:val="STDStabletextstyle"/>
            </w:pPr>
            <w:r w:rsidRPr="003828A1">
              <w:t>SCI.CC4.h</w:t>
            </w:r>
          </w:p>
          <w:p w14:paraId="41567E39" w14:textId="35362FE1" w:rsidR="003828A1" w:rsidRPr="003828A1" w:rsidRDefault="003828A1" w:rsidP="00496574">
            <w:pPr>
              <w:pStyle w:val="STDStabletextstyle"/>
              <w:rPr>
                <w:rFonts w:eastAsia="Calibri" w:cs="Calibri"/>
                <w:szCs w:val="20"/>
              </w:rPr>
            </w:pPr>
            <w:r w:rsidRPr="003828A1">
              <w:rPr>
                <w:rFonts w:eastAsia="Calibri" w:cs="Calibri"/>
                <w:szCs w:val="20"/>
              </w:rPr>
              <w:t xml:space="preserve">Students investigate or analyze a system by defining its boundaries and initial conditions, as well as its inputs and outputs. They use models (e.g., physical, mathematical, computer models) to simulate the flow of energy, matter, and interactions within and between systems at different scales. They also use models and simulations to predict the behavior of a system and recognize that these predictions have limited precision and reliability due to the assumptions and approximations inherent in the models. They also design systems to do specific tasks. </w:t>
            </w:r>
          </w:p>
        </w:tc>
      </w:tr>
    </w:tbl>
    <w:p w14:paraId="007F5B15" w14:textId="30D5F1D9" w:rsidR="00115A81" w:rsidRDefault="00204AD1" w:rsidP="00115A81">
      <w:pPr>
        <w:rPr>
          <w:szCs w:val="28"/>
        </w:rPr>
      </w:pPr>
      <w:r>
        <w:rPr>
          <w:szCs w:val="28"/>
        </w:rPr>
        <w:br w:type="page"/>
      </w:r>
    </w:p>
    <w:p w14:paraId="49855632" w14:textId="21EC477D" w:rsidR="003828A1" w:rsidRPr="00E00CF7" w:rsidRDefault="003828A1" w:rsidP="003828A1">
      <w:pPr>
        <w:pStyle w:val="STDSContentArea"/>
        <w:rPr>
          <w:szCs w:val="28"/>
        </w:rPr>
      </w:pPr>
      <w:r w:rsidRPr="00E00CF7">
        <w:rPr>
          <w:szCs w:val="28"/>
        </w:rPr>
        <w:lastRenderedPageBreak/>
        <w:t xml:space="preserve">Science: Crosscutting Concepts (CC) — </w:t>
      </w:r>
      <w:r>
        <w:rPr>
          <w:szCs w:val="28"/>
        </w:rPr>
        <w:t>Energy and Matter</w:t>
      </w:r>
    </w:p>
    <w:p w14:paraId="1B489F99" w14:textId="03C4C74E" w:rsidR="003828A1" w:rsidRPr="00E00CF7" w:rsidRDefault="003828A1" w:rsidP="003828A1">
      <w:pPr>
        <w:pStyle w:val="STDSStandardAPxxx"/>
        <w:tabs>
          <w:tab w:val="right" w:pos="12240"/>
        </w:tabs>
      </w:pPr>
      <w:r w:rsidRPr="00E00CF7">
        <w:rPr>
          <w:rFonts w:eastAsia="Calibri" w:cs="Calibri"/>
        </w:rPr>
        <w:t>Standard SCI.CC</w:t>
      </w:r>
      <w:r>
        <w:rPr>
          <w:rFonts w:eastAsia="Calibri" w:cs="Calibri"/>
        </w:rPr>
        <w:t>5</w:t>
      </w:r>
      <w:r w:rsidRPr="00E00CF7">
        <w:rPr>
          <w:rFonts w:eastAsia="Calibri" w:cs="Calibri"/>
        </w:rPr>
        <w:t xml:space="preserve">: Students use science and engineering practices, </w:t>
      </w:r>
      <w:r w:rsidRPr="003828A1">
        <w:rPr>
          <w:rFonts w:eastAsia="Calibri" w:cs="Calibri"/>
        </w:rPr>
        <w:t xml:space="preserve">disciplinary core ideas, and an understanding of </w:t>
      </w:r>
      <w:r>
        <w:rPr>
          <w:rFonts w:eastAsia="Calibri" w:cs="Calibri"/>
          <w:i/>
        </w:rPr>
        <w:t>energy and matter</w:t>
      </w:r>
      <w:r w:rsidRPr="003828A1">
        <w:rPr>
          <w:rFonts w:eastAsia="Calibri" w:cs="Calibri"/>
        </w:rPr>
        <w:t xml:space="preserve"> to make sense of phenomena and solve problems</w:t>
      </w:r>
      <w:r w:rsidRPr="00E00CF7">
        <w:rPr>
          <w:rFonts w:eastAsia="Calibri" w:cs="Calibri"/>
        </w:rPr>
        <w:t>.</w:t>
      </w:r>
    </w:p>
    <w:p w14:paraId="4C1F657B" w14:textId="77777777" w:rsidR="003828A1" w:rsidRPr="00DA2E5C" w:rsidRDefault="003828A1" w:rsidP="003828A1">
      <w:pPr>
        <w:pStyle w:val="STDSPerformanceIndicator"/>
      </w:pPr>
      <w:r w:rsidRPr="00DA2E5C">
        <w:t>Performance Indicators (by Grade Band)</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3828A1" w:rsidRPr="000C70C4" w14:paraId="2E8540A5" w14:textId="77777777" w:rsidTr="00115A81">
        <w:trPr>
          <w:trHeight w:hRule="exact" w:val="360"/>
        </w:trPr>
        <w:tc>
          <w:tcPr>
            <w:tcW w:w="1872" w:type="dxa"/>
            <w:tcBorders>
              <w:bottom w:val="single" w:sz="2" w:space="0" w:color="000000"/>
            </w:tcBorders>
            <w:shd w:val="clear" w:color="auto" w:fill="B6D7A8"/>
            <w:tcMar>
              <w:top w:w="26" w:type="dxa"/>
              <w:left w:w="73" w:type="dxa"/>
              <w:bottom w:w="29" w:type="dxa"/>
              <w:right w:w="73" w:type="dxa"/>
            </w:tcMar>
            <w:vAlign w:val="center"/>
            <w:hideMark/>
          </w:tcPr>
          <w:p w14:paraId="6B8502A9" w14:textId="77777777" w:rsidR="003828A1" w:rsidRPr="00B379E1" w:rsidRDefault="003828A1" w:rsidP="005E4C81">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D9EAD3"/>
            <w:tcMar>
              <w:top w:w="26" w:type="dxa"/>
              <w:left w:w="73" w:type="dxa"/>
              <w:bottom w:w="29" w:type="dxa"/>
              <w:right w:w="73" w:type="dxa"/>
            </w:tcMar>
            <w:vAlign w:val="center"/>
            <w:hideMark/>
          </w:tcPr>
          <w:p w14:paraId="68C40B92" w14:textId="77777777" w:rsidR="003828A1" w:rsidRPr="00B379E1" w:rsidRDefault="003828A1" w:rsidP="005E4C81">
            <w:pPr>
              <w:pStyle w:val="STDSLearningPriorityRowColumn"/>
            </w:pPr>
            <w:r>
              <w:t>K-2</w:t>
            </w:r>
          </w:p>
        </w:tc>
        <w:tc>
          <w:tcPr>
            <w:tcW w:w="2592" w:type="dxa"/>
            <w:shd w:val="clear" w:color="auto" w:fill="D9EAD3"/>
            <w:tcMar>
              <w:top w:w="26" w:type="dxa"/>
              <w:left w:w="73" w:type="dxa"/>
              <w:bottom w:w="29" w:type="dxa"/>
              <w:right w:w="73" w:type="dxa"/>
            </w:tcMar>
            <w:vAlign w:val="center"/>
            <w:hideMark/>
          </w:tcPr>
          <w:p w14:paraId="43FCDBBF" w14:textId="77777777" w:rsidR="003828A1" w:rsidRPr="00B379E1" w:rsidRDefault="003828A1" w:rsidP="005E4C81">
            <w:pPr>
              <w:pStyle w:val="STDSLearningPriorityRowColumn"/>
            </w:pPr>
            <w:r w:rsidRPr="00B379E1">
              <w:t>3-5</w:t>
            </w:r>
          </w:p>
        </w:tc>
        <w:tc>
          <w:tcPr>
            <w:tcW w:w="2592" w:type="dxa"/>
            <w:shd w:val="clear" w:color="auto" w:fill="D9EAD3"/>
            <w:tcMar>
              <w:top w:w="26" w:type="dxa"/>
              <w:left w:w="73" w:type="dxa"/>
              <w:bottom w:w="29" w:type="dxa"/>
              <w:right w:w="73" w:type="dxa"/>
            </w:tcMar>
            <w:vAlign w:val="center"/>
            <w:hideMark/>
          </w:tcPr>
          <w:p w14:paraId="568703F4" w14:textId="77777777" w:rsidR="003828A1" w:rsidRPr="00B379E1" w:rsidRDefault="003828A1" w:rsidP="005E4C81">
            <w:pPr>
              <w:pStyle w:val="STDSLearningPriorityRowColumn"/>
            </w:pPr>
            <w:r w:rsidRPr="00B379E1">
              <w:t>6-8 (m)</w:t>
            </w:r>
          </w:p>
        </w:tc>
        <w:tc>
          <w:tcPr>
            <w:tcW w:w="2590" w:type="dxa"/>
            <w:shd w:val="clear" w:color="auto" w:fill="D9EAD3"/>
            <w:tcMar>
              <w:top w:w="26" w:type="dxa"/>
              <w:left w:w="73" w:type="dxa"/>
              <w:bottom w:w="29" w:type="dxa"/>
              <w:right w:w="73" w:type="dxa"/>
            </w:tcMar>
            <w:vAlign w:val="center"/>
            <w:hideMark/>
          </w:tcPr>
          <w:p w14:paraId="14AF921E" w14:textId="77777777" w:rsidR="003828A1" w:rsidRPr="00B379E1" w:rsidRDefault="003828A1" w:rsidP="005E4C81">
            <w:pPr>
              <w:pStyle w:val="STDSLearningPriorityRowColumn"/>
            </w:pPr>
            <w:r w:rsidRPr="00B379E1">
              <w:t>9-12 (h)</w:t>
            </w:r>
          </w:p>
        </w:tc>
      </w:tr>
      <w:tr w:rsidR="003828A1" w:rsidRPr="000C70C4" w14:paraId="2D3EAD65" w14:textId="77777777" w:rsidTr="00115A81">
        <w:trPr>
          <w:cantSplit/>
          <w:trHeight w:val="1480"/>
        </w:trPr>
        <w:tc>
          <w:tcPr>
            <w:tcW w:w="1872" w:type="dxa"/>
            <w:tcBorders>
              <w:bottom w:val="single" w:sz="4" w:space="0" w:color="auto"/>
            </w:tcBorders>
            <w:shd w:val="clear" w:color="auto" w:fill="B6D7A8"/>
            <w:tcMar>
              <w:top w:w="26" w:type="dxa"/>
              <w:left w:w="73" w:type="dxa"/>
              <w:bottom w:w="29" w:type="dxa"/>
              <w:right w:w="73" w:type="dxa"/>
            </w:tcMar>
            <w:hideMark/>
          </w:tcPr>
          <w:p w14:paraId="55104508" w14:textId="4D0A8A5C" w:rsidR="003828A1" w:rsidRPr="002E2209" w:rsidRDefault="003828A1" w:rsidP="00115A81">
            <w:pPr>
              <w:pStyle w:val="STDSLearningPriorityRowColumn"/>
            </w:pPr>
            <w:r>
              <w:t>CC</w:t>
            </w:r>
            <w:r w:rsidR="005664A9">
              <w:t>5</w:t>
            </w:r>
            <w:r w:rsidRPr="00B379E1">
              <w:t xml:space="preserve">: </w:t>
            </w:r>
            <w:r>
              <w:br/>
            </w:r>
            <w:r w:rsidR="005664A9">
              <w:rPr>
                <w:rFonts w:eastAsia="Calibri" w:cs="Calibri"/>
              </w:rPr>
              <w:t xml:space="preserve">Energy and Matter </w:t>
            </w:r>
          </w:p>
        </w:tc>
        <w:tc>
          <w:tcPr>
            <w:tcW w:w="2589" w:type="dxa"/>
            <w:shd w:val="clear" w:color="auto" w:fill="FFFFFF"/>
            <w:tcMar>
              <w:top w:w="26" w:type="dxa"/>
              <w:left w:w="73" w:type="dxa"/>
              <w:bottom w:w="29" w:type="dxa"/>
              <w:right w:w="73" w:type="dxa"/>
            </w:tcMar>
            <w:hideMark/>
          </w:tcPr>
          <w:p w14:paraId="6C352D1A" w14:textId="44C49FB7" w:rsidR="003828A1" w:rsidRPr="005664A9" w:rsidRDefault="003828A1" w:rsidP="00204AD1">
            <w:pPr>
              <w:pStyle w:val="STDStabletextstyle"/>
              <w:rPr>
                <w:b/>
              </w:rPr>
            </w:pPr>
            <w:r w:rsidRPr="005664A9">
              <w:t>SCI.CC</w:t>
            </w:r>
            <w:r w:rsidR="005664A9" w:rsidRPr="005664A9">
              <w:t>5</w:t>
            </w:r>
            <w:r w:rsidRPr="005664A9">
              <w:t>.K-2</w:t>
            </w:r>
          </w:p>
          <w:p w14:paraId="3D62B680" w14:textId="03817AE9" w:rsidR="003828A1" w:rsidRPr="005664A9" w:rsidRDefault="005664A9" w:rsidP="00115A81">
            <w:pPr>
              <w:pStyle w:val="STDStabletextstyle"/>
            </w:pPr>
            <w:r w:rsidRPr="005664A9">
              <w:rPr>
                <w:rFonts w:eastAsia="Calibri" w:cs="Calibri"/>
                <w:szCs w:val="20"/>
              </w:rPr>
              <w:t xml:space="preserve">Students observe objects may break into smaller pieces, be put together into larger pieces, or change shapes. </w:t>
            </w:r>
          </w:p>
        </w:tc>
        <w:tc>
          <w:tcPr>
            <w:tcW w:w="2592" w:type="dxa"/>
            <w:shd w:val="clear" w:color="auto" w:fill="FFFFFF"/>
            <w:tcMar>
              <w:top w:w="26" w:type="dxa"/>
              <w:left w:w="73" w:type="dxa"/>
              <w:bottom w:w="29" w:type="dxa"/>
              <w:right w:w="73" w:type="dxa"/>
            </w:tcMar>
            <w:hideMark/>
          </w:tcPr>
          <w:p w14:paraId="0F0021C6" w14:textId="3080248B" w:rsidR="003828A1" w:rsidRPr="005664A9" w:rsidRDefault="003828A1" w:rsidP="00204AD1">
            <w:pPr>
              <w:pStyle w:val="STDStabletextstyle"/>
            </w:pPr>
            <w:r w:rsidRPr="005664A9">
              <w:t>SCI.CC</w:t>
            </w:r>
            <w:r w:rsidR="005664A9" w:rsidRPr="005664A9">
              <w:t>5</w:t>
            </w:r>
            <w:r w:rsidRPr="005664A9">
              <w:t>.3-5</w:t>
            </w:r>
          </w:p>
          <w:p w14:paraId="68FED853" w14:textId="77777777" w:rsidR="005664A9" w:rsidRPr="005664A9" w:rsidRDefault="005664A9" w:rsidP="00496574">
            <w:pPr>
              <w:pStyle w:val="STDStabletextstyle"/>
              <w:rPr>
                <w:rFonts w:eastAsia="Calibri" w:cs="Calibri"/>
                <w:szCs w:val="20"/>
              </w:rPr>
            </w:pPr>
            <w:r w:rsidRPr="005664A9">
              <w:rPr>
                <w:rFonts w:eastAsia="Calibri" w:cs="Calibri"/>
                <w:szCs w:val="20"/>
              </w:rPr>
              <w:t>Students understand matter is made of particles and energy can be transferred in various ways and between objects. Students observe the conservation of matter by tracking matter flows and cycles before and after processes, recognizing the total mass</w:t>
            </w:r>
            <w:r w:rsidRPr="005664A9">
              <w:rPr>
                <w:rFonts w:eastAsia="Calibri" w:cs="Calibri"/>
                <w:color w:val="DD0000"/>
                <w:szCs w:val="20"/>
              </w:rPr>
              <w:t xml:space="preserve"> </w:t>
            </w:r>
            <w:r w:rsidRPr="005664A9">
              <w:rPr>
                <w:rFonts w:eastAsia="Calibri" w:cs="Calibri"/>
                <w:szCs w:val="20"/>
              </w:rPr>
              <w:t xml:space="preserve">of substances does not change. </w:t>
            </w:r>
          </w:p>
          <w:p w14:paraId="13BDDB52" w14:textId="77777777" w:rsidR="005664A9" w:rsidRPr="005664A9" w:rsidRDefault="005664A9" w:rsidP="00496574">
            <w:pPr>
              <w:pStyle w:val="STDStabletextstyle"/>
              <w:rPr>
                <w:rFonts w:eastAsia="Calibri" w:cs="Calibri"/>
                <w:szCs w:val="20"/>
              </w:rPr>
            </w:pPr>
          </w:p>
          <w:p w14:paraId="131C512B" w14:textId="7593933B" w:rsidR="003828A1" w:rsidRPr="005664A9" w:rsidRDefault="005664A9" w:rsidP="00496574">
            <w:pPr>
              <w:pStyle w:val="STDStabletextstyle"/>
            </w:pPr>
            <w:r w:rsidRPr="005664A9">
              <w:rPr>
                <w:rFonts w:eastAsia="Calibri" w:cs="Calibri"/>
                <w:i/>
                <w:szCs w:val="20"/>
              </w:rPr>
              <w:t>Note: In this grade band, students are not expected to be able to differentiate between mass and weight.</w:t>
            </w:r>
          </w:p>
        </w:tc>
        <w:tc>
          <w:tcPr>
            <w:tcW w:w="2592" w:type="dxa"/>
            <w:shd w:val="clear" w:color="auto" w:fill="FFFFFF"/>
            <w:tcMar>
              <w:top w:w="26" w:type="dxa"/>
              <w:left w:w="73" w:type="dxa"/>
              <w:bottom w:w="29" w:type="dxa"/>
              <w:right w:w="73" w:type="dxa"/>
            </w:tcMar>
            <w:hideMark/>
          </w:tcPr>
          <w:p w14:paraId="4062A6DA" w14:textId="31A84F3A" w:rsidR="003828A1" w:rsidRPr="005664A9" w:rsidRDefault="003828A1" w:rsidP="00204AD1">
            <w:pPr>
              <w:pStyle w:val="STDStabletextstyle"/>
            </w:pPr>
            <w:r w:rsidRPr="005664A9">
              <w:t>SCI.CC</w:t>
            </w:r>
            <w:r w:rsidR="005664A9" w:rsidRPr="005664A9">
              <w:t>5</w:t>
            </w:r>
            <w:r w:rsidRPr="005664A9">
              <w:t>.m</w:t>
            </w:r>
          </w:p>
          <w:p w14:paraId="23A7D6EF" w14:textId="0347F3D9" w:rsidR="003828A1" w:rsidRPr="005664A9" w:rsidRDefault="005664A9" w:rsidP="00204AD1">
            <w:pPr>
              <w:pStyle w:val="STDStabletextstyle"/>
            </w:pPr>
            <w:r w:rsidRPr="005664A9">
              <w:rPr>
                <w:rFonts w:eastAsia="Calibri" w:cs="Calibri"/>
                <w:szCs w:val="20"/>
              </w:rPr>
              <w:t>Students understand matter is conserved because atoms are conserved in physical and chemical processes. They also understand that within a natural or designed system the transfer of energy drives the motion and cycling of matter. Energy may take different forms (e.g. energy in fields, thermal energy, and energy of motion). The transfer of energy can be tracked as energy flows through a designed or natural system.</w:t>
            </w:r>
          </w:p>
        </w:tc>
        <w:tc>
          <w:tcPr>
            <w:tcW w:w="2590" w:type="dxa"/>
            <w:shd w:val="clear" w:color="auto" w:fill="FFFFFF"/>
            <w:tcMar>
              <w:top w:w="26" w:type="dxa"/>
              <w:left w:w="73" w:type="dxa"/>
              <w:bottom w:w="29" w:type="dxa"/>
              <w:right w:w="73" w:type="dxa"/>
            </w:tcMar>
          </w:tcPr>
          <w:p w14:paraId="78ED4B37" w14:textId="24071BFF" w:rsidR="003828A1" w:rsidRPr="005664A9" w:rsidRDefault="003828A1" w:rsidP="00204AD1">
            <w:pPr>
              <w:pStyle w:val="STDStabletextstyle"/>
            </w:pPr>
            <w:r w:rsidRPr="005664A9">
              <w:t>SCI.CC</w:t>
            </w:r>
            <w:r w:rsidR="005664A9" w:rsidRPr="005664A9">
              <w:t>5</w:t>
            </w:r>
            <w:r w:rsidRPr="005664A9">
              <w:t>.h</w:t>
            </w:r>
          </w:p>
          <w:p w14:paraId="426B6641" w14:textId="16CF4797" w:rsidR="003828A1" w:rsidRPr="005664A9" w:rsidRDefault="005664A9" w:rsidP="00496574">
            <w:pPr>
              <w:pStyle w:val="STDStabletextstyle"/>
              <w:rPr>
                <w:rFonts w:eastAsia="Calibri" w:cs="Calibri"/>
                <w:szCs w:val="20"/>
              </w:rPr>
            </w:pPr>
            <w:r w:rsidRPr="005664A9">
              <w:rPr>
                <w:rFonts w:eastAsia="Calibri" w:cs="Calibri"/>
                <w:szCs w:val="20"/>
              </w:rPr>
              <w:t>Students understand that the total amount of energy and matter in closed systems is conserved. They describe changes of energy and matter in a system in terms of energy and matter flows into, out of, and within that system. They also learn that energy cannot be created or destroyed. It only moves between one place and another place, between objects and/or fields, or between systems. Energy drives the cycling of matter within and between systems. In nuclear processes, atoms are not conserved, but the total number of protons plus neutrons is conserved.</w:t>
            </w:r>
          </w:p>
        </w:tc>
      </w:tr>
    </w:tbl>
    <w:p w14:paraId="7DA8F6E6" w14:textId="382AC003" w:rsidR="00204AD1" w:rsidRDefault="00204AD1">
      <w:pPr>
        <w:rPr>
          <w:szCs w:val="28"/>
        </w:rPr>
      </w:pPr>
      <w:r>
        <w:rPr>
          <w:szCs w:val="28"/>
        </w:rPr>
        <w:br w:type="page"/>
      </w:r>
    </w:p>
    <w:p w14:paraId="1015968F" w14:textId="3C1E9E3A" w:rsidR="005664A9" w:rsidRPr="00E00CF7" w:rsidRDefault="005664A9" w:rsidP="005664A9">
      <w:pPr>
        <w:pStyle w:val="STDSContentArea"/>
        <w:rPr>
          <w:szCs w:val="28"/>
        </w:rPr>
      </w:pPr>
      <w:r w:rsidRPr="00E00CF7">
        <w:rPr>
          <w:szCs w:val="28"/>
        </w:rPr>
        <w:lastRenderedPageBreak/>
        <w:t xml:space="preserve">Science: Crosscutting Concepts (CC) — </w:t>
      </w:r>
      <w:r>
        <w:rPr>
          <w:szCs w:val="28"/>
        </w:rPr>
        <w:t>Structure and Function</w:t>
      </w:r>
    </w:p>
    <w:p w14:paraId="273DB0E3" w14:textId="33BD9E4E" w:rsidR="005664A9" w:rsidRPr="00E00CF7" w:rsidRDefault="005664A9" w:rsidP="005664A9">
      <w:pPr>
        <w:pStyle w:val="STDSStandardAPxxx"/>
        <w:tabs>
          <w:tab w:val="right" w:pos="12240"/>
        </w:tabs>
      </w:pPr>
      <w:r w:rsidRPr="00E00CF7">
        <w:rPr>
          <w:rFonts w:eastAsia="Calibri" w:cs="Calibri"/>
        </w:rPr>
        <w:t>Standard SCI.CC</w:t>
      </w:r>
      <w:r>
        <w:rPr>
          <w:rFonts w:eastAsia="Calibri" w:cs="Calibri"/>
        </w:rPr>
        <w:t>6</w:t>
      </w:r>
      <w:r w:rsidRPr="00E00CF7">
        <w:rPr>
          <w:rFonts w:eastAsia="Calibri" w:cs="Calibri"/>
        </w:rPr>
        <w:t xml:space="preserve">: Students use science and engineering practices, </w:t>
      </w:r>
      <w:r w:rsidRPr="003828A1">
        <w:rPr>
          <w:rFonts w:eastAsia="Calibri" w:cs="Calibri"/>
        </w:rPr>
        <w:t xml:space="preserve">disciplinary core ideas, and an understanding of </w:t>
      </w:r>
      <w:r>
        <w:rPr>
          <w:rFonts w:eastAsia="Calibri" w:cs="Calibri"/>
          <w:i/>
        </w:rPr>
        <w:t>structure and function</w:t>
      </w:r>
      <w:r w:rsidRPr="003828A1">
        <w:rPr>
          <w:rFonts w:eastAsia="Calibri" w:cs="Calibri"/>
        </w:rPr>
        <w:t xml:space="preserve"> to make sense of phenomena and solve problems</w:t>
      </w:r>
      <w:r w:rsidRPr="00E00CF7">
        <w:rPr>
          <w:rFonts w:eastAsia="Calibri" w:cs="Calibri"/>
        </w:rPr>
        <w:t>.</w:t>
      </w:r>
    </w:p>
    <w:p w14:paraId="04B7AC24" w14:textId="77777777" w:rsidR="005664A9" w:rsidRPr="00DA2E5C" w:rsidRDefault="005664A9" w:rsidP="005664A9">
      <w:pPr>
        <w:pStyle w:val="STDSPerformanceIndicator"/>
      </w:pPr>
      <w:r w:rsidRPr="00DA2E5C">
        <w:t>Performance Indicators (by Grade Band)</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5664A9" w:rsidRPr="000C70C4" w14:paraId="12F5476F" w14:textId="77777777" w:rsidTr="00115A81">
        <w:trPr>
          <w:trHeight w:hRule="exact" w:val="360"/>
        </w:trPr>
        <w:tc>
          <w:tcPr>
            <w:tcW w:w="1872" w:type="dxa"/>
            <w:tcBorders>
              <w:bottom w:val="single" w:sz="2" w:space="0" w:color="000000"/>
            </w:tcBorders>
            <w:shd w:val="clear" w:color="auto" w:fill="B6D7A8"/>
            <w:tcMar>
              <w:top w:w="26" w:type="dxa"/>
              <w:left w:w="73" w:type="dxa"/>
              <w:bottom w:w="29" w:type="dxa"/>
              <w:right w:w="73" w:type="dxa"/>
            </w:tcMar>
            <w:vAlign w:val="center"/>
            <w:hideMark/>
          </w:tcPr>
          <w:p w14:paraId="155392FC" w14:textId="77777777" w:rsidR="005664A9" w:rsidRPr="00B379E1" w:rsidRDefault="005664A9" w:rsidP="005E4C81">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D9EAD3"/>
            <w:tcMar>
              <w:top w:w="26" w:type="dxa"/>
              <w:left w:w="73" w:type="dxa"/>
              <w:bottom w:w="29" w:type="dxa"/>
              <w:right w:w="73" w:type="dxa"/>
            </w:tcMar>
            <w:vAlign w:val="center"/>
            <w:hideMark/>
          </w:tcPr>
          <w:p w14:paraId="423A7FF9" w14:textId="77777777" w:rsidR="005664A9" w:rsidRPr="00B379E1" w:rsidRDefault="005664A9" w:rsidP="005E4C81">
            <w:pPr>
              <w:pStyle w:val="STDSLearningPriorityRowColumn"/>
            </w:pPr>
            <w:r>
              <w:t>K-2</w:t>
            </w:r>
          </w:p>
        </w:tc>
        <w:tc>
          <w:tcPr>
            <w:tcW w:w="2592" w:type="dxa"/>
            <w:shd w:val="clear" w:color="auto" w:fill="D9EAD3"/>
            <w:tcMar>
              <w:top w:w="26" w:type="dxa"/>
              <w:left w:w="73" w:type="dxa"/>
              <w:bottom w:w="29" w:type="dxa"/>
              <w:right w:w="73" w:type="dxa"/>
            </w:tcMar>
            <w:vAlign w:val="center"/>
            <w:hideMark/>
          </w:tcPr>
          <w:p w14:paraId="594C56A9" w14:textId="77777777" w:rsidR="005664A9" w:rsidRPr="00B379E1" w:rsidRDefault="005664A9" w:rsidP="005E4C81">
            <w:pPr>
              <w:pStyle w:val="STDSLearningPriorityRowColumn"/>
            </w:pPr>
            <w:r w:rsidRPr="00B379E1">
              <w:t>3-5</w:t>
            </w:r>
          </w:p>
        </w:tc>
        <w:tc>
          <w:tcPr>
            <w:tcW w:w="2592" w:type="dxa"/>
            <w:shd w:val="clear" w:color="auto" w:fill="D9EAD3"/>
            <w:tcMar>
              <w:top w:w="26" w:type="dxa"/>
              <w:left w:w="73" w:type="dxa"/>
              <w:bottom w:w="29" w:type="dxa"/>
              <w:right w:w="73" w:type="dxa"/>
            </w:tcMar>
            <w:vAlign w:val="center"/>
            <w:hideMark/>
          </w:tcPr>
          <w:p w14:paraId="60A57E1D" w14:textId="77777777" w:rsidR="005664A9" w:rsidRPr="00B379E1" w:rsidRDefault="005664A9" w:rsidP="005E4C81">
            <w:pPr>
              <w:pStyle w:val="STDSLearningPriorityRowColumn"/>
            </w:pPr>
            <w:r w:rsidRPr="00B379E1">
              <w:t>6-8 (m)</w:t>
            </w:r>
          </w:p>
        </w:tc>
        <w:tc>
          <w:tcPr>
            <w:tcW w:w="2590" w:type="dxa"/>
            <w:shd w:val="clear" w:color="auto" w:fill="D9EAD3"/>
            <w:tcMar>
              <w:top w:w="26" w:type="dxa"/>
              <w:left w:w="73" w:type="dxa"/>
              <w:bottom w:w="29" w:type="dxa"/>
              <w:right w:w="73" w:type="dxa"/>
            </w:tcMar>
            <w:vAlign w:val="center"/>
            <w:hideMark/>
          </w:tcPr>
          <w:p w14:paraId="47E40DE1" w14:textId="77777777" w:rsidR="005664A9" w:rsidRPr="00B379E1" w:rsidRDefault="005664A9" w:rsidP="005E4C81">
            <w:pPr>
              <w:pStyle w:val="STDSLearningPriorityRowColumn"/>
            </w:pPr>
            <w:r w:rsidRPr="00B379E1">
              <w:t>9-12 (h)</w:t>
            </w:r>
          </w:p>
        </w:tc>
      </w:tr>
      <w:tr w:rsidR="005664A9" w:rsidRPr="000C70C4" w14:paraId="2B1FDA74" w14:textId="77777777" w:rsidTr="00115A81">
        <w:trPr>
          <w:cantSplit/>
          <w:trHeight w:val="1480"/>
        </w:trPr>
        <w:tc>
          <w:tcPr>
            <w:tcW w:w="1872" w:type="dxa"/>
            <w:tcBorders>
              <w:bottom w:val="single" w:sz="4" w:space="0" w:color="auto"/>
            </w:tcBorders>
            <w:shd w:val="clear" w:color="auto" w:fill="B6D7A8"/>
            <w:tcMar>
              <w:top w:w="26" w:type="dxa"/>
              <w:left w:w="73" w:type="dxa"/>
              <w:bottom w:w="29" w:type="dxa"/>
              <w:right w:w="73" w:type="dxa"/>
            </w:tcMar>
            <w:hideMark/>
          </w:tcPr>
          <w:p w14:paraId="34B227FA" w14:textId="5EB345A9" w:rsidR="005664A9" w:rsidRPr="002E2209" w:rsidRDefault="005664A9" w:rsidP="00115A81">
            <w:pPr>
              <w:pStyle w:val="STDSLearningPriorityRowColumn"/>
            </w:pPr>
            <w:r>
              <w:t>CC6</w:t>
            </w:r>
            <w:r w:rsidRPr="00B379E1">
              <w:t xml:space="preserve">: </w:t>
            </w:r>
            <w:r>
              <w:br/>
            </w:r>
            <w:r>
              <w:rPr>
                <w:rFonts w:eastAsia="Calibri" w:cs="Calibri"/>
              </w:rPr>
              <w:t xml:space="preserve">Structure and Function </w:t>
            </w:r>
          </w:p>
        </w:tc>
        <w:tc>
          <w:tcPr>
            <w:tcW w:w="2589" w:type="dxa"/>
            <w:shd w:val="clear" w:color="auto" w:fill="FFFFFF"/>
            <w:tcMar>
              <w:top w:w="26" w:type="dxa"/>
              <w:left w:w="73" w:type="dxa"/>
              <w:bottom w:w="29" w:type="dxa"/>
              <w:right w:w="73" w:type="dxa"/>
            </w:tcMar>
            <w:hideMark/>
          </w:tcPr>
          <w:p w14:paraId="31B46808" w14:textId="4475E626" w:rsidR="005664A9" w:rsidRPr="00DD6626" w:rsidRDefault="005664A9" w:rsidP="00204AD1">
            <w:pPr>
              <w:pStyle w:val="STDStabletextstyle"/>
              <w:rPr>
                <w:b/>
              </w:rPr>
            </w:pPr>
            <w:r w:rsidRPr="00DD6626">
              <w:t>SCI.CC6.K-2</w:t>
            </w:r>
          </w:p>
          <w:p w14:paraId="4FDC0A36" w14:textId="25E5FF57" w:rsidR="005664A9" w:rsidRPr="00DD6626" w:rsidRDefault="00DD6626" w:rsidP="00115A81">
            <w:pPr>
              <w:pStyle w:val="STDStabletextstyle"/>
            </w:pPr>
            <w:r w:rsidRPr="00DD6626">
              <w:rPr>
                <w:rFonts w:eastAsia="Calibri" w:cs="Calibri"/>
                <w:szCs w:val="20"/>
              </w:rPr>
              <w:t xml:space="preserve">Students observe the shape and stability of structures of natural and designed objects are related to their function(s). </w:t>
            </w:r>
          </w:p>
        </w:tc>
        <w:tc>
          <w:tcPr>
            <w:tcW w:w="2592" w:type="dxa"/>
            <w:shd w:val="clear" w:color="auto" w:fill="FFFFFF"/>
            <w:tcMar>
              <w:top w:w="26" w:type="dxa"/>
              <w:left w:w="73" w:type="dxa"/>
              <w:bottom w:w="29" w:type="dxa"/>
              <w:right w:w="73" w:type="dxa"/>
            </w:tcMar>
            <w:hideMark/>
          </w:tcPr>
          <w:p w14:paraId="478098DA" w14:textId="039BA91B" w:rsidR="005664A9" w:rsidRPr="00DD6626" w:rsidRDefault="005664A9" w:rsidP="00204AD1">
            <w:pPr>
              <w:pStyle w:val="STDStabletextstyle"/>
            </w:pPr>
            <w:r w:rsidRPr="00DD6626">
              <w:t>SCI.CC6.3-5</w:t>
            </w:r>
          </w:p>
          <w:p w14:paraId="21C9137D" w14:textId="60ABD262" w:rsidR="005664A9" w:rsidRPr="00DD6626" w:rsidRDefault="00DD6626" w:rsidP="00496574">
            <w:pPr>
              <w:pStyle w:val="STDStabletextstyle"/>
            </w:pPr>
            <w:r w:rsidRPr="00DD6626">
              <w:rPr>
                <w:rFonts w:eastAsia="Calibri" w:cs="Calibri"/>
                <w:szCs w:val="20"/>
              </w:rPr>
              <w:t>Students understand different materials have different substructures, which can sometimes be observed</w:t>
            </w:r>
            <w:r w:rsidR="00204AD1">
              <w:rPr>
                <w:rFonts w:eastAsia="Calibri" w:cs="Calibri"/>
                <w:szCs w:val="20"/>
              </w:rPr>
              <w:t>,</w:t>
            </w:r>
            <w:r w:rsidRPr="00DD6626">
              <w:rPr>
                <w:rFonts w:eastAsia="Calibri" w:cs="Calibri"/>
                <w:szCs w:val="20"/>
              </w:rPr>
              <w:t xml:space="preserve"> and substructures have shapes and parts that serve functions.</w:t>
            </w:r>
          </w:p>
        </w:tc>
        <w:tc>
          <w:tcPr>
            <w:tcW w:w="2592" w:type="dxa"/>
            <w:shd w:val="clear" w:color="auto" w:fill="FFFFFF"/>
            <w:tcMar>
              <w:top w:w="26" w:type="dxa"/>
              <w:left w:w="73" w:type="dxa"/>
              <w:bottom w:w="29" w:type="dxa"/>
              <w:right w:w="73" w:type="dxa"/>
            </w:tcMar>
            <w:hideMark/>
          </w:tcPr>
          <w:p w14:paraId="39FD56C9" w14:textId="50C4CF1A" w:rsidR="005664A9" w:rsidRPr="00DD6626" w:rsidRDefault="005664A9" w:rsidP="00204AD1">
            <w:pPr>
              <w:pStyle w:val="STDStabletextstyle"/>
            </w:pPr>
            <w:r w:rsidRPr="00DD6626">
              <w:t>SCI.CC6.m</w:t>
            </w:r>
          </w:p>
          <w:p w14:paraId="46F73596" w14:textId="6BB0DD4F" w:rsidR="005664A9" w:rsidRPr="00DD6626" w:rsidRDefault="00DD6626" w:rsidP="00115A81">
            <w:pPr>
              <w:pStyle w:val="STDStabletextstyle"/>
            </w:pPr>
            <w:r w:rsidRPr="00DD6626">
              <w:rPr>
                <w:rFonts w:eastAsia="Calibri" w:cs="Calibri"/>
                <w:szCs w:val="20"/>
              </w:rPr>
              <w:t xml:space="preserve">Students model complex and microscopic structures and systems and visualize how their function depends on the shapes, composition, and relationships among their parts. They analyze many complex natural and designed structures and systems to determine how they function. They design structures to serve particular functions by </w:t>
            </w:r>
            <w:proofErr w:type="gramStart"/>
            <w:r w:rsidRPr="00DD6626">
              <w:rPr>
                <w:rFonts w:eastAsia="Calibri" w:cs="Calibri"/>
                <w:szCs w:val="20"/>
              </w:rPr>
              <w:t>taking into account</w:t>
            </w:r>
            <w:proofErr w:type="gramEnd"/>
            <w:r w:rsidRPr="00DD6626">
              <w:rPr>
                <w:rFonts w:eastAsia="Calibri" w:cs="Calibri"/>
                <w:szCs w:val="20"/>
              </w:rPr>
              <w:t xml:space="preserve"> properties of different materials and how materials can be shaped and used.</w:t>
            </w:r>
          </w:p>
        </w:tc>
        <w:tc>
          <w:tcPr>
            <w:tcW w:w="2590" w:type="dxa"/>
            <w:shd w:val="clear" w:color="auto" w:fill="FFFFFF"/>
            <w:tcMar>
              <w:top w:w="26" w:type="dxa"/>
              <w:left w:w="73" w:type="dxa"/>
              <w:bottom w:w="29" w:type="dxa"/>
              <w:right w:w="73" w:type="dxa"/>
            </w:tcMar>
          </w:tcPr>
          <w:p w14:paraId="14CF89CC" w14:textId="7E3C06D4" w:rsidR="005664A9" w:rsidRPr="00DD6626" w:rsidRDefault="005664A9" w:rsidP="00204AD1">
            <w:pPr>
              <w:pStyle w:val="STDStabletextstyle"/>
            </w:pPr>
            <w:r w:rsidRPr="00DD6626">
              <w:t>SCI.CC6.h</w:t>
            </w:r>
          </w:p>
          <w:p w14:paraId="78E60377" w14:textId="7B27188E" w:rsidR="005664A9" w:rsidRPr="00DD6626" w:rsidRDefault="00DD6626" w:rsidP="00115A81">
            <w:pPr>
              <w:pStyle w:val="STDStabletextstyle"/>
              <w:rPr>
                <w:rFonts w:eastAsia="Calibri" w:cs="Calibri"/>
                <w:szCs w:val="20"/>
              </w:rPr>
            </w:pPr>
            <w:r w:rsidRPr="00DD6626">
              <w:rPr>
                <w:rFonts w:eastAsia="Calibri" w:cs="Calibri"/>
                <w:szCs w:val="20"/>
              </w:rPr>
              <w:t>Students investigate systems by examining the properties of different materials, the structures of different components, and their interconnections to reveal the system’s function and solve a problem. They infer the functions and properties of natural and designed objects and systems from their overall structure, the way their components are shaped and used, and the molecular substructures of their various materials.</w:t>
            </w:r>
          </w:p>
        </w:tc>
      </w:tr>
    </w:tbl>
    <w:p w14:paraId="03CC3A00" w14:textId="3CB2AC90" w:rsidR="00DD6626" w:rsidRDefault="00DD6626">
      <w:pPr>
        <w:rPr>
          <w:szCs w:val="28"/>
        </w:rPr>
      </w:pPr>
      <w:r>
        <w:rPr>
          <w:szCs w:val="28"/>
        </w:rPr>
        <w:br w:type="page"/>
      </w:r>
    </w:p>
    <w:p w14:paraId="5D905B7E" w14:textId="4BB542B0" w:rsidR="005664A9" w:rsidRPr="00E00CF7" w:rsidRDefault="005664A9" w:rsidP="005664A9">
      <w:pPr>
        <w:pStyle w:val="STDSContentArea"/>
        <w:rPr>
          <w:szCs w:val="28"/>
        </w:rPr>
      </w:pPr>
      <w:r w:rsidRPr="00E00CF7">
        <w:rPr>
          <w:szCs w:val="28"/>
        </w:rPr>
        <w:lastRenderedPageBreak/>
        <w:t xml:space="preserve">Science: Crosscutting Concepts (CC) — </w:t>
      </w:r>
      <w:r>
        <w:rPr>
          <w:szCs w:val="28"/>
        </w:rPr>
        <w:t>St</w:t>
      </w:r>
      <w:r w:rsidR="00F11815">
        <w:rPr>
          <w:szCs w:val="28"/>
        </w:rPr>
        <w:t>ability and Change</w:t>
      </w:r>
    </w:p>
    <w:p w14:paraId="0612E1FE" w14:textId="21B6097C" w:rsidR="005664A9" w:rsidRPr="00E00CF7" w:rsidRDefault="005664A9" w:rsidP="005664A9">
      <w:pPr>
        <w:pStyle w:val="STDSStandardAPxxx"/>
        <w:tabs>
          <w:tab w:val="right" w:pos="12240"/>
        </w:tabs>
      </w:pPr>
      <w:r w:rsidRPr="00E00CF7">
        <w:rPr>
          <w:rFonts w:eastAsia="Calibri" w:cs="Calibri"/>
        </w:rPr>
        <w:t>Standard SCI.CC</w:t>
      </w:r>
      <w:r>
        <w:rPr>
          <w:rFonts w:eastAsia="Calibri" w:cs="Calibri"/>
        </w:rPr>
        <w:t>7</w:t>
      </w:r>
      <w:r w:rsidRPr="00E00CF7">
        <w:rPr>
          <w:rFonts w:eastAsia="Calibri" w:cs="Calibri"/>
        </w:rPr>
        <w:t xml:space="preserve">: Students use science and engineering practices, </w:t>
      </w:r>
      <w:r w:rsidRPr="003828A1">
        <w:rPr>
          <w:rFonts w:eastAsia="Calibri" w:cs="Calibri"/>
        </w:rPr>
        <w:t xml:space="preserve">disciplinary core ideas, and an understanding of </w:t>
      </w:r>
      <w:r>
        <w:rPr>
          <w:rFonts w:eastAsia="Calibri" w:cs="Calibri"/>
          <w:i/>
        </w:rPr>
        <w:t>stability and change</w:t>
      </w:r>
      <w:r w:rsidRPr="003828A1">
        <w:rPr>
          <w:rFonts w:eastAsia="Calibri" w:cs="Calibri"/>
        </w:rPr>
        <w:t xml:space="preserve"> to make sense of phenomena and solve problems</w:t>
      </w:r>
      <w:r w:rsidRPr="00E00CF7">
        <w:rPr>
          <w:rFonts w:eastAsia="Calibri" w:cs="Calibri"/>
        </w:rPr>
        <w:t>.</w:t>
      </w:r>
    </w:p>
    <w:p w14:paraId="1D74925C" w14:textId="77777777" w:rsidR="005664A9" w:rsidRPr="00DA2E5C" w:rsidRDefault="005664A9" w:rsidP="005664A9">
      <w:pPr>
        <w:pStyle w:val="STDSPerformanceIndicator"/>
      </w:pPr>
      <w:r w:rsidRPr="00DA2E5C">
        <w:t>Performance Indicators (by Grade Band)</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5664A9" w:rsidRPr="000C70C4" w14:paraId="180E7798" w14:textId="77777777" w:rsidTr="00115A81">
        <w:trPr>
          <w:trHeight w:hRule="exact" w:val="360"/>
        </w:trPr>
        <w:tc>
          <w:tcPr>
            <w:tcW w:w="1872" w:type="dxa"/>
            <w:tcBorders>
              <w:bottom w:val="single" w:sz="2" w:space="0" w:color="000000"/>
            </w:tcBorders>
            <w:shd w:val="clear" w:color="auto" w:fill="B6D7A8"/>
            <w:tcMar>
              <w:top w:w="26" w:type="dxa"/>
              <w:left w:w="73" w:type="dxa"/>
              <w:bottom w:w="29" w:type="dxa"/>
              <w:right w:w="73" w:type="dxa"/>
            </w:tcMar>
            <w:vAlign w:val="center"/>
            <w:hideMark/>
          </w:tcPr>
          <w:p w14:paraId="1C1F9908" w14:textId="77777777" w:rsidR="005664A9" w:rsidRPr="00B379E1" w:rsidRDefault="005664A9" w:rsidP="005E4C81">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D9EAD3"/>
            <w:tcMar>
              <w:top w:w="26" w:type="dxa"/>
              <w:left w:w="73" w:type="dxa"/>
              <w:bottom w:w="29" w:type="dxa"/>
              <w:right w:w="73" w:type="dxa"/>
            </w:tcMar>
            <w:vAlign w:val="center"/>
            <w:hideMark/>
          </w:tcPr>
          <w:p w14:paraId="033E97EF" w14:textId="77777777" w:rsidR="005664A9" w:rsidRPr="00B379E1" w:rsidRDefault="005664A9" w:rsidP="005E4C81">
            <w:pPr>
              <w:pStyle w:val="STDSLearningPriorityRowColumn"/>
            </w:pPr>
            <w:r>
              <w:t>K-2</w:t>
            </w:r>
          </w:p>
        </w:tc>
        <w:tc>
          <w:tcPr>
            <w:tcW w:w="2592" w:type="dxa"/>
            <w:shd w:val="clear" w:color="auto" w:fill="D9EAD3"/>
            <w:tcMar>
              <w:top w:w="26" w:type="dxa"/>
              <w:left w:w="73" w:type="dxa"/>
              <w:bottom w:w="29" w:type="dxa"/>
              <w:right w:w="73" w:type="dxa"/>
            </w:tcMar>
            <w:vAlign w:val="center"/>
            <w:hideMark/>
          </w:tcPr>
          <w:p w14:paraId="13575F01" w14:textId="77777777" w:rsidR="005664A9" w:rsidRPr="00B379E1" w:rsidRDefault="005664A9" w:rsidP="005E4C81">
            <w:pPr>
              <w:pStyle w:val="STDSLearningPriorityRowColumn"/>
            </w:pPr>
            <w:r w:rsidRPr="00B379E1">
              <w:t>3-5</w:t>
            </w:r>
          </w:p>
        </w:tc>
        <w:tc>
          <w:tcPr>
            <w:tcW w:w="2592" w:type="dxa"/>
            <w:shd w:val="clear" w:color="auto" w:fill="D9EAD3"/>
            <w:tcMar>
              <w:top w:w="26" w:type="dxa"/>
              <w:left w:w="73" w:type="dxa"/>
              <w:bottom w:w="29" w:type="dxa"/>
              <w:right w:w="73" w:type="dxa"/>
            </w:tcMar>
            <w:vAlign w:val="center"/>
            <w:hideMark/>
          </w:tcPr>
          <w:p w14:paraId="19E45F2B" w14:textId="77777777" w:rsidR="005664A9" w:rsidRPr="00B379E1" w:rsidRDefault="005664A9" w:rsidP="005E4C81">
            <w:pPr>
              <w:pStyle w:val="STDSLearningPriorityRowColumn"/>
            </w:pPr>
            <w:r w:rsidRPr="00B379E1">
              <w:t>6-8 (m)</w:t>
            </w:r>
          </w:p>
        </w:tc>
        <w:tc>
          <w:tcPr>
            <w:tcW w:w="2590" w:type="dxa"/>
            <w:shd w:val="clear" w:color="auto" w:fill="D9EAD3"/>
            <w:tcMar>
              <w:top w:w="26" w:type="dxa"/>
              <w:left w:w="73" w:type="dxa"/>
              <w:bottom w:w="29" w:type="dxa"/>
              <w:right w:w="73" w:type="dxa"/>
            </w:tcMar>
            <w:vAlign w:val="center"/>
            <w:hideMark/>
          </w:tcPr>
          <w:p w14:paraId="6923A8C5" w14:textId="77777777" w:rsidR="005664A9" w:rsidRPr="00B379E1" w:rsidRDefault="005664A9" w:rsidP="005E4C81">
            <w:pPr>
              <w:pStyle w:val="STDSLearningPriorityRowColumn"/>
            </w:pPr>
            <w:r w:rsidRPr="00B379E1">
              <w:t>9-12 (h)</w:t>
            </w:r>
          </w:p>
        </w:tc>
      </w:tr>
      <w:tr w:rsidR="005664A9" w:rsidRPr="000C70C4" w14:paraId="7B4F6E0C" w14:textId="77777777" w:rsidTr="00115A81">
        <w:trPr>
          <w:cantSplit/>
          <w:trHeight w:val="1480"/>
        </w:trPr>
        <w:tc>
          <w:tcPr>
            <w:tcW w:w="1872" w:type="dxa"/>
            <w:tcBorders>
              <w:bottom w:val="single" w:sz="4" w:space="0" w:color="auto"/>
            </w:tcBorders>
            <w:shd w:val="clear" w:color="auto" w:fill="B6D7A8"/>
            <w:tcMar>
              <w:top w:w="26" w:type="dxa"/>
              <w:left w:w="73" w:type="dxa"/>
              <w:bottom w:w="29" w:type="dxa"/>
              <w:right w:w="73" w:type="dxa"/>
            </w:tcMar>
            <w:hideMark/>
          </w:tcPr>
          <w:p w14:paraId="725A2C80" w14:textId="18D3C444" w:rsidR="005664A9" w:rsidRPr="002E2209" w:rsidRDefault="005664A9" w:rsidP="00115A81">
            <w:pPr>
              <w:pStyle w:val="STDSLearningPriorityRowColumn"/>
            </w:pPr>
            <w:r>
              <w:t>CC7</w:t>
            </w:r>
            <w:r w:rsidRPr="00B379E1">
              <w:t xml:space="preserve">: </w:t>
            </w:r>
            <w:r>
              <w:br/>
            </w:r>
            <w:r>
              <w:rPr>
                <w:rFonts w:eastAsia="Calibri" w:cs="Calibri"/>
              </w:rPr>
              <w:t xml:space="preserve">Stability and Change </w:t>
            </w:r>
          </w:p>
        </w:tc>
        <w:tc>
          <w:tcPr>
            <w:tcW w:w="2589" w:type="dxa"/>
            <w:shd w:val="clear" w:color="auto" w:fill="FFFFFF"/>
            <w:tcMar>
              <w:top w:w="26" w:type="dxa"/>
              <w:left w:w="73" w:type="dxa"/>
              <w:bottom w:w="29" w:type="dxa"/>
              <w:right w:w="73" w:type="dxa"/>
            </w:tcMar>
            <w:hideMark/>
          </w:tcPr>
          <w:p w14:paraId="086A2A2E" w14:textId="72175C7F" w:rsidR="005664A9" w:rsidRPr="00DD6626" w:rsidRDefault="005664A9" w:rsidP="00204AD1">
            <w:pPr>
              <w:pStyle w:val="STDStabletextstyle"/>
              <w:rPr>
                <w:b/>
              </w:rPr>
            </w:pPr>
            <w:r w:rsidRPr="00DD6626">
              <w:t>SCI.CC7.K-2</w:t>
            </w:r>
          </w:p>
          <w:p w14:paraId="2F1612F8" w14:textId="44316731" w:rsidR="005664A9" w:rsidRPr="00DD6626" w:rsidRDefault="00DD6626" w:rsidP="00204AD1">
            <w:pPr>
              <w:pStyle w:val="STDStabletextstyle"/>
            </w:pPr>
            <w:r w:rsidRPr="00DD6626">
              <w:rPr>
                <w:rFonts w:eastAsia="Calibri" w:cs="Calibri"/>
                <w:szCs w:val="20"/>
              </w:rPr>
              <w:t xml:space="preserve">Students observe some things stay the same while other things change, and things may change slowly or rapidly. </w:t>
            </w:r>
          </w:p>
        </w:tc>
        <w:tc>
          <w:tcPr>
            <w:tcW w:w="2592" w:type="dxa"/>
            <w:shd w:val="clear" w:color="auto" w:fill="FFFFFF"/>
            <w:tcMar>
              <w:top w:w="26" w:type="dxa"/>
              <w:left w:w="73" w:type="dxa"/>
              <w:bottom w:w="29" w:type="dxa"/>
              <w:right w:w="73" w:type="dxa"/>
            </w:tcMar>
            <w:hideMark/>
          </w:tcPr>
          <w:p w14:paraId="7CE27FD8" w14:textId="299937BC" w:rsidR="005664A9" w:rsidRPr="00DD6626" w:rsidRDefault="005664A9" w:rsidP="00204AD1">
            <w:pPr>
              <w:pStyle w:val="STDStabletextstyle"/>
            </w:pPr>
            <w:r w:rsidRPr="00DD6626">
              <w:t>SCI.CC7.3-5</w:t>
            </w:r>
          </w:p>
          <w:p w14:paraId="097492E5" w14:textId="04E076CB" w:rsidR="005664A9" w:rsidRPr="00DD6626" w:rsidRDefault="00DD6626" w:rsidP="00496574">
            <w:pPr>
              <w:pStyle w:val="STDStabletextstyle"/>
            </w:pPr>
            <w:r w:rsidRPr="00DD6626">
              <w:rPr>
                <w:rFonts w:eastAsia="Calibri" w:cs="Calibri"/>
                <w:szCs w:val="20"/>
              </w:rPr>
              <w:t>Students measure change in terms of differences over time and observe that change may occur at different rates. They understand some systems appear stable, but over long periods of time they will eventually change.</w:t>
            </w:r>
          </w:p>
        </w:tc>
        <w:tc>
          <w:tcPr>
            <w:tcW w:w="2592" w:type="dxa"/>
            <w:shd w:val="clear" w:color="auto" w:fill="FFFFFF"/>
            <w:tcMar>
              <w:top w:w="26" w:type="dxa"/>
              <w:left w:w="73" w:type="dxa"/>
              <w:bottom w:w="29" w:type="dxa"/>
              <w:right w:w="73" w:type="dxa"/>
            </w:tcMar>
            <w:hideMark/>
          </w:tcPr>
          <w:p w14:paraId="5834023A" w14:textId="7913227C" w:rsidR="005664A9" w:rsidRPr="00DD6626" w:rsidRDefault="005664A9" w:rsidP="00204AD1">
            <w:pPr>
              <w:pStyle w:val="STDStabletextstyle"/>
            </w:pPr>
            <w:r w:rsidRPr="00DD6626">
              <w:t>SCI.CC7.m</w:t>
            </w:r>
          </w:p>
          <w:p w14:paraId="5E465D42" w14:textId="3239FB6D" w:rsidR="005664A9" w:rsidRPr="00DD6626" w:rsidRDefault="00DD6626" w:rsidP="00204AD1">
            <w:pPr>
              <w:pStyle w:val="STDStabletextstyle"/>
            </w:pPr>
            <w:r w:rsidRPr="00DD6626">
              <w:rPr>
                <w:rFonts w:eastAsia="Calibri" w:cs="Calibri"/>
                <w:szCs w:val="20"/>
              </w:rPr>
              <w:t>Students explain stability and change in natural or designed systems by examining changes over time and considering forces at different scales, including the atomic scale. They understand changes in one part of a system might cause large changes in another part, systems in dynamic equilibrium are stable due to a balance of feedback mechanisms, and stability might be disturbed by either sudden events or gradual changes that accumulate over time.</w:t>
            </w:r>
          </w:p>
        </w:tc>
        <w:tc>
          <w:tcPr>
            <w:tcW w:w="2590" w:type="dxa"/>
            <w:shd w:val="clear" w:color="auto" w:fill="FFFFFF"/>
            <w:tcMar>
              <w:top w:w="26" w:type="dxa"/>
              <w:left w:w="73" w:type="dxa"/>
              <w:bottom w:w="29" w:type="dxa"/>
              <w:right w:w="73" w:type="dxa"/>
            </w:tcMar>
          </w:tcPr>
          <w:p w14:paraId="4C74A649" w14:textId="4EA958A2" w:rsidR="005664A9" w:rsidRPr="00DD6626" w:rsidRDefault="005664A9" w:rsidP="00204AD1">
            <w:pPr>
              <w:pStyle w:val="STDStabletextstyle"/>
            </w:pPr>
            <w:r w:rsidRPr="00DD6626">
              <w:t>SCI.CC7.h</w:t>
            </w:r>
          </w:p>
          <w:p w14:paraId="321C1B48" w14:textId="0F1D2213" w:rsidR="005664A9" w:rsidRPr="00DD6626" w:rsidRDefault="00DD6626" w:rsidP="00115A81">
            <w:pPr>
              <w:pStyle w:val="STDStabletextstyle"/>
              <w:rPr>
                <w:rFonts w:eastAsia="Calibri" w:cs="Calibri"/>
                <w:szCs w:val="20"/>
              </w:rPr>
            </w:pPr>
            <w:r w:rsidRPr="00DD6626">
              <w:rPr>
                <w:rFonts w:eastAsia="Calibri" w:cs="Calibri"/>
                <w:szCs w:val="20"/>
              </w:rPr>
              <w:t>Students understand much of science deals with constructing explanations of how things change and how they remain stable. They quantify and model changes in systems over very short or very long periods of time. They see some changes are irreversible, and negative feedback can stabilize a system, while positive feedback can destabilize it. They recognize systems can be designed for greater or lesser stability.</w:t>
            </w:r>
          </w:p>
        </w:tc>
      </w:tr>
    </w:tbl>
    <w:p w14:paraId="17FC4FA9" w14:textId="6E9007D8" w:rsidR="00C246A0" w:rsidRPr="00E00CF7" w:rsidRDefault="00DD6626" w:rsidP="00115A81">
      <w:pPr>
        <w:pStyle w:val="STDSContentArea"/>
      </w:pPr>
      <w:r>
        <w:br w:type="page"/>
      </w:r>
      <w:r w:rsidR="00C246A0" w:rsidRPr="00E00CF7">
        <w:lastRenderedPageBreak/>
        <w:t xml:space="preserve">Science: </w:t>
      </w:r>
      <w:r w:rsidR="00C246A0">
        <w:t xml:space="preserve">Science and Engineering Practices </w:t>
      </w:r>
      <w:r w:rsidR="00C246A0" w:rsidRPr="00E00CF7">
        <w:t>(</w:t>
      </w:r>
      <w:r w:rsidR="00C246A0">
        <w:t>SEP)</w:t>
      </w:r>
      <w:r w:rsidR="00C246A0" w:rsidRPr="00E00CF7">
        <w:t xml:space="preserve"> — </w:t>
      </w:r>
      <w:r w:rsidR="00C246A0">
        <w:t>Asking Questions and Defining Problems</w:t>
      </w:r>
    </w:p>
    <w:p w14:paraId="4588D478" w14:textId="4B9ACDD8" w:rsidR="00C246A0" w:rsidRPr="00C246A0" w:rsidRDefault="00C246A0" w:rsidP="00C246A0">
      <w:pPr>
        <w:pStyle w:val="STDSStandardAPxxx"/>
        <w:tabs>
          <w:tab w:val="right" w:pos="12240"/>
        </w:tabs>
      </w:pPr>
      <w:r w:rsidRPr="00E00CF7">
        <w:rPr>
          <w:rFonts w:eastAsia="Calibri" w:cs="Calibri"/>
        </w:rPr>
        <w:t>Standard SCI.</w:t>
      </w:r>
      <w:r>
        <w:rPr>
          <w:rFonts w:eastAsia="Calibri" w:cs="Calibri"/>
        </w:rPr>
        <w:t>SEP1</w:t>
      </w:r>
      <w:r w:rsidRPr="00E00CF7">
        <w:rPr>
          <w:rFonts w:eastAsia="Calibri" w:cs="Calibri"/>
        </w:rPr>
        <w:t xml:space="preserve">: </w:t>
      </w:r>
      <w:r w:rsidRPr="00C246A0">
        <w:rPr>
          <w:rFonts w:eastAsia="Calibri" w:cs="Calibri"/>
        </w:rPr>
        <w:t xml:space="preserve">Students </w:t>
      </w:r>
      <w:r w:rsidRPr="00C246A0">
        <w:rPr>
          <w:rFonts w:eastAsia="Calibri" w:cs="Calibri"/>
          <w:i/>
        </w:rPr>
        <w:t>ask questions and define problems,</w:t>
      </w:r>
      <w:r w:rsidRPr="00C246A0">
        <w:rPr>
          <w:rFonts w:eastAsia="Calibri" w:cs="Calibri"/>
        </w:rPr>
        <w:t xml:space="preserve"> in conjunction with using crosscutting concepts and disciplinary core ideas, to make sense of phenomena and solve problems.</w:t>
      </w:r>
    </w:p>
    <w:p w14:paraId="2D4BE3C6" w14:textId="77777777" w:rsidR="00C246A0" w:rsidRPr="00DA2E5C" w:rsidRDefault="00C246A0" w:rsidP="00C246A0">
      <w:pPr>
        <w:pStyle w:val="STDSPerformanceIndicator"/>
      </w:pPr>
      <w:r w:rsidRPr="00DA2E5C">
        <w:t>Performance Indicators (by Grade Band)</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C246A0" w:rsidRPr="000C70C4" w14:paraId="7CC00966" w14:textId="77777777" w:rsidTr="00496574">
        <w:trPr>
          <w:trHeight w:hRule="exact" w:val="360"/>
        </w:trPr>
        <w:tc>
          <w:tcPr>
            <w:tcW w:w="1872" w:type="dxa"/>
            <w:tcBorders>
              <w:bottom w:val="single" w:sz="2" w:space="0" w:color="000000"/>
            </w:tcBorders>
            <w:shd w:val="clear" w:color="auto" w:fill="9FC5E8"/>
            <w:tcMar>
              <w:top w:w="26" w:type="dxa"/>
              <w:left w:w="73" w:type="dxa"/>
              <w:bottom w:w="29" w:type="dxa"/>
              <w:right w:w="73" w:type="dxa"/>
            </w:tcMar>
            <w:vAlign w:val="center"/>
            <w:hideMark/>
          </w:tcPr>
          <w:p w14:paraId="536DF726" w14:textId="77777777" w:rsidR="00C246A0" w:rsidRPr="00B379E1" w:rsidRDefault="00C246A0" w:rsidP="005E4C81">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CFE2F3"/>
            <w:tcMar>
              <w:top w:w="26" w:type="dxa"/>
              <w:left w:w="73" w:type="dxa"/>
              <w:bottom w:w="29" w:type="dxa"/>
              <w:right w:w="73" w:type="dxa"/>
            </w:tcMar>
            <w:vAlign w:val="center"/>
            <w:hideMark/>
          </w:tcPr>
          <w:p w14:paraId="3CAF4CF0" w14:textId="77777777" w:rsidR="00C246A0" w:rsidRPr="00B379E1" w:rsidRDefault="00C246A0" w:rsidP="005E4C81">
            <w:pPr>
              <w:pStyle w:val="STDSLearningPriorityRowColumn"/>
            </w:pPr>
            <w:r>
              <w:t>K-2</w:t>
            </w:r>
          </w:p>
        </w:tc>
        <w:tc>
          <w:tcPr>
            <w:tcW w:w="2592" w:type="dxa"/>
            <w:shd w:val="clear" w:color="auto" w:fill="CFE2F3"/>
            <w:tcMar>
              <w:top w:w="26" w:type="dxa"/>
              <w:left w:w="73" w:type="dxa"/>
              <w:bottom w:w="29" w:type="dxa"/>
              <w:right w:w="73" w:type="dxa"/>
            </w:tcMar>
            <w:vAlign w:val="center"/>
            <w:hideMark/>
          </w:tcPr>
          <w:p w14:paraId="2C276EC0" w14:textId="77777777" w:rsidR="00C246A0" w:rsidRPr="00B379E1" w:rsidRDefault="00C246A0" w:rsidP="005E4C81">
            <w:pPr>
              <w:pStyle w:val="STDSLearningPriorityRowColumn"/>
            </w:pPr>
            <w:r w:rsidRPr="00B379E1">
              <w:t>3-5</w:t>
            </w:r>
          </w:p>
        </w:tc>
        <w:tc>
          <w:tcPr>
            <w:tcW w:w="2592" w:type="dxa"/>
            <w:shd w:val="clear" w:color="auto" w:fill="CFE2F3"/>
            <w:tcMar>
              <w:top w:w="26" w:type="dxa"/>
              <w:left w:w="73" w:type="dxa"/>
              <w:bottom w:w="29" w:type="dxa"/>
              <w:right w:w="73" w:type="dxa"/>
            </w:tcMar>
            <w:vAlign w:val="center"/>
            <w:hideMark/>
          </w:tcPr>
          <w:p w14:paraId="7FD0943D" w14:textId="77777777" w:rsidR="00C246A0" w:rsidRPr="00B379E1" w:rsidRDefault="00C246A0" w:rsidP="005E4C81">
            <w:pPr>
              <w:pStyle w:val="STDSLearningPriorityRowColumn"/>
            </w:pPr>
            <w:r w:rsidRPr="00B379E1">
              <w:t>6-8 (m)</w:t>
            </w:r>
          </w:p>
        </w:tc>
        <w:tc>
          <w:tcPr>
            <w:tcW w:w="2590" w:type="dxa"/>
            <w:shd w:val="clear" w:color="auto" w:fill="CFE2F3"/>
            <w:tcMar>
              <w:top w:w="26" w:type="dxa"/>
              <w:left w:w="73" w:type="dxa"/>
              <w:bottom w:w="29" w:type="dxa"/>
              <w:right w:w="73" w:type="dxa"/>
            </w:tcMar>
            <w:vAlign w:val="center"/>
            <w:hideMark/>
          </w:tcPr>
          <w:p w14:paraId="7FD3D5DA" w14:textId="77777777" w:rsidR="00C246A0" w:rsidRPr="00B379E1" w:rsidRDefault="00C246A0" w:rsidP="005E4C81">
            <w:pPr>
              <w:pStyle w:val="STDSLearningPriorityRowColumn"/>
            </w:pPr>
            <w:r w:rsidRPr="00B379E1">
              <w:t>9-12 (h)</w:t>
            </w:r>
          </w:p>
        </w:tc>
      </w:tr>
      <w:tr w:rsidR="00C246A0" w:rsidRPr="000C70C4" w14:paraId="22BE26AF" w14:textId="77777777" w:rsidTr="00496574">
        <w:trPr>
          <w:cantSplit/>
          <w:trHeight w:val="1480"/>
        </w:trPr>
        <w:tc>
          <w:tcPr>
            <w:tcW w:w="1872" w:type="dxa"/>
            <w:shd w:val="clear" w:color="auto" w:fill="9FC5E8"/>
            <w:tcMar>
              <w:top w:w="26" w:type="dxa"/>
              <w:left w:w="73" w:type="dxa"/>
              <w:bottom w:w="29" w:type="dxa"/>
              <w:right w:w="73" w:type="dxa"/>
            </w:tcMar>
            <w:hideMark/>
          </w:tcPr>
          <w:p w14:paraId="3A0BEB52" w14:textId="50FB4D91" w:rsidR="00C246A0" w:rsidRPr="002E2209" w:rsidRDefault="00C246A0" w:rsidP="00115A81">
            <w:pPr>
              <w:pStyle w:val="STDSLearningPriorityRowColumn"/>
            </w:pPr>
            <w:r>
              <w:t>SEP1.A</w:t>
            </w:r>
            <w:r w:rsidRPr="00B379E1">
              <w:t xml:space="preserve">: </w:t>
            </w:r>
            <w:r>
              <w:br/>
            </w:r>
            <w:r>
              <w:rPr>
                <w:rFonts w:eastAsia="Calibri" w:cs="Calibri"/>
              </w:rPr>
              <w:t>Ask</w:t>
            </w:r>
            <w:r w:rsidR="000655FF">
              <w:rPr>
                <w:rFonts w:eastAsia="Calibri" w:cs="Calibri"/>
              </w:rPr>
              <w:t>ing</w:t>
            </w:r>
            <w:r>
              <w:rPr>
                <w:rFonts w:eastAsia="Calibri" w:cs="Calibri"/>
              </w:rPr>
              <w:t xml:space="preserve"> Questions </w:t>
            </w:r>
          </w:p>
        </w:tc>
        <w:tc>
          <w:tcPr>
            <w:tcW w:w="2589" w:type="dxa"/>
            <w:shd w:val="clear" w:color="auto" w:fill="FFFFFF"/>
            <w:tcMar>
              <w:top w:w="26" w:type="dxa"/>
              <w:left w:w="73" w:type="dxa"/>
              <w:bottom w:w="29" w:type="dxa"/>
              <w:right w:w="73" w:type="dxa"/>
            </w:tcMar>
            <w:hideMark/>
          </w:tcPr>
          <w:p w14:paraId="764F6B2C" w14:textId="3B45BAA3" w:rsidR="00C246A0" w:rsidRPr="003142D5" w:rsidRDefault="00C246A0" w:rsidP="00204AD1">
            <w:pPr>
              <w:pStyle w:val="STDStabletextstyle"/>
              <w:rPr>
                <w:b/>
              </w:rPr>
            </w:pPr>
            <w:r w:rsidRPr="003142D5">
              <w:t>SCI.SEP1.</w:t>
            </w:r>
            <w:proofErr w:type="gramStart"/>
            <w:r w:rsidRPr="003142D5">
              <w:t>A.K</w:t>
            </w:r>
            <w:proofErr w:type="gramEnd"/>
            <w:r w:rsidRPr="003142D5">
              <w:t>-2</w:t>
            </w:r>
          </w:p>
          <w:p w14:paraId="019A190A" w14:textId="77777777" w:rsidR="00C246A0" w:rsidRPr="003142D5" w:rsidRDefault="00C246A0" w:rsidP="00496574">
            <w:pPr>
              <w:pStyle w:val="STDStabletextstyle"/>
              <w:rPr>
                <w:rFonts w:eastAsia="Calibri" w:cs="Calibri"/>
                <w:szCs w:val="20"/>
              </w:rPr>
            </w:pPr>
            <w:r w:rsidRPr="003142D5">
              <w:rPr>
                <w:rFonts w:eastAsia="Calibri" w:cs="Calibri"/>
                <w:szCs w:val="20"/>
              </w:rPr>
              <w:t>Students ask simple descriptive questions that can be tested. This includes the following:</w:t>
            </w:r>
          </w:p>
          <w:p w14:paraId="35612CD3" w14:textId="77777777" w:rsidR="00C246A0" w:rsidRPr="003142D5" w:rsidRDefault="00C246A0" w:rsidP="00496574">
            <w:pPr>
              <w:pStyle w:val="STDStabletextstyle"/>
              <w:rPr>
                <w:rFonts w:eastAsia="Calibri" w:cs="Calibri"/>
                <w:szCs w:val="20"/>
              </w:rPr>
            </w:pPr>
            <w:r w:rsidRPr="003142D5">
              <w:rPr>
                <w:rFonts w:eastAsia="Calibri" w:cs="Calibri"/>
                <w:szCs w:val="20"/>
              </w:rPr>
              <w:t>Ask questions based on observations to find more information about the natural world.</w:t>
            </w:r>
          </w:p>
          <w:p w14:paraId="34BA8295" w14:textId="0D08DC98" w:rsidR="00C246A0" w:rsidRPr="003142D5" w:rsidRDefault="00C246A0" w:rsidP="00204AD1">
            <w:pPr>
              <w:pStyle w:val="STDStabletextstyle"/>
            </w:pPr>
            <w:r w:rsidRPr="003142D5">
              <w:rPr>
                <w:rFonts w:eastAsia="Calibri" w:cs="Calibri"/>
                <w:szCs w:val="20"/>
              </w:rPr>
              <w:t>Ask or identify questions that can be answered by an investigation.</w:t>
            </w:r>
          </w:p>
        </w:tc>
        <w:tc>
          <w:tcPr>
            <w:tcW w:w="2592" w:type="dxa"/>
            <w:shd w:val="clear" w:color="auto" w:fill="FFFFFF"/>
            <w:tcMar>
              <w:top w:w="26" w:type="dxa"/>
              <w:left w:w="73" w:type="dxa"/>
              <w:bottom w:w="29" w:type="dxa"/>
              <w:right w:w="73" w:type="dxa"/>
            </w:tcMar>
            <w:hideMark/>
          </w:tcPr>
          <w:p w14:paraId="72306126" w14:textId="1BE97CFD" w:rsidR="00C246A0" w:rsidRPr="003142D5" w:rsidRDefault="00C246A0" w:rsidP="00204AD1">
            <w:pPr>
              <w:pStyle w:val="STDStabletextstyle"/>
            </w:pPr>
            <w:r w:rsidRPr="003142D5">
              <w:t>SCI.SEP</w:t>
            </w:r>
            <w:proofErr w:type="gramStart"/>
            <w:r w:rsidRPr="003142D5">
              <w:t>1.A.</w:t>
            </w:r>
            <w:proofErr w:type="gramEnd"/>
            <w:r w:rsidRPr="003142D5">
              <w:t>3-5</w:t>
            </w:r>
          </w:p>
          <w:p w14:paraId="7E26972F" w14:textId="77777777" w:rsidR="00C246A0" w:rsidRPr="003142D5" w:rsidRDefault="00C246A0" w:rsidP="00496574">
            <w:pPr>
              <w:pStyle w:val="STDStabletextstyle"/>
              <w:rPr>
                <w:rFonts w:eastAsia="Calibri" w:cs="Calibri"/>
                <w:szCs w:val="20"/>
              </w:rPr>
            </w:pPr>
            <w:r w:rsidRPr="003142D5">
              <w:rPr>
                <w:rFonts w:eastAsia="Calibri" w:cs="Calibri"/>
                <w:szCs w:val="20"/>
              </w:rPr>
              <w:t>Students ask questions that specify qualitative relationships. This includes the following:</w:t>
            </w:r>
          </w:p>
          <w:p w14:paraId="1CFFCC98" w14:textId="77777777" w:rsidR="00C246A0" w:rsidRPr="003142D5" w:rsidRDefault="00C246A0" w:rsidP="00496574">
            <w:pPr>
              <w:pStyle w:val="STDStabletextstyle"/>
              <w:rPr>
                <w:rFonts w:eastAsia="Calibri" w:cs="Calibri"/>
                <w:szCs w:val="20"/>
              </w:rPr>
            </w:pPr>
            <w:r w:rsidRPr="003142D5">
              <w:rPr>
                <w:rFonts w:eastAsia="Calibri" w:cs="Calibri"/>
                <w:szCs w:val="20"/>
              </w:rPr>
              <w:t xml:space="preserve">Ask questions about what would happen if a variable </w:t>
            </w:r>
            <w:proofErr w:type="gramStart"/>
            <w:r w:rsidRPr="003142D5">
              <w:rPr>
                <w:rFonts w:eastAsia="Calibri" w:cs="Calibri"/>
                <w:szCs w:val="20"/>
              </w:rPr>
              <w:t>is</w:t>
            </w:r>
            <w:proofErr w:type="gramEnd"/>
            <w:r w:rsidRPr="003142D5">
              <w:rPr>
                <w:rFonts w:eastAsia="Calibri" w:cs="Calibri"/>
                <w:szCs w:val="20"/>
              </w:rPr>
              <w:t xml:space="preserve"> changed. </w:t>
            </w:r>
          </w:p>
          <w:p w14:paraId="1190AEB0" w14:textId="77777777" w:rsidR="00C246A0" w:rsidRPr="003142D5" w:rsidRDefault="00C246A0" w:rsidP="00496574">
            <w:pPr>
              <w:pStyle w:val="STDStabletextstyle"/>
              <w:rPr>
                <w:rFonts w:eastAsia="Calibri" w:cs="Calibri"/>
                <w:szCs w:val="20"/>
              </w:rPr>
            </w:pPr>
            <w:r w:rsidRPr="003142D5">
              <w:rPr>
                <w:rFonts w:eastAsia="Calibri" w:cs="Calibri"/>
                <w:szCs w:val="20"/>
              </w:rPr>
              <w:t>Identify scientific (testable) and non-scientific (non-testable) questions.</w:t>
            </w:r>
          </w:p>
          <w:p w14:paraId="07A360DE" w14:textId="3293D4A8" w:rsidR="00C246A0" w:rsidRPr="003142D5" w:rsidRDefault="00C246A0" w:rsidP="00496574">
            <w:pPr>
              <w:pStyle w:val="STDStabletextstyle"/>
            </w:pPr>
            <w:r w:rsidRPr="003142D5">
              <w:rPr>
                <w:rFonts w:eastAsia="Calibri" w:cs="Calibri"/>
                <w:szCs w:val="20"/>
              </w:rPr>
              <w:t>Ask questions that can be investigated and predict reasonable outcomes based on patterns such as cause and effect relationships.</w:t>
            </w:r>
          </w:p>
        </w:tc>
        <w:tc>
          <w:tcPr>
            <w:tcW w:w="2592" w:type="dxa"/>
            <w:shd w:val="clear" w:color="auto" w:fill="FFFFFF"/>
            <w:tcMar>
              <w:top w:w="26" w:type="dxa"/>
              <w:left w:w="73" w:type="dxa"/>
              <w:bottom w:w="29" w:type="dxa"/>
              <w:right w:w="73" w:type="dxa"/>
            </w:tcMar>
            <w:hideMark/>
          </w:tcPr>
          <w:p w14:paraId="21C7D3A1" w14:textId="0FACC860" w:rsidR="00C246A0" w:rsidRPr="003142D5" w:rsidRDefault="00C246A0" w:rsidP="00204AD1">
            <w:pPr>
              <w:pStyle w:val="STDStabletextstyle"/>
            </w:pPr>
            <w:r w:rsidRPr="003142D5">
              <w:t>SCI.SEP1.A.m</w:t>
            </w:r>
          </w:p>
          <w:p w14:paraId="5830BEBE" w14:textId="77777777" w:rsidR="00C246A0" w:rsidRPr="003142D5" w:rsidRDefault="00C246A0" w:rsidP="00496574">
            <w:pPr>
              <w:pStyle w:val="STDStabletextstyle"/>
              <w:rPr>
                <w:rFonts w:eastAsia="Calibri" w:cs="Calibri"/>
                <w:szCs w:val="20"/>
              </w:rPr>
            </w:pPr>
            <w:r w:rsidRPr="003142D5">
              <w:rPr>
                <w:rFonts w:eastAsia="Calibri" w:cs="Calibri"/>
                <w:szCs w:val="20"/>
              </w:rPr>
              <w:t>Students ask questions to specify relationships between variables and clarify arguments and models. This includes the following:</w:t>
            </w:r>
          </w:p>
          <w:p w14:paraId="1BAADCA3" w14:textId="6373A0AD" w:rsidR="00C246A0" w:rsidRPr="003142D5" w:rsidRDefault="00C246A0" w:rsidP="00496574">
            <w:pPr>
              <w:pStyle w:val="STDStabletextstyle"/>
              <w:rPr>
                <w:rFonts w:eastAsia="Calibri" w:cs="Calibri"/>
                <w:szCs w:val="20"/>
              </w:rPr>
            </w:pPr>
            <w:r w:rsidRPr="003142D5">
              <w:rPr>
                <w:rFonts w:eastAsia="Calibri" w:cs="Calibri"/>
                <w:szCs w:val="20"/>
              </w:rPr>
              <w:t xml:space="preserve">Ask questions that arise from careful observation of phenomena, models, or unexpected results to clarify or seek additional information. </w:t>
            </w:r>
          </w:p>
          <w:p w14:paraId="7BF993D7" w14:textId="77777777" w:rsidR="00C246A0" w:rsidRPr="003142D5" w:rsidRDefault="00C246A0" w:rsidP="00496574">
            <w:pPr>
              <w:pStyle w:val="STDStabletextstyle"/>
              <w:rPr>
                <w:rFonts w:eastAsia="Calibri" w:cs="Calibri"/>
                <w:szCs w:val="20"/>
              </w:rPr>
            </w:pPr>
            <w:r w:rsidRPr="003142D5">
              <w:rPr>
                <w:rFonts w:eastAsia="Calibri" w:cs="Calibri"/>
                <w:szCs w:val="20"/>
              </w:rPr>
              <w:t xml:space="preserve">Ask questions to identify and clarify evidence and the premise(s) of an argument. </w:t>
            </w:r>
          </w:p>
          <w:p w14:paraId="75A21368" w14:textId="77777777" w:rsidR="00C246A0" w:rsidRPr="003142D5" w:rsidRDefault="00C246A0" w:rsidP="00496574">
            <w:pPr>
              <w:pStyle w:val="STDStabletextstyle"/>
              <w:rPr>
                <w:rFonts w:eastAsia="Calibri" w:cs="Calibri"/>
                <w:szCs w:val="20"/>
              </w:rPr>
            </w:pPr>
            <w:r w:rsidRPr="003142D5">
              <w:rPr>
                <w:rFonts w:eastAsia="Calibri" w:cs="Calibri"/>
                <w:szCs w:val="20"/>
              </w:rPr>
              <w:t>Ask questions to determine relationships between independent and dependent variables and relationships in models.</w:t>
            </w:r>
          </w:p>
          <w:p w14:paraId="0A0E9D0F" w14:textId="1157371F" w:rsidR="00C33C9B" w:rsidRPr="003142D5" w:rsidRDefault="00C33C9B" w:rsidP="00496574">
            <w:pPr>
              <w:pStyle w:val="STDStabletextstyle"/>
              <w:rPr>
                <w:rFonts w:eastAsia="Calibri" w:cs="Calibri"/>
                <w:szCs w:val="20"/>
              </w:rPr>
            </w:pPr>
          </w:p>
        </w:tc>
        <w:tc>
          <w:tcPr>
            <w:tcW w:w="2590" w:type="dxa"/>
            <w:shd w:val="clear" w:color="auto" w:fill="FFFFFF"/>
            <w:tcMar>
              <w:top w:w="26" w:type="dxa"/>
              <w:left w:w="73" w:type="dxa"/>
              <w:bottom w:w="29" w:type="dxa"/>
              <w:right w:w="73" w:type="dxa"/>
            </w:tcMar>
          </w:tcPr>
          <w:p w14:paraId="6DAC0C8E" w14:textId="5099880F" w:rsidR="00C246A0" w:rsidRPr="003142D5" w:rsidRDefault="00C246A0" w:rsidP="00204AD1">
            <w:pPr>
              <w:pStyle w:val="STDStabletextstyle"/>
            </w:pPr>
            <w:r w:rsidRPr="003142D5">
              <w:t>SCI.SEP1.A.h</w:t>
            </w:r>
          </w:p>
          <w:p w14:paraId="6601694E" w14:textId="77777777" w:rsidR="00C33C9B" w:rsidRPr="003142D5" w:rsidRDefault="00C33C9B" w:rsidP="00496574">
            <w:pPr>
              <w:pStyle w:val="STDStabletextstyle"/>
              <w:rPr>
                <w:rFonts w:eastAsia="Calibri" w:cs="Calibri"/>
                <w:szCs w:val="20"/>
              </w:rPr>
            </w:pPr>
            <w:r w:rsidRPr="003142D5">
              <w:rPr>
                <w:rFonts w:eastAsia="Calibri" w:cs="Calibri"/>
                <w:szCs w:val="20"/>
              </w:rPr>
              <w:t>Students ask questions to formulate, refine, and evaluate empirically testable questions. This includes the following:</w:t>
            </w:r>
          </w:p>
          <w:p w14:paraId="10C69B43" w14:textId="77777777" w:rsidR="00C33C9B" w:rsidRPr="003142D5" w:rsidRDefault="00C33C9B" w:rsidP="00496574">
            <w:pPr>
              <w:pStyle w:val="STDStabletextstyle"/>
              <w:rPr>
                <w:rFonts w:eastAsia="Calibri" w:cs="Calibri"/>
                <w:szCs w:val="20"/>
              </w:rPr>
            </w:pPr>
            <w:r w:rsidRPr="003142D5">
              <w:rPr>
                <w:rFonts w:eastAsia="Calibri" w:cs="Calibri"/>
                <w:szCs w:val="20"/>
              </w:rPr>
              <w:t xml:space="preserve">Ask questions that arise from careful observation of phenomena, or unexpected results, to clarify and seek additional information. </w:t>
            </w:r>
          </w:p>
          <w:p w14:paraId="46FA9BA5" w14:textId="77777777" w:rsidR="00C33C9B" w:rsidRPr="003142D5" w:rsidRDefault="00C33C9B" w:rsidP="00496574">
            <w:pPr>
              <w:pStyle w:val="STDStabletextstyle"/>
              <w:rPr>
                <w:rFonts w:eastAsia="Calibri" w:cs="Calibri"/>
                <w:szCs w:val="20"/>
              </w:rPr>
            </w:pPr>
            <w:r w:rsidRPr="003142D5">
              <w:rPr>
                <w:rFonts w:eastAsia="Calibri" w:cs="Calibri"/>
                <w:szCs w:val="20"/>
              </w:rPr>
              <w:t xml:space="preserve">Ask questions that arise from examining models or theories to clarify and seek additional information and relationships. </w:t>
            </w:r>
          </w:p>
          <w:p w14:paraId="708DDC0C" w14:textId="77777777" w:rsidR="00C33C9B" w:rsidRPr="003142D5" w:rsidRDefault="00C33C9B" w:rsidP="00496574">
            <w:pPr>
              <w:pStyle w:val="STDStabletextstyle"/>
              <w:rPr>
                <w:rFonts w:eastAsia="Calibri" w:cs="Calibri"/>
                <w:szCs w:val="20"/>
              </w:rPr>
            </w:pPr>
            <w:r w:rsidRPr="003142D5">
              <w:rPr>
                <w:rFonts w:eastAsia="Calibri" w:cs="Calibri"/>
                <w:szCs w:val="20"/>
              </w:rPr>
              <w:t xml:space="preserve">Ask questions to determine relationships, including quantitative relationships, between independent and dependent variables. </w:t>
            </w:r>
          </w:p>
          <w:p w14:paraId="7C6AA80E" w14:textId="2689C987" w:rsidR="00C246A0" w:rsidRPr="003142D5" w:rsidRDefault="00C33C9B" w:rsidP="00115A81">
            <w:pPr>
              <w:pStyle w:val="STDStabletextstyle"/>
              <w:rPr>
                <w:rFonts w:eastAsia="Calibri" w:cs="Calibri"/>
                <w:szCs w:val="20"/>
              </w:rPr>
            </w:pPr>
            <w:r w:rsidRPr="003142D5">
              <w:rPr>
                <w:rFonts w:eastAsia="Calibri" w:cs="Calibri"/>
                <w:szCs w:val="20"/>
              </w:rPr>
              <w:t>Ask questions to clarify and refine a model or an explanation.</w:t>
            </w:r>
          </w:p>
        </w:tc>
      </w:tr>
    </w:tbl>
    <w:p w14:paraId="03FEF728" w14:textId="77777777" w:rsidR="00F11815" w:rsidRPr="00836FA6" w:rsidRDefault="00F11815" w:rsidP="00F11815">
      <w:pPr>
        <w:pStyle w:val="STDSNoteundertable"/>
        <w:spacing w:before="40"/>
      </w:pPr>
      <w:r w:rsidRPr="00836FA6">
        <w:t>NOTE: This standard continued on next page.</w:t>
      </w:r>
    </w:p>
    <w:p w14:paraId="2EF21B86" w14:textId="56B376FB" w:rsidR="000655FF" w:rsidRPr="00E00CF7" w:rsidRDefault="000655FF" w:rsidP="000655FF">
      <w:pPr>
        <w:pStyle w:val="STDSContentArea"/>
        <w:rPr>
          <w:szCs w:val="28"/>
        </w:rPr>
      </w:pPr>
      <w:r w:rsidRPr="00E00CF7">
        <w:rPr>
          <w:szCs w:val="28"/>
        </w:rPr>
        <w:lastRenderedPageBreak/>
        <w:t xml:space="preserve">Science: </w:t>
      </w:r>
      <w:r>
        <w:rPr>
          <w:szCs w:val="28"/>
        </w:rPr>
        <w:t xml:space="preserve">Science and Engineering Practices </w:t>
      </w:r>
      <w:r w:rsidRPr="00E00CF7">
        <w:rPr>
          <w:szCs w:val="28"/>
        </w:rPr>
        <w:t>(</w:t>
      </w:r>
      <w:r>
        <w:rPr>
          <w:szCs w:val="28"/>
        </w:rPr>
        <w:t>SEP)</w:t>
      </w:r>
      <w:r w:rsidRPr="00E00CF7">
        <w:rPr>
          <w:szCs w:val="28"/>
        </w:rPr>
        <w:t xml:space="preserve"> — </w:t>
      </w:r>
      <w:r>
        <w:rPr>
          <w:szCs w:val="28"/>
        </w:rPr>
        <w:t>Asking Questions and Defining Problems</w:t>
      </w:r>
    </w:p>
    <w:p w14:paraId="1916C131" w14:textId="17BBF9B2" w:rsidR="000655FF" w:rsidRPr="00C246A0" w:rsidRDefault="000655FF" w:rsidP="000655FF">
      <w:pPr>
        <w:pStyle w:val="STDSStandardAPxxx"/>
        <w:tabs>
          <w:tab w:val="right" w:pos="12240"/>
        </w:tabs>
      </w:pPr>
      <w:r w:rsidRPr="00E00CF7">
        <w:rPr>
          <w:rFonts w:eastAsia="Calibri" w:cs="Calibri"/>
        </w:rPr>
        <w:t>Standard SCI.</w:t>
      </w:r>
      <w:r>
        <w:rPr>
          <w:rFonts w:eastAsia="Calibri" w:cs="Calibri"/>
        </w:rPr>
        <w:t>SEP1</w:t>
      </w:r>
      <w:r w:rsidRPr="00E00CF7">
        <w:rPr>
          <w:rFonts w:eastAsia="Calibri" w:cs="Calibri"/>
        </w:rPr>
        <w:t xml:space="preserve">: </w:t>
      </w:r>
      <w:r w:rsidRPr="00C246A0">
        <w:rPr>
          <w:rFonts w:eastAsia="Calibri" w:cs="Calibri"/>
        </w:rPr>
        <w:t xml:space="preserve">Students </w:t>
      </w:r>
      <w:r w:rsidRPr="00C246A0">
        <w:rPr>
          <w:rFonts w:eastAsia="Calibri" w:cs="Calibri"/>
          <w:i/>
        </w:rPr>
        <w:t>ask questions and define problems,</w:t>
      </w:r>
      <w:r w:rsidRPr="00C246A0">
        <w:rPr>
          <w:rFonts w:eastAsia="Calibri" w:cs="Calibri"/>
        </w:rPr>
        <w:t xml:space="preserve"> in conjunction with using crosscutting concepts and disciplinary core ideas, to make sense of phenomena and solve problems.</w:t>
      </w:r>
      <w:r>
        <w:rPr>
          <w:rFonts w:eastAsia="Calibri" w:cs="Calibri"/>
        </w:rPr>
        <w:t xml:space="preserve"> (cont’d)</w:t>
      </w:r>
    </w:p>
    <w:p w14:paraId="18FE42A7" w14:textId="77777777" w:rsidR="000655FF" w:rsidRPr="00DA2E5C" w:rsidRDefault="000655FF" w:rsidP="000655FF">
      <w:pPr>
        <w:pStyle w:val="STDSPerformanceIndicator"/>
      </w:pPr>
      <w:r w:rsidRPr="00DA2E5C">
        <w:t>Performance Indicators (by Grade Band)</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0655FF" w:rsidRPr="000C70C4" w14:paraId="5E162DC0" w14:textId="77777777" w:rsidTr="00496574">
        <w:trPr>
          <w:trHeight w:hRule="exact" w:val="360"/>
        </w:trPr>
        <w:tc>
          <w:tcPr>
            <w:tcW w:w="1872" w:type="dxa"/>
            <w:tcBorders>
              <w:bottom w:val="single" w:sz="2" w:space="0" w:color="000000"/>
            </w:tcBorders>
            <w:shd w:val="clear" w:color="auto" w:fill="9FC5E8"/>
            <w:tcMar>
              <w:top w:w="26" w:type="dxa"/>
              <w:left w:w="73" w:type="dxa"/>
              <w:bottom w:w="29" w:type="dxa"/>
              <w:right w:w="73" w:type="dxa"/>
            </w:tcMar>
            <w:vAlign w:val="center"/>
            <w:hideMark/>
          </w:tcPr>
          <w:p w14:paraId="6D4FCFF1" w14:textId="77777777" w:rsidR="000655FF" w:rsidRPr="00B379E1" w:rsidRDefault="000655FF" w:rsidP="005E4C81">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CFE2F3"/>
            <w:tcMar>
              <w:top w:w="26" w:type="dxa"/>
              <w:left w:w="73" w:type="dxa"/>
              <w:bottom w:w="29" w:type="dxa"/>
              <w:right w:w="73" w:type="dxa"/>
            </w:tcMar>
            <w:vAlign w:val="center"/>
            <w:hideMark/>
          </w:tcPr>
          <w:p w14:paraId="29E93123" w14:textId="77777777" w:rsidR="000655FF" w:rsidRPr="00B379E1" w:rsidRDefault="000655FF" w:rsidP="005E4C81">
            <w:pPr>
              <w:pStyle w:val="STDSLearningPriorityRowColumn"/>
            </w:pPr>
            <w:r>
              <w:t>K-2</w:t>
            </w:r>
          </w:p>
        </w:tc>
        <w:tc>
          <w:tcPr>
            <w:tcW w:w="2592" w:type="dxa"/>
            <w:shd w:val="clear" w:color="auto" w:fill="CFE2F3"/>
            <w:tcMar>
              <w:top w:w="26" w:type="dxa"/>
              <w:left w:w="73" w:type="dxa"/>
              <w:bottom w:w="29" w:type="dxa"/>
              <w:right w:w="73" w:type="dxa"/>
            </w:tcMar>
            <w:vAlign w:val="center"/>
            <w:hideMark/>
          </w:tcPr>
          <w:p w14:paraId="720EC46F" w14:textId="77777777" w:rsidR="000655FF" w:rsidRPr="00B379E1" w:rsidRDefault="000655FF" w:rsidP="005E4C81">
            <w:pPr>
              <w:pStyle w:val="STDSLearningPriorityRowColumn"/>
            </w:pPr>
            <w:r w:rsidRPr="00B379E1">
              <w:t>3-5</w:t>
            </w:r>
          </w:p>
        </w:tc>
        <w:tc>
          <w:tcPr>
            <w:tcW w:w="2592" w:type="dxa"/>
            <w:shd w:val="clear" w:color="auto" w:fill="CFE2F3"/>
            <w:tcMar>
              <w:top w:w="26" w:type="dxa"/>
              <w:left w:w="73" w:type="dxa"/>
              <w:bottom w:w="29" w:type="dxa"/>
              <w:right w:w="73" w:type="dxa"/>
            </w:tcMar>
            <w:vAlign w:val="center"/>
            <w:hideMark/>
          </w:tcPr>
          <w:p w14:paraId="3B92C36C" w14:textId="77777777" w:rsidR="000655FF" w:rsidRPr="00B379E1" w:rsidRDefault="000655FF" w:rsidP="005E4C81">
            <w:pPr>
              <w:pStyle w:val="STDSLearningPriorityRowColumn"/>
            </w:pPr>
            <w:r w:rsidRPr="00B379E1">
              <w:t>6-8 (m)</w:t>
            </w:r>
          </w:p>
        </w:tc>
        <w:tc>
          <w:tcPr>
            <w:tcW w:w="2590" w:type="dxa"/>
            <w:shd w:val="clear" w:color="auto" w:fill="CFE2F3"/>
            <w:tcMar>
              <w:top w:w="26" w:type="dxa"/>
              <w:left w:w="73" w:type="dxa"/>
              <w:bottom w:w="29" w:type="dxa"/>
              <w:right w:w="73" w:type="dxa"/>
            </w:tcMar>
            <w:vAlign w:val="center"/>
            <w:hideMark/>
          </w:tcPr>
          <w:p w14:paraId="085FCBB2" w14:textId="77777777" w:rsidR="000655FF" w:rsidRPr="00B379E1" w:rsidRDefault="000655FF" w:rsidP="005E4C81">
            <w:pPr>
              <w:pStyle w:val="STDSLearningPriorityRowColumn"/>
            </w:pPr>
            <w:r w:rsidRPr="00B379E1">
              <w:t>9-12 (h)</w:t>
            </w:r>
          </w:p>
        </w:tc>
      </w:tr>
      <w:tr w:rsidR="000655FF" w:rsidRPr="000C70C4" w14:paraId="27B5CAC9" w14:textId="77777777" w:rsidTr="00496574">
        <w:trPr>
          <w:cantSplit/>
          <w:trHeight w:val="1480"/>
        </w:trPr>
        <w:tc>
          <w:tcPr>
            <w:tcW w:w="1872" w:type="dxa"/>
            <w:shd w:val="clear" w:color="auto" w:fill="9FC5E8"/>
            <w:tcMar>
              <w:top w:w="26" w:type="dxa"/>
              <w:left w:w="73" w:type="dxa"/>
              <w:bottom w:w="29" w:type="dxa"/>
              <w:right w:w="73" w:type="dxa"/>
            </w:tcMar>
            <w:hideMark/>
          </w:tcPr>
          <w:p w14:paraId="52BD0ED8" w14:textId="71965DE0" w:rsidR="000655FF" w:rsidRPr="002E2209" w:rsidRDefault="000655FF" w:rsidP="00DB7E2A">
            <w:pPr>
              <w:pStyle w:val="STDSLearningPriorityRowColumn"/>
            </w:pPr>
            <w:r>
              <w:t>SEP1.A</w:t>
            </w:r>
            <w:r w:rsidRPr="00B379E1">
              <w:t xml:space="preserve">: </w:t>
            </w:r>
            <w:r>
              <w:br/>
            </w:r>
            <w:r>
              <w:rPr>
                <w:rFonts w:eastAsia="Calibri" w:cs="Calibri"/>
              </w:rPr>
              <w:t xml:space="preserve">Asking </w:t>
            </w:r>
            <w:proofErr w:type="gramStart"/>
            <w:r>
              <w:rPr>
                <w:rFonts w:eastAsia="Calibri" w:cs="Calibri"/>
              </w:rPr>
              <w:t>Questions  (</w:t>
            </w:r>
            <w:proofErr w:type="gramEnd"/>
            <w:r>
              <w:rPr>
                <w:rFonts w:eastAsia="Calibri" w:cs="Calibri"/>
              </w:rPr>
              <w:t>cont’d)</w:t>
            </w:r>
          </w:p>
        </w:tc>
        <w:tc>
          <w:tcPr>
            <w:tcW w:w="2589" w:type="dxa"/>
            <w:shd w:val="clear" w:color="auto" w:fill="FFFFFF"/>
            <w:tcMar>
              <w:top w:w="26" w:type="dxa"/>
              <w:left w:w="73" w:type="dxa"/>
              <w:bottom w:w="29" w:type="dxa"/>
              <w:right w:w="73" w:type="dxa"/>
            </w:tcMar>
            <w:hideMark/>
          </w:tcPr>
          <w:p w14:paraId="0FC7ECF2" w14:textId="45CEF32F" w:rsidR="000655FF" w:rsidRPr="003142D5" w:rsidRDefault="000655FF" w:rsidP="005E4C81">
            <w:pPr>
              <w:pStyle w:val="STDStabletextstyle"/>
            </w:pPr>
          </w:p>
        </w:tc>
        <w:tc>
          <w:tcPr>
            <w:tcW w:w="2592" w:type="dxa"/>
            <w:shd w:val="clear" w:color="auto" w:fill="FFFFFF"/>
            <w:tcMar>
              <w:top w:w="26" w:type="dxa"/>
              <w:left w:w="73" w:type="dxa"/>
              <w:bottom w:w="29" w:type="dxa"/>
              <w:right w:w="73" w:type="dxa"/>
            </w:tcMar>
            <w:hideMark/>
          </w:tcPr>
          <w:p w14:paraId="37858274" w14:textId="5913620D" w:rsidR="000655FF" w:rsidRPr="003142D5" w:rsidRDefault="000655FF" w:rsidP="005E4C81">
            <w:pPr>
              <w:pStyle w:val="STDStabletextstyle"/>
              <w:ind w:right="-39"/>
            </w:pPr>
          </w:p>
        </w:tc>
        <w:tc>
          <w:tcPr>
            <w:tcW w:w="2592" w:type="dxa"/>
            <w:shd w:val="clear" w:color="auto" w:fill="FFFFFF"/>
            <w:tcMar>
              <w:top w:w="26" w:type="dxa"/>
              <w:left w:w="73" w:type="dxa"/>
              <w:bottom w:w="29" w:type="dxa"/>
              <w:right w:w="73" w:type="dxa"/>
            </w:tcMar>
            <w:hideMark/>
          </w:tcPr>
          <w:p w14:paraId="17EA64D3" w14:textId="77777777" w:rsidR="000655FF" w:rsidRPr="000655FF" w:rsidRDefault="000655FF" w:rsidP="00204AD1">
            <w:pPr>
              <w:pStyle w:val="STDStabletextstyle"/>
            </w:pPr>
            <w:r w:rsidRPr="000655FF">
              <w:t>SCI.SEP1.A.m</w:t>
            </w:r>
          </w:p>
          <w:p w14:paraId="5AC0B78C" w14:textId="2677B6CE" w:rsidR="000655FF" w:rsidRPr="000655FF" w:rsidRDefault="000655FF" w:rsidP="00496574">
            <w:pPr>
              <w:pStyle w:val="STDStabletextstyle"/>
              <w:rPr>
                <w:rFonts w:eastAsia="Calibri" w:cs="Calibri"/>
                <w:szCs w:val="20"/>
              </w:rPr>
            </w:pPr>
            <w:r w:rsidRPr="000655FF">
              <w:rPr>
                <w:rFonts w:eastAsia="Calibri" w:cs="Calibri"/>
                <w:szCs w:val="20"/>
              </w:rPr>
              <w:t>Ask questions to clarify or refine a model, an explanation, or an engineering problem.</w:t>
            </w:r>
          </w:p>
          <w:p w14:paraId="0CE9FC7D" w14:textId="59ACBF99" w:rsidR="000655FF" w:rsidRPr="000655FF" w:rsidRDefault="000655FF" w:rsidP="00496574">
            <w:pPr>
              <w:pStyle w:val="STDStabletextstyle"/>
              <w:rPr>
                <w:rFonts w:eastAsia="Calibri" w:cs="Calibri"/>
                <w:szCs w:val="20"/>
              </w:rPr>
            </w:pPr>
            <w:r w:rsidRPr="000655FF">
              <w:rPr>
                <w:rFonts w:eastAsia="Calibri" w:cs="Calibri"/>
                <w:szCs w:val="20"/>
              </w:rPr>
              <w:t xml:space="preserve">Ask questions that require sufficient and appropriate empirical evidence to answer. </w:t>
            </w:r>
          </w:p>
          <w:p w14:paraId="067A0A99" w14:textId="533F245A" w:rsidR="000655FF" w:rsidRPr="000655FF" w:rsidRDefault="000655FF" w:rsidP="00496574">
            <w:pPr>
              <w:pStyle w:val="STDStabletextstyle"/>
              <w:rPr>
                <w:rFonts w:eastAsia="Calibri" w:cs="Calibri"/>
                <w:szCs w:val="20"/>
              </w:rPr>
            </w:pPr>
            <w:r w:rsidRPr="000655FF">
              <w:rPr>
                <w:rFonts w:eastAsia="Calibri" w:cs="Calibri"/>
                <w:szCs w:val="20"/>
              </w:rPr>
              <w:t>Ask questions that can be investigated within the scope of the classroom, outdoor environment, and museums and other public facilities with available resources and, when appropriate, frame a hypothesis based on observations and scientific principles.</w:t>
            </w:r>
          </w:p>
          <w:p w14:paraId="70D506F1" w14:textId="53DB98C1" w:rsidR="000655FF" w:rsidRPr="000655FF" w:rsidRDefault="000655FF" w:rsidP="00115A81">
            <w:pPr>
              <w:pStyle w:val="STDStabletextstyle"/>
              <w:rPr>
                <w:rFonts w:eastAsia="Calibri" w:cs="Calibri"/>
                <w:szCs w:val="20"/>
              </w:rPr>
            </w:pPr>
            <w:r w:rsidRPr="000655FF">
              <w:rPr>
                <w:rFonts w:eastAsia="Calibri" w:cs="Calibri"/>
                <w:szCs w:val="20"/>
              </w:rPr>
              <w:t>Ask questions that challenge the premise(s) of an argument or the interpretation of a data set.</w:t>
            </w:r>
          </w:p>
        </w:tc>
        <w:tc>
          <w:tcPr>
            <w:tcW w:w="2590" w:type="dxa"/>
            <w:shd w:val="clear" w:color="auto" w:fill="FFFFFF"/>
            <w:tcMar>
              <w:top w:w="26" w:type="dxa"/>
              <w:left w:w="73" w:type="dxa"/>
              <w:bottom w:w="29" w:type="dxa"/>
              <w:right w:w="73" w:type="dxa"/>
            </w:tcMar>
          </w:tcPr>
          <w:p w14:paraId="37785246" w14:textId="77777777" w:rsidR="000655FF" w:rsidRPr="000655FF" w:rsidRDefault="000655FF" w:rsidP="00204AD1">
            <w:pPr>
              <w:pStyle w:val="STDStabletextstyle"/>
            </w:pPr>
            <w:r w:rsidRPr="000655FF">
              <w:t>SCI.SEP1.A.h</w:t>
            </w:r>
          </w:p>
          <w:p w14:paraId="438F7474" w14:textId="38626D62" w:rsidR="000655FF" w:rsidRPr="000655FF" w:rsidRDefault="000655FF" w:rsidP="00496574">
            <w:pPr>
              <w:pStyle w:val="STDStabletextstyle"/>
              <w:rPr>
                <w:rFonts w:eastAsia="Calibri" w:cs="Calibri"/>
                <w:szCs w:val="20"/>
              </w:rPr>
            </w:pPr>
            <w:r w:rsidRPr="000655FF">
              <w:rPr>
                <w:rFonts w:eastAsia="Calibri" w:cs="Calibri"/>
                <w:szCs w:val="20"/>
              </w:rPr>
              <w:t>Evaluate a question to determine if it is testable and relevant.</w:t>
            </w:r>
          </w:p>
          <w:p w14:paraId="705E8710" w14:textId="330B1687" w:rsidR="000655FF" w:rsidRPr="000655FF" w:rsidRDefault="000655FF" w:rsidP="00496574">
            <w:pPr>
              <w:pStyle w:val="STDStabletextstyle"/>
              <w:rPr>
                <w:rFonts w:eastAsia="Calibri" w:cs="Calibri"/>
                <w:szCs w:val="20"/>
              </w:rPr>
            </w:pPr>
            <w:r w:rsidRPr="000655FF">
              <w:rPr>
                <w:rFonts w:eastAsia="Calibri" w:cs="Calibri"/>
                <w:szCs w:val="20"/>
              </w:rPr>
              <w:t xml:space="preserve">Ask questions that can be investigated within the scope of the school laboratory, research facilities, or field (e.g., outdoor environment) with available resources and, when appropriate, frame a hypothesis based on a model or theory. </w:t>
            </w:r>
          </w:p>
          <w:p w14:paraId="53BA28A3" w14:textId="2A7FFF3A" w:rsidR="000655FF" w:rsidRPr="000655FF" w:rsidRDefault="000655FF" w:rsidP="00115A81">
            <w:pPr>
              <w:pStyle w:val="STDStabletextstyle"/>
              <w:rPr>
                <w:rFonts w:eastAsia="Calibri" w:cs="Calibri"/>
                <w:szCs w:val="20"/>
              </w:rPr>
            </w:pPr>
            <w:r w:rsidRPr="000655FF">
              <w:rPr>
                <w:rFonts w:eastAsia="Calibri" w:cs="Calibri"/>
                <w:szCs w:val="20"/>
              </w:rPr>
              <w:t>Ask and evaluate questions that challenge the premise(s) of an argument, the interpretation of a data set, or the suitability of the design.</w:t>
            </w:r>
          </w:p>
        </w:tc>
      </w:tr>
    </w:tbl>
    <w:p w14:paraId="510848A2" w14:textId="77777777" w:rsidR="00F11815" w:rsidRPr="00836FA6" w:rsidRDefault="00F11815" w:rsidP="00F11815">
      <w:pPr>
        <w:pStyle w:val="STDSNoteundertable"/>
        <w:spacing w:before="40"/>
      </w:pPr>
      <w:r w:rsidRPr="00836FA6">
        <w:t>NOTE: This standard continued on next page.</w:t>
      </w:r>
    </w:p>
    <w:p w14:paraId="307DA858" w14:textId="00BC5ED4" w:rsidR="00BD63D5" w:rsidRPr="00E00CF7" w:rsidRDefault="00BD63D5" w:rsidP="00BD63D5">
      <w:pPr>
        <w:pStyle w:val="STDSContentArea"/>
        <w:rPr>
          <w:szCs w:val="28"/>
        </w:rPr>
      </w:pPr>
      <w:r w:rsidRPr="00E00CF7">
        <w:rPr>
          <w:szCs w:val="28"/>
        </w:rPr>
        <w:lastRenderedPageBreak/>
        <w:t xml:space="preserve">Science: </w:t>
      </w:r>
      <w:r>
        <w:rPr>
          <w:szCs w:val="28"/>
        </w:rPr>
        <w:t xml:space="preserve">Science and Engineering Practices </w:t>
      </w:r>
      <w:r w:rsidRPr="00E00CF7">
        <w:rPr>
          <w:szCs w:val="28"/>
        </w:rPr>
        <w:t>(</w:t>
      </w:r>
      <w:r>
        <w:rPr>
          <w:szCs w:val="28"/>
        </w:rPr>
        <w:t>SEP)</w:t>
      </w:r>
      <w:r w:rsidRPr="00E00CF7">
        <w:rPr>
          <w:szCs w:val="28"/>
        </w:rPr>
        <w:t xml:space="preserve"> — </w:t>
      </w:r>
      <w:r>
        <w:rPr>
          <w:szCs w:val="28"/>
        </w:rPr>
        <w:t>Asking Questions and Defining Problems</w:t>
      </w:r>
    </w:p>
    <w:p w14:paraId="5FB003A5" w14:textId="77777777" w:rsidR="00BD63D5" w:rsidRPr="00C246A0" w:rsidRDefault="00BD63D5" w:rsidP="00BD63D5">
      <w:pPr>
        <w:pStyle w:val="STDSStandardAPxxx"/>
        <w:tabs>
          <w:tab w:val="right" w:pos="12240"/>
        </w:tabs>
      </w:pPr>
      <w:r w:rsidRPr="00E00CF7">
        <w:rPr>
          <w:rFonts w:eastAsia="Calibri" w:cs="Calibri"/>
        </w:rPr>
        <w:t>Standard SCI.</w:t>
      </w:r>
      <w:r>
        <w:rPr>
          <w:rFonts w:eastAsia="Calibri" w:cs="Calibri"/>
        </w:rPr>
        <w:t>SEP1</w:t>
      </w:r>
      <w:r w:rsidRPr="00E00CF7">
        <w:rPr>
          <w:rFonts w:eastAsia="Calibri" w:cs="Calibri"/>
        </w:rPr>
        <w:t xml:space="preserve">: </w:t>
      </w:r>
      <w:r w:rsidRPr="00C246A0">
        <w:rPr>
          <w:rFonts w:eastAsia="Calibri" w:cs="Calibri"/>
        </w:rPr>
        <w:t xml:space="preserve">Students </w:t>
      </w:r>
      <w:r w:rsidRPr="00C246A0">
        <w:rPr>
          <w:rFonts w:eastAsia="Calibri" w:cs="Calibri"/>
          <w:i/>
        </w:rPr>
        <w:t>ask questions and define problems,</w:t>
      </w:r>
      <w:r w:rsidRPr="00C246A0">
        <w:rPr>
          <w:rFonts w:eastAsia="Calibri" w:cs="Calibri"/>
        </w:rPr>
        <w:t xml:space="preserve"> in conjunction with using crosscutting concepts and disciplinary core ideas, to make sense of phenomena and solve problems.</w:t>
      </w:r>
      <w:r>
        <w:rPr>
          <w:rFonts w:eastAsia="Calibri" w:cs="Calibri"/>
        </w:rPr>
        <w:t xml:space="preserve"> (cont’d)</w:t>
      </w:r>
    </w:p>
    <w:p w14:paraId="7E88BC4F" w14:textId="77777777" w:rsidR="00BD63D5" w:rsidRPr="00DA2E5C" w:rsidRDefault="00BD63D5" w:rsidP="00BD63D5">
      <w:pPr>
        <w:pStyle w:val="STDSPerformanceIndicator"/>
      </w:pPr>
      <w:r w:rsidRPr="00DA2E5C">
        <w:t>Performance Indicators (by Grade Band)</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BD63D5" w:rsidRPr="000C70C4" w14:paraId="2CCDD9EC" w14:textId="77777777" w:rsidTr="00496574">
        <w:trPr>
          <w:trHeight w:hRule="exact" w:val="360"/>
        </w:trPr>
        <w:tc>
          <w:tcPr>
            <w:tcW w:w="1872" w:type="dxa"/>
            <w:tcBorders>
              <w:bottom w:val="single" w:sz="2" w:space="0" w:color="000000"/>
            </w:tcBorders>
            <w:shd w:val="clear" w:color="auto" w:fill="9FC5E8"/>
            <w:tcMar>
              <w:top w:w="26" w:type="dxa"/>
              <w:left w:w="73" w:type="dxa"/>
              <w:bottom w:w="29" w:type="dxa"/>
              <w:right w:w="73" w:type="dxa"/>
            </w:tcMar>
            <w:vAlign w:val="center"/>
            <w:hideMark/>
          </w:tcPr>
          <w:p w14:paraId="5EAD2E10" w14:textId="77777777" w:rsidR="00BD63D5" w:rsidRPr="00B379E1" w:rsidRDefault="00BD63D5" w:rsidP="009644DF">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CFE2F3"/>
            <w:tcMar>
              <w:top w:w="26" w:type="dxa"/>
              <w:left w:w="73" w:type="dxa"/>
              <w:bottom w:w="29" w:type="dxa"/>
              <w:right w:w="73" w:type="dxa"/>
            </w:tcMar>
            <w:vAlign w:val="center"/>
            <w:hideMark/>
          </w:tcPr>
          <w:p w14:paraId="34CD1652" w14:textId="77777777" w:rsidR="00BD63D5" w:rsidRPr="00B379E1" w:rsidRDefault="00BD63D5" w:rsidP="009644DF">
            <w:pPr>
              <w:pStyle w:val="STDSLearningPriorityRowColumn"/>
            </w:pPr>
            <w:r>
              <w:t>K-2</w:t>
            </w:r>
          </w:p>
        </w:tc>
        <w:tc>
          <w:tcPr>
            <w:tcW w:w="2592" w:type="dxa"/>
            <w:shd w:val="clear" w:color="auto" w:fill="CFE2F3"/>
            <w:tcMar>
              <w:top w:w="26" w:type="dxa"/>
              <w:left w:w="73" w:type="dxa"/>
              <w:bottom w:w="29" w:type="dxa"/>
              <w:right w:w="73" w:type="dxa"/>
            </w:tcMar>
            <w:vAlign w:val="center"/>
            <w:hideMark/>
          </w:tcPr>
          <w:p w14:paraId="3ADE20F4" w14:textId="77777777" w:rsidR="00BD63D5" w:rsidRPr="00B379E1" w:rsidRDefault="00BD63D5" w:rsidP="009644DF">
            <w:pPr>
              <w:pStyle w:val="STDSLearningPriorityRowColumn"/>
            </w:pPr>
            <w:r w:rsidRPr="00B379E1">
              <w:t>3-5</w:t>
            </w:r>
          </w:p>
        </w:tc>
        <w:tc>
          <w:tcPr>
            <w:tcW w:w="2592" w:type="dxa"/>
            <w:shd w:val="clear" w:color="auto" w:fill="CFE2F3"/>
            <w:tcMar>
              <w:top w:w="26" w:type="dxa"/>
              <w:left w:w="73" w:type="dxa"/>
              <w:bottom w:w="29" w:type="dxa"/>
              <w:right w:w="73" w:type="dxa"/>
            </w:tcMar>
            <w:vAlign w:val="center"/>
            <w:hideMark/>
          </w:tcPr>
          <w:p w14:paraId="76A31052" w14:textId="77777777" w:rsidR="00BD63D5" w:rsidRPr="00B379E1" w:rsidRDefault="00BD63D5" w:rsidP="009644DF">
            <w:pPr>
              <w:pStyle w:val="STDSLearningPriorityRowColumn"/>
            </w:pPr>
            <w:r w:rsidRPr="00B379E1">
              <w:t>6-8 (m)</w:t>
            </w:r>
          </w:p>
        </w:tc>
        <w:tc>
          <w:tcPr>
            <w:tcW w:w="2590" w:type="dxa"/>
            <w:shd w:val="clear" w:color="auto" w:fill="CFE2F3"/>
            <w:tcMar>
              <w:top w:w="26" w:type="dxa"/>
              <w:left w:w="73" w:type="dxa"/>
              <w:bottom w:w="29" w:type="dxa"/>
              <w:right w:w="73" w:type="dxa"/>
            </w:tcMar>
            <w:vAlign w:val="center"/>
            <w:hideMark/>
          </w:tcPr>
          <w:p w14:paraId="68B61844" w14:textId="77777777" w:rsidR="00BD63D5" w:rsidRPr="00B379E1" w:rsidRDefault="00BD63D5" w:rsidP="009644DF">
            <w:pPr>
              <w:pStyle w:val="STDSLearningPriorityRowColumn"/>
            </w:pPr>
            <w:r w:rsidRPr="00B379E1">
              <w:t>9-12 (h)</w:t>
            </w:r>
          </w:p>
        </w:tc>
      </w:tr>
      <w:tr w:rsidR="00BD63D5" w:rsidRPr="000C70C4" w14:paraId="2AAEF3CE" w14:textId="77777777" w:rsidTr="00496574">
        <w:trPr>
          <w:cantSplit/>
          <w:trHeight w:val="1480"/>
        </w:trPr>
        <w:tc>
          <w:tcPr>
            <w:tcW w:w="1872" w:type="dxa"/>
            <w:shd w:val="clear" w:color="auto" w:fill="9FC5E8"/>
            <w:tcMar>
              <w:top w:w="26" w:type="dxa"/>
              <w:left w:w="73" w:type="dxa"/>
              <w:bottom w:w="29" w:type="dxa"/>
              <w:right w:w="73" w:type="dxa"/>
            </w:tcMar>
            <w:hideMark/>
          </w:tcPr>
          <w:p w14:paraId="57C15FA7" w14:textId="750762A7" w:rsidR="00BD63D5" w:rsidRPr="002E2209" w:rsidRDefault="00BD63D5" w:rsidP="00DB7E2A">
            <w:pPr>
              <w:pStyle w:val="STDSLearningPriorityRowColumn"/>
            </w:pPr>
            <w:r>
              <w:t>SEP1.B</w:t>
            </w:r>
            <w:r w:rsidRPr="00B379E1">
              <w:t xml:space="preserve">: </w:t>
            </w:r>
            <w:r>
              <w:br/>
            </w:r>
            <w:r>
              <w:rPr>
                <w:rFonts w:eastAsia="Calibri" w:cs="Calibri"/>
              </w:rPr>
              <w:t>Defining Problems</w:t>
            </w:r>
          </w:p>
        </w:tc>
        <w:tc>
          <w:tcPr>
            <w:tcW w:w="2589" w:type="dxa"/>
            <w:shd w:val="clear" w:color="auto" w:fill="FFFFFF"/>
            <w:tcMar>
              <w:top w:w="26" w:type="dxa"/>
              <w:left w:w="73" w:type="dxa"/>
              <w:bottom w:w="29" w:type="dxa"/>
              <w:right w:w="73" w:type="dxa"/>
            </w:tcMar>
            <w:hideMark/>
          </w:tcPr>
          <w:p w14:paraId="6BB9D5D9" w14:textId="43770FD1" w:rsidR="00BD63D5" w:rsidRPr="00BD63D5" w:rsidRDefault="00BD63D5" w:rsidP="00204AD1">
            <w:pPr>
              <w:pStyle w:val="STDStabletextstyle"/>
              <w:rPr>
                <w:b/>
              </w:rPr>
            </w:pPr>
            <w:r w:rsidRPr="00BD63D5">
              <w:t>SCI.SEP1.</w:t>
            </w:r>
            <w:proofErr w:type="gramStart"/>
            <w:r w:rsidRPr="00BD63D5">
              <w:t>B.K</w:t>
            </w:r>
            <w:proofErr w:type="gramEnd"/>
            <w:r w:rsidRPr="00BD63D5">
              <w:t>-2</w:t>
            </w:r>
          </w:p>
          <w:p w14:paraId="307F6A2D" w14:textId="03E8D532" w:rsidR="00BD63D5" w:rsidRPr="00BD63D5" w:rsidRDefault="00BD63D5" w:rsidP="00204AD1">
            <w:pPr>
              <w:pStyle w:val="STDStabletextstyle"/>
            </w:pPr>
            <w:r w:rsidRPr="00BD63D5">
              <w:rPr>
                <w:rFonts w:eastAsia="Calibri" w:cs="Calibri"/>
                <w:szCs w:val="20"/>
              </w:rPr>
              <w:t>Students define simple problems that can be solved through the development of a new or improved object or tool.</w:t>
            </w:r>
          </w:p>
        </w:tc>
        <w:tc>
          <w:tcPr>
            <w:tcW w:w="2592" w:type="dxa"/>
            <w:shd w:val="clear" w:color="auto" w:fill="FFFFFF"/>
            <w:tcMar>
              <w:top w:w="26" w:type="dxa"/>
              <w:left w:w="73" w:type="dxa"/>
              <w:bottom w:w="29" w:type="dxa"/>
              <w:right w:w="73" w:type="dxa"/>
            </w:tcMar>
            <w:hideMark/>
          </w:tcPr>
          <w:p w14:paraId="00C4934B" w14:textId="639FF1AE" w:rsidR="00BD63D5" w:rsidRPr="00BD63D5" w:rsidRDefault="00BD63D5" w:rsidP="00204AD1">
            <w:pPr>
              <w:pStyle w:val="STDStabletextstyle"/>
            </w:pPr>
            <w:r w:rsidRPr="00BD63D5">
              <w:t>SCI.SEP</w:t>
            </w:r>
            <w:proofErr w:type="gramStart"/>
            <w:r w:rsidRPr="00BD63D5">
              <w:t>1.B.</w:t>
            </w:r>
            <w:proofErr w:type="gramEnd"/>
            <w:r w:rsidRPr="00BD63D5">
              <w:t>3-5</w:t>
            </w:r>
          </w:p>
          <w:p w14:paraId="23191864" w14:textId="617E2D40" w:rsidR="00BD63D5" w:rsidRPr="00BD63D5" w:rsidRDefault="00BD63D5" w:rsidP="00DB7E2A">
            <w:pPr>
              <w:pStyle w:val="STDStabletextstyle"/>
            </w:pPr>
            <w:r w:rsidRPr="00BD63D5">
              <w:rPr>
                <w:rFonts w:eastAsia="Calibri" w:cs="Calibri"/>
                <w:szCs w:val="20"/>
              </w:rPr>
              <w:t xml:space="preserve">Students use prior knowledge to describe and define simple design problems that can be solved through the development of an object, tool, process, or system. They include several criteria for success and constraints on materials, time, or cost. </w:t>
            </w:r>
          </w:p>
        </w:tc>
        <w:tc>
          <w:tcPr>
            <w:tcW w:w="2592" w:type="dxa"/>
            <w:shd w:val="clear" w:color="auto" w:fill="FFFFFF"/>
            <w:tcMar>
              <w:top w:w="26" w:type="dxa"/>
              <w:left w:w="73" w:type="dxa"/>
              <w:bottom w:w="29" w:type="dxa"/>
              <w:right w:w="73" w:type="dxa"/>
            </w:tcMar>
            <w:hideMark/>
          </w:tcPr>
          <w:p w14:paraId="1EE4D68F" w14:textId="51B69800" w:rsidR="00BD63D5" w:rsidRPr="00BD63D5" w:rsidRDefault="00BD63D5" w:rsidP="00204AD1">
            <w:pPr>
              <w:pStyle w:val="STDStabletextstyle"/>
            </w:pPr>
            <w:r w:rsidRPr="00BD63D5">
              <w:t>SCI.SEP1.B.m</w:t>
            </w:r>
          </w:p>
          <w:p w14:paraId="3EA7DC98" w14:textId="10F9FD7C" w:rsidR="00BD63D5" w:rsidRPr="00BD63D5" w:rsidRDefault="00BD63D5" w:rsidP="00DB7E2A">
            <w:pPr>
              <w:pStyle w:val="STDStabletextstyle"/>
              <w:rPr>
                <w:rFonts w:eastAsia="Calibri" w:cs="Calibri"/>
                <w:szCs w:val="20"/>
              </w:rPr>
            </w:pPr>
            <w:r w:rsidRPr="00BD63D5">
              <w:rPr>
                <w:rFonts w:eastAsia="Calibri" w:cs="Calibri"/>
                <w:szCs w:val="20"/>
              </w:rPr>
              <w:t>Students define a design problem that can be solved through the development of an object, tool, process, or system, and includes multiple criteria and constraints, including scientific knowledge that may limit possible solutions.</w:t>
            </w:r>
          </w:p>
        </w:tc>
        <w:tc>
          <w:tcPr>
            <w:tcW w:w="2590" w:type="dxa"/>
            <w:shd w:val="clear" w:color="auto" w:fill="FFFFFF"/>
            <w:tcMar>
              <w:top w:w="26" w:type="dxa"/>
              <w:left w:w="73" w:type="dxa"/>
              <w:bottom w:w="29" w:type="dxa"/>
              <w:right w:w="73" w:type="dxa"/>
            </w:tcMar>
          </w:tcPr>
          <w:p w14:paraId="09BC61EF" w14:textId="3373D1D2" w:rsidR="00BD63D5" w:rsidRPr="00BD63D5" w:rsidRDefault="00BD63D5" w:rsidP="00204AD1">
            <w:pPr>
              <w:pStyle w:val="STDStabletextstyle"/>
            </w:pPr>
            <w:r w:rsidRPr="00BD63D5">
              <w:t>SCI.SEP1.B.h</w:t>
            </w:r>
          </w:p>
          <w:p w14:paraId="2E885677" w14:textId="59B76DD8" w:rsidR="00BD63D5" w:rsidRPr="00BD63D5" w:rsidRDefault="00BD63D5" w:rsidP="00496574">
            <w:pPr>
              <w:pStyle w:val="STDStabletextstyle"/>
              <w:rPr>
                <w:rFonts w:eastAsia="Calibri" w:cs="Calibri"/>
                <w:szCs w:val="20"/>
              </w:rPr>
            </w:pPr>
            <w:r w:rsidRPr="00BD63D5">
              <w:rPr>
                <w:rFonts w:eastAsia="Calibri" w:cs="Calibri"/>
                <w:szCs w:val="20"/>
              </w:rPr>
              <w:t>Students formulate, refine, and evaluate design problems using models and simulations. This includes the following:</w:t>
            </w:r>
          </w:p>
          <w:p w14:paraId="5DEC5AE2" w14:textId="6CFDE47D" w:rsidR="00BD63D5" w:rsidRPr="00BD63D5" w:rsidRDefault="00BD63D5" w:rsidP="00496574">
            <w:pPr>
              <w:pStyle w:val="STDStabletextstyle"/>
              <w:rPr>
                <w:rFonts w:eastAsia="Calibri" w:cs="Calibri"/>
                <w:szCs w:val="20"/>
              </w:rPr>
            </w:pPr>
            <w:r w:rsidRPr="00BD63D5">
              <w:rPr>
                <w:rFonts w:eastAsia="Calibri" w:cs="Calibri"/>
                <w:szCs w:val="20"/>
              </w:rPr>
              <w:t>Define a design problem that involves the development of a process or system with interacting components and criteria and constraints that may include social, technical, and environmental considerations.</w:t>
            </w:r>
          </w:p>
          <w:p w14:paraId="6F7305B5" w14:textId="3760A07F" w:rsidR="00BD63D5" w:rsidRPr="00BD63D5" w:rsidRDefault="00BD63D5" w:rsidP="00DB7E2A">
            <w:pPr>
              <w:pStyle w:val="STDStabletextstyle"/>
              <w:rPr>
                <w:rFonts w:eastAsia="Calibri" w:cs="Calibri"/>
                <w:szCs w:val="20"/>
              </w:rPr>
            </w:pPr>
            <w:r w:rsidRPr="00BD63D5">
              <w:rPr>
                <w:rFonts w:eastAsia="Calibri" w:cs="Calibri"/>
                <w:szCs w:val="20"/>
              </w:rPr>
              <w:t xml:space="preserve">Clarify and refine an engineering problem. </w:t>
            </w:r>
          </w:p>
        </w:tc>
      </w:tr>
    </w:tbl>
    <w:p w14:paraId="6799628D" w14:textId="77777777" w:rsidR="00BD63D5" w:rsidRDefault="00BD63D5">
      <w:pPr>
        <w:rPr>
          <w:rFonts w:ascii="Lato Black" w:hAnsi="Lato Black" w:cs="Arial"/>
          <w:bCs/>
          <w:sz w:val="28"/>
          <w:szCs w:val="28"/>
        </w:rPr>
      </w:pPr>
      <w:r>
        <w:rPr>
          <w:szCs w:val="28"/>
        </w:rPr>
        <w:br w:type="page"/>
      </w:r>
    </w:p>
    <w:p w14:paraId="598C71B4" w14:textId="3B7DE3CF" w:rsidR="00131C2D" w:rsidRPr="00E00CF7" w:rsidRDefault="00131C2D" w:rsidP="00131C2D">
      <w:pPr>
        <w:pStyle w:val="STDSContentArea"/>
        <w:rPr>
          <w:szCs w:val="28"/>
        </w:rPr>
      </w:pPr>
      <w:r w:rsidRPr="00E00CF7">
        <w:rPr>
          <w:szCs w:val="28"/>
        </w:rPr>
        <w:lastRenderedPageBreak/>
        <w:t xml:space="preserve">Science: </w:t>
      </w:r>
      <w:r>
        <w:rPr>
          <w:szCs w:val="28"/>
        </w:rPr>
        <w:t xml:space="preserve">Science and Engineering Practices </w:t>
      </w:r>
      <w:r w:rsidRPr="00E00CF7">
        <w:rPr>
          <w:szCs w:val="28"/>
        </w:rPr>
        <w:t>(</w:t>
      </w:r>
      <w:r>
        <w:rPr>
          <w:szCs w:val="28"/>
        </w:rPr>
        <w:t>SEP)</w:t>
      </w:r>
      <w:r w:rsidRPr="00E00CF7">
        <w:rPr>
          <w:szCs w:val="28"/>
        </w:rPr>
        <w:t xml:space="preserve"> — </w:t>
      </w:r>
      <w:r>
        <w:rPr>
          <w:szCs w:val="28"/>
        </w:rPr>
        <w:t>Developing and Using Models</w:t>
      </w:r>
    </w:p>
    <w:p w14:paraId="7BF2F056" w14:textId="086CA1D9" w:rsidR="00131C2D" w:rsidRPr="00C246A0" w:rsidRDefault="00131C2D" w:rsidP="00131C2D">
      <w:pPr>
        <w:pStyle w:val="STDSStandardAPxxx"/>
        <w:tabs>
          <w:tab w:val="right" w:pos="12240"/>
        </w:tabs>
      </w:pPr>
      <w:r w:rsidRPr="00E00CF7">
        <w:rPr>
          <w:rFonts w:eastAsia="Calibri" w:cs="Calibri"/>
        </w:rPr>
        <w:t>Standard SCI.</w:t>
      </w:r>
      <w:r>
        <w:rPr>
          <w:rFonts w:eastAsia="Calibri" w:cs="Calibri"/>
        </w:rPr>
        <w:t>SEP</w:t>
      </w:r>
      <w:r w:rsidR="005E4C81">
        <w:rPr>
          <w:rFonts w:eastAsia="Calibri" w:cs="Calibri"/>
        </w:rPr>
        <w:t>2</w:t>
      </w:r>
      <w:r w:rsidRPr="00E00CF7">
        <w:rPr>
          <w:rFonts w:eastAsia="Calibri" w:cs="Calibri"/>
        </w:rPr>
        <w:t xml:space="preserve">: </w:t>
      </w:r>
      <w:r w:rsidRPr="00C246A0">
        <w:rPr>
          <w:rFonts w:eastAsia="Calibri" w:cs="Calibri"/>
        </w:rPr>
        <w:t xml:space="preserve">Students </w:t>
      </w:r>
      <w:r>
        <w:rPr>
          <w:rFonts w:eastAsia="Calibri" w:cs="Calibri"/>
          <w:i/>
        </w:rPr>
        <w:t>develop and use models</w:t>
      </w:r>
      <w:r w:rsidRPr="00C246A0">
        <w:rPr>
          <w:rFonts w:eastAsia="Calibri" w:cs="Calibri"/>
          <w:i/>
        </w:rPr>
        <w:t>,</w:t>
      </w:r>
      <w:r w:rsidRPr="00C246A0">
        <w:rPr>
          <w:rFonts w:eastAsia="Calibri" w:cs="Calibri"/>
        </w:rPr>
        <w:t xml:space="preserve"> in conjunction with using crosscutting concepts and disciplinary core ideas, to make sense of phenomena and solve problems.</w:t>
      </w:r>
      <w:r>
        <w:rPr>
          <w:rFonts w:eastAsia="Calibri" w:cs="Calibri"/>
        </w:rPr>
        <w:t xml:space="preserve"> </w:t>
      </w:r>
    </w:p>
    <w:p w14:paraId="31FB0D4D" w14:textId="77777777" w:rsidR="00131C2D" w:rsidRPr="00DA2E5C" w:rsidRDefault="00131C2D" w:rsidP="00131C2D">
      <w:pPr>
        <w:pStyle w:val="STDSPerformanceIndicator"/>
      </w:pPr>
      <w:r w:rsidRPr="00DA2E5C">
        <w:t>Performance Indicators (by Grade Band)</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131C2D" w:rsidRPr="000C70C4" w14:paraId="5B1F449E" w14:textId="77777777" w:rsidTr="00496574">
        <w:trPr>
          <w:trHeight w:hRule="exact" w:val="360"/>
        </w:trPr>
        <w:tc>
          <w:tcPr>
            <w:tcW w:w="1872" w:type="dxa"/>
            <w:tcBorders>
              <w:bottom w:val="single" w:sz="2" w:space="0" w:color="000000"/>
            </w:tcBorders>
            <w:shd w:val="clear" w:color="auto" w:fill="9FC5E8"/>
            <w:tcMar>
              <w:top w:w="26" w:type="dxa"/>
              <w:left w:w="73" w:type="dxa"/>
              <w:bottom w:w="29" w:type="dxa"/>
              <w:right w:w="73" w:type="dxa"/>
            </w:tcMar>
            <w:vAlign w:val="center"/>
            <w:hideMark/>
          </w:tcPr>
          <w:p w14:paraId="073A18C5" w14:textId="77777777" w:rsidR="00131C2D" w:rsidRPr="00B379E1" w:rsidRDefault="00131C2D" w:rsidP="005E4C81">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CFE2F3"/>
            <w:tcMar>
              <w:top w:w="26" w:type="dxa"/>
              <w:left w:w="73" w:type="dxa"/>
              <w:bottom w:w="29" w:type="dxa"/>
              <w:right w:w="73" w:type="dxa"/>
            </w:tcMar>
            <w:vAlign w:val="center"/>
            <w:hideMark/>
          </w:tcPr>
          <w:p w14:paraId="5AD4F037" w14:textId="77777777" w:rsidR="00131C2D" w:rsidRPr="00B379E1" w:rsidRDefault="00131C2D" w:rsidP="005E4C81">
            <w:pPr>
              <w:pStyle w:val="STDSLearningPriorityRowColumn"/>
            </w:pPr>
            <w:r>
              <w:t>K-2</w:t>
            </w:r>
          </w:p>
        </w:tc>
        <w:tc>
          <w:tcPr>
            <w:tcW w:w="2592" w:type="dxa"/>
            <w:shd w:val="clear" w:color="auto" w:fill="CFE2F3"/>
            <w:tcMar>
              <w:top w:w="26" w:type="dxa"/>
              <w:left w:w="73" w:type="dxa"/>
              <w:bottom w:w="29" w:type="dxa"/>
              <w:right w:w="73" w:type="dxa"/>
            </w:tcMar>
            <w:vAlign w:val="center"/>
            <w:hideMark/>
          </w:tcPr>
          <w:p w14:paraId="36106617" w14:textId="77777777" w:rsidR="00131C2D" w:rsidRPr="00B379E1" w:rsidRDefault="00131C2D" w:rsidP="005E4C81">
            <w:pPr>
              <w:pStyle w:val="STDSLearningPriorityRowColumn"/>
            </w:pPr>
            <w:r w:rsidRPr="00B379E1">
              <w:t>3-5</w:t>
            </w:r>
          </w:p>
        </w:tc>
        <w:tc>
          <w:tcPr>
            <w:tcW w:w="2592" w:type="dxa"/>
            <w:shd w:val="clear" w:color="auto" w:fill="CFE2F3"/>
            <w:tcMar>
              <w:top w:w="26" w:type="dxa"/>
              <w:left w:w="73" w:type="dxa"/>
              <w:bottom w:w="29" w:type="dxa"/>
              <w:right w:w="73" w:type="dxa"/>
            </w:tcMar>
            <w:vAlign w:val="center"/>
            <w:hideMark/>
          </w:tcPr>
          <w:p w14:paraId="2E2960B7" w14:textId="77777777" w:rsidR="00131C2D" w:rsidRPr="00B379E1" w:rsidRDefault="00131C2D" w:rsidP="005E4C81">
            <w:pPr>
              <w:pStyle w:val="STDSLearningPriorityRowColumn"/>
            </w:pPr>
            <w:r w:rsidRPr="00B379E1">
              <w:t>6-8 (m)</w:t>
            </w:r>
          </w:p>
        </w:tc>
        <w:tc>
          <w:tcPr>
            <w:tcW w:w="2590" w:type="dxa"/>
            <w:shd w:val="clear" w:color="auto" w:fill="CFE2F3"/>
            <w:tcMar>
              <w:top w:w="26" w:type="dxa"/>
              <w:left w:w="73" w:type="dxa"/>
              <w:bottom w:w="29" w:type="dxa"/>
              <w:right w:w="73" w:type="dxa"/>
            </w:tcMar>
            <w:vAlign w:val="center"/>
            <w:hideMark/>
          </w:tcPr>
          <w:p w14:paraId="04701697" w14:textId="77777777" w:rsidR="00131C2D" w:rsidRPr="00B379E1" w:rsidRDefault="00131C2D" w:rsidP="005E4C81">
            <w:pPr>
              <w:pStyle w:val="STDSLearningPriorityRowColumn"/>
            </w:pPr>
            <w:r w:rsidRPr="00B379E1">
              <w:t>9-12 (h)</w:t>
            </w:r>
          </w:p>
        </w:tc>
      </w:tr>
      <w:tr w:rsidR="00131C2D" w:rsidRPr="000C70C4" w14:paraId="0C77529F" w14:textId="77777777" w:rsidTr="00496574">
        <w:trPr>
          <w:cantSplit/>
          <w:trHeight w:val="1480"/>
        </w:trPr>
        <w:tc>
          <w:tcPr>
            <w:tcW w:w="1872" w:type="dxa"/>
            <w:shd w:val="clear" w:color="auto" w:fill="9FC5E8"/>
            <w:tcMar>
              <w:top w:w="26" w:type="dxa"/>
              <w:left w:w="73" w:type="dxa"/>
              <w:bottom w:w="29" w:type="dxa"/>
              <w:right w:w="73" w:type="dxa"/>
            </w:tcMar>
            <w:hideMark/>
          </w:tcPr>
          <w:p w14:paraId="129DEA28" w14:textId="0FC5C952" w:rsidR="00131C2D" w:rsidRPr="002E2209" w:rsidRDefault="00131C2D" w:rsidP="00DB7E2A">
            <w:pPr>
              <w:pStyle w:val="STDSLearningPriorityRowColumn"/>
            </w:pPr>
            <w:r>
              <w:t>SEP2:</w:t>
            </w:r>
            <w:r w:rsidRPr="00B379E1">
              <w:t xml:space="preserve"> </w:t>
            </w:r>
            <w:r>
              <w:br/>
            </w:r>
            <w:r>
              <w:rPr>
                <w:rFonts w:eastAsia="Calibri" w:cs="Calibri"/>
              </w:rPr>
              <w:t>Developing and Using Models</w:t>
            </w:r>
          </w:p>
        </w:tc>
        <w:tc>
          <w:tcPr>
            <w:tcW w:w="2589" w:type="dxa"/>
            <w:shd w:val="clear" w:color="auto" w:fill="FFFFFF"/>
            <w:tcMar>
              <w:top w:w="26" w:type="dxa"/>
              <w:left w:w="73" w:type="dxa"/>
              <w:bottom w:w="29" w:type="dxa"/>
              <w:right w:w="73" w:type="dxa"/>
            </w:tcMar>
            <w:hideMark/>
          </w:tcPr>
          <w:p w14:paraId="4F2CC491" w14:textId="2A9E6522" w:rsidR="00131C2D" w:rsidRPr="005E4C81" w:rsidRDefault="00131C2D" w:rsidP="00204AD1">
            <w:pPr>
              <w:pStyle w:val="STDStabletextstyle"/>
              <w:rPr>
                <w:b/>
              </w:rPr>
            </w:pPr>
            <w:r w:rsidRPr="005E4C81">
              <w:t>SCI.SEP</w:t>
            </w:r>
            <w:proofErr w:type="gramStart"/>
            <w:r w:rsidRPr="005E4C81">
              <w:t>2.K</w:t>
            </w:r>
            <w:proofErr w:type="gramEnd"/>
            <w:r w:rsidRPr="005E4C81">
              <w:t>-2</w:t>
            </w:r>
          </w:p>
          <w:p w14:paraId="09207ABB" w14:textId="61D4EAF0" w:rsidR="00131C2D" w:rsidRPr="005E4C81" w:rsidRDefault="00131C2D" w:rsidP="00496574">
            <w:pPr>
              <w:pStyle w:val="STDStabletextstyle"/>
              <w:rPr>
                <w:rFonts w:eastAsia="Calibri" w:cs="Calibri"/>
                <w:szCs w:val="20"/>
              </w:rPr>
            </w:pPr>
            <w:r w:rsidRPr="005E4C81">
              <w:rPr>
                <w:rFonts w:eastAsia="Calibri" w:cs="Calibri"/>
                <w:szCs w:val="20"/>
              </w:rPr>
              <w:t>Students use and develop models (i.e., diagrams, drawings, physical replicas, dioramas, dramatizations, or storyboards) that represent concrete events or design solutions. This includes the following:</w:t>
            </w:r>
          </w:p>
          <w:p w14:paraId="321188BC" w14:textId="4045ED40" w:rsidR="00131C2D" w:rsidRPr="005E4C81" w:rsidRDefault="00131C2D" w:rsidP="00496574">
            <w:pPr>
              <w:pStyle w:val="STDStabletextstyle"/>
              <w:rPr>
                <w:rFonts w:eastAsia="Calibri" w:cs="Calibri"/>
                <w:szCs w:val="20"/>
              </w:rPr>
            </w:pPr>
            <w:r w:rsidRPr="005E4C81">
              <w:rPr>
                <w:rFonts w:eastAsia="Calibri" w:cs="Calibri"/>
                <w:szCs w:val="20"/>
              </w:rPr>
              <w:t xml:space="preserve">Distinguish between a model and the actual object, process, or events the model represents. </w:t>
            </w:r>
          </w:p>
          <w:p w14:paraId="4922E539" w14:textId="55AB97F3" w:rsidR="00131C2D" w:rsidRPr="005E4C81" w:rsidRDefault="00131C2D" w:rsidP="00496574">
            <w:pPr>
              <w:pStyle w:val="STDStabletextstyle"/>
              <w:rPr>
                <w:rFonts w:eastAsia="Calibri" w:cs="Calibri"/>
                <w:i/>
                <w:szCs w:val="20"/>
              </w:rPr>
            </w:pPr>
            <w:r w:rsidRPr="005E4C81">
              <w:rPr>
                <w:rFonts w:eastAsia="Calibri" w:cs="Calibri"/>
                <w:szCs w:val="20"/>
              </w:rPr>
              <w:t>Compare models to identify common features and differences.</w:t>
            </w:r>
            <w:r w:rsidRPr="005E4C81">
              <w:rPr>
                <w:rFonts w:eastAsia="Calibri" w:cs="Calibri"/>
                <w:i/>
                <w:szCs w:val="20"/>
              </w:rPr>
              <w:t xml:space="preserve"> </w:t>
            </w:r>
          </w:p>
          <w:p w14:paraId="037DC5D2" w14:textId="0837B311" w:rsidR="00131C2D" w:rsidRPr="005E4C81" w:rsidRDefault="00131C2D" w:rsidP="00DB7E2A">
            <w:pPr>
              <w:pStyle w:val="STDStabletextstyle"/>
              <w:rPr>
                <w:b/>
              </w:rPr>
            </w:pPr>
            <w:r w:rsidRPr="005E4C81">
              <w:rPr>
                <w:rFonts w:eastAsia="Calibri" w:cs="Calibri"/>
                <w:szCs w:val="20"/>
              </w:rPr>
              <w:t xml:space="preserve">Develop or use models to represent amounts, relationships, relative scales (bigger, smaller), and patterns in the natural and designed world(s). </w:t>
            </w:r>
          </w:p>
        </w:tc>
        <w:tc>
          <w:tcPr>
            <w:tcW w:w="2592" w:type="dxa"/>
            <w:shd w:val="clear" w:color="auto" w:fill="FFFFFF"/>
            <w:tcMar>
              <w:top w:w="26" w:type="dxa"/>
              <w:left w:w="73" w:type="dxa"/>
              <w:bottom w:w="29" w:type="dxa"/>
              <w:right w:w="73" w:type="dxa"/>
            </w:tcMar>
            <w:hideMark/>
          </w:tcPr>
          <w:p w14:paraId="0B1AC649" w14:textId="04593AA2" w:rsidR="00131C2D" w:rsidRPr="005E4C81" w:rsidRDefault="00131C2D" w:rsidP="00204AD1">
            <w:pPr>
              <w:pStyle w:val="STDStabletextstyle"/>
            </w:pPr>
            <w:r w:rsidRPr="005E4C81">
              <w:t>SCI.SEP2.3-5</w:t>
            </w:r>
          </w:p>
          <w:p w14:paraId="4481F635" w14:textId="32F12E1A" w:rsidR="00131C2D" w:rsidRPr="005E4C81" w:rsidRDefault="00131C2D" w:rsidP="00496574">
            <w:pPr>
              <w:pStyle w:val="STDStabletextstyle"/>
              <w:rPr>
                <w:rFonts w:eastAsia="Calibri" w:cs="Calibri"/>
                <w:szCs w:val="20"/>
              </w:rPr>
            </w:pPr>
            <w:r w:rsidRPr="005E4C81">
              <w:rPr>
                <w:rFonts w:eastAsia="Calibri" w:cs="Calibri"/>
                <w:szCs w:val="20"/>
              </w:rPr>
              <w:t>Students build and revise simple models and use models to represent events and design solutions. This includes the following:</w:t>
            </w:r>
          </w:p>
          <w:p w14:paraId="4F374614" w14:textId="698279B4" w:rsidR="00131C2D" w:rsidRPr="005E4C81" w:rsidRDefault="00131C2D" w:rsidP="00496574">
            <w:pPr>
              <w:pStyle w:val="STDStabletextstyle"/>
              <w:rPr>
                <w:rFonts w:eastAsia="Calibri" w:cs="Calibri"/>
                <w:szCs w:val="20"/>
              </w:rPr>
            </w:pPr>
            <w:r w:rsidRPr="005E4C81">
              <w:rPr>
                <w:rFonts w:eastAsia="Calibri" w:cs="Calibri"/>
                <w:szCs w:val="20"/>
              </w:rPr>
              <w:t xml:space="preserve">Identify limitations of models. </w:t>
            </w:r>
          </w:p>
          <w:p w14:paraId="069257AC" w14:textId="4D83DB90" w:rsidR="00131C2D" w:rsidRPr="005E4C81" w:rsidRDefault="00131C2D" w:rsidP="00496574">
            <w:pPr>
              <w:pStyle w:val="STDStabletextstyle"/>
              <w:rPr>
                <w:rFonts w:eastAsia="Calibri" w:cs="Calibri"/>
                <w:szCs w:val="20"/>
              </w:rPr>
            </w:pPr>
            <w:r w:rsidRPr="005E4C81">
              <w:rPr>
                <w:rFonts w:eastAsia="Calibri" w:cs="Calibri"/>
                <w:szCs w:val="20"/>
              </w:rPr>
              <w:t xml:space="preserve">Collaboratively develop and/or revise a model based on evidence that shows the relationships among variables for frequent and regular occurring events. </w:t>
            </w:r>
          </w:p>
          <w:p w14:paraId="4A65717D" w14:textId="568AEFBD" w:rsidR="00131C2D" w:rsidRPr="005E4C81" w:rsidRDefault="00131C2D" w:rsidP="00496574">
            <w:pPr>
              <w:pStyle w:val="STDStabletextstyle"/>
              <w:rPr>
                <w:rFonts w:eastAsia="Calibri" w:cs="Calibri"/>
                <w:szCs w:val="20"/>
              </w:rPr>
            </w:pPr>
            <w:r w:rsidRPr="005E4C81">
              <w:rPr>
                <w:rFonts w:eastAsia="Calibri" w:cs="Calibri"/>
                <w:szCs w:val="20"/>
              </w:rPr>
              <w:t xml:space="preserve">Develop a model using an analogy, example, or abstract representation to describe a scientific principle or design solution. </w:t>
            </w:r>
          </w:p>
          <w:p w14:paraId="1D358C74" w14:textId="5BDD5064" w:rsidR="00131C2D" w:rsidRPr="005E4C81" w:rsidRDefault="00131C2D" w:rsidP="00DB7E2A">
            <w:pPr>
              <w:pStyle w:val="STDStabletextstyle"/>
              <w:rPr>
                <w:rFonts w:eastAsia="Calibri" w:cs="Calibri"/>
                <w:szCs w:val="20"/>
              </w:rPr>
            </w:pPr>
            <w:r w:rsidRPr="005E4C81">
              <w:rPr>
                <w:rFonts w:eastAsia="Calibri" w:cs="Calibri"/>
                <w:szCs w:val="20"/>
              </w:rPr>
              <w:t xml:space="preserve">Develop and/or use models to describe or predict phenomena. </w:t>
            </w:r>
          </w:p>
        </w:tc>
        <w:tc>
          <w:tcPr>
            <w:tcW w:w="2592" w:type="dxa"/>
            <w:shd w:val="clear" w:color="auto" w:fill="FFFFFF"/>
            <w:tcMar>
              <w:top w:w="26" w:type="dxa"/>
              <w:left w:w="73" w:type="dxa"/>
              <w:bottom w:w="29" w:type="dxa"/>
              <w:right w:w="73" w:type="dxa"/>
            </w:tcMar>
            <w:hideMark/>
          </w:tcPr>
          <w:p w14:paraId="2A59FEE1" w14:textId="4A35301D" w:rsidR="00131C2D" w:rsidRPr="005E4C81" w:rsidRDefault="00131C2D" w:rsidP="00204AD1">
            <w:pPr>
              <w:pStyle w:val="STDStabletextstyle"/>
            </w:pPr>
            <w:r w:rsidRPr="005E4C81">
              <w:t>SCI.SEP2.m</w:t>
            </w:r>
          </w:p>
          <w:p w14:paraId="14A8BB99" w14:textId="2B1C09FE" w:rsidR="00131C2D" w:rsidRPr="005E4C81" w:rsidRDefault="00131C2D" w:rsidP="00496574">
            <w:pPr>
              <w:pStyle w:val="STDStabletextstyle"/>
              <w:rPr>
                <w:rFonts w:eastAsia="Calibri" w:cs="Calibri"/>
                <w:szCs w:val="20"/>
              </w:rPr>
            </w:pPr>
            <w:r w:rsidRPr="005E4C81">
              <w:rPr>
                <w:rFonts w:eastAsia="Calibri" w:cs="Calibri"/>
                <w:szCs w:val="20"/>
              </w:rPr>
              <w:t>Students develop, use, and revise models to describe, test, and predict more abstract phenomena and design systems. This includes the following:</w:t>
            </w:r>
          </w:p>
          <w:p w14:paraId="143BF569" w14:textId="6DB81110" w:rsidR="00131C2D" w:rsidRPr="005E4C81" w:rsidRDefault="00131C2D" w:rsidP="00496574">
            <w:pPr>
              <w:pStyle w:val="STDStabletextstyle"/>
              <w:rPr>
                <w:rFonts w:eastAsia="Calibri" w:cs="Calibri"/>
                <w:szCs w:val="20"/>
              </w:rPr>
            </w:pPr>
            <w:r w:rsidRPr="005E4C81">
              <w:rPr>
                <w:rFonts w:eastAsia="Calibri" w:cs="Calibri"/>
                <w:szCs w:val="20"/>
              </w:rPr>
              <w:t xml:space="preserve">Evaluate limitations of a model for a proposed object or tool. </w:t>
            </w:r>
          </w:p>
          <w:p w14:paraId="22CFA86E" w14:textId="7191158F" w:rsidR="00131C2D" w:rsidRPr="005E4C81" w:rsidRDefault="00131C2D" w:rsidP="00496574">
            <w:pPr>
              <w:pStyle w:val="STDStabletextstyle"/>
              <w:rPr>
                <w:rFonts w:eastAsia="Calibri" w:cs="Calibri"/>
                <w:szCs w:val="20"/>
              </w:rPr>
            </w:pPr>
            <w:r w:rsidRPr="005E4C81">
              <w:rPr>
                <w:rFonts w:eastAsia="Calibri" w:cs="Calibri"/>
                <w:szCs w:val="20"/>
              </w:rPr>
              <w:t>Develop or modify a model</w:t>
            </w:r>
            <w:r w:rsidR="00204AD1">
              <w:rPr>
                <w:rFonts w:eastAsia="Calibri" w:cs="Calibri"/>
                <w:szCs w:val="20"/>
              </w:rPr>
              <w:t xml:space="preserve"> </w:t>
            </w:r>
            <w:r w:rsidRPr="005E4C81">
              <w:rPr>
                <w:rFonts w:eastAsia="Calibri" w:cs="Calibri"/>
                <w:szCs w:val="20"/>
              </w:rPr>
              <w:t>—</w:t>
            </w:r>
            <w:r w:rsidR="00204AD1">
              <w:rPr>
                <w:rFonts w:eastAsia="Calibri" w:cs="Calibri"/>
                <w:szCs w:val="20"/>
              </w:rPr>
              <w:t xml:space="preserve"> </w:t>
            </w:r>
            <w:r w:rsidRPr="005E4C81">
              <w:rPr>
                <w:rFonts w:eastAsia="Calibri" w:cs="Calibri"/>
                <w:szCs w:val="20"/>
              </w:rPr>
              <w:t xml:space="preserve">based on evidence </w:t>
            </w:r>
            <w:r w:rsidR="00204AD1">
              <w:rPr>
                <w:rFonts w:eastAsia="Calibri" w:cs="Calibri"/>
                <w:szCs w:val="20"/>
              </w:rPr>
              <w:t>—</w:t>
            </w:r>
            <w:r w:rsidRPr="005E4C81">
              <w:rPr>
                <w:rFonts w:eastAsia="Calibri" w:cs="Calibri"/>
                <w:szCs w:val="20"/>
              </w:rPr>
              <w:t xml:space="preserve"> to match what happens if a variable or component of a system is changed. </w:t>
            </w:r>
          </w:p>
          <w:p w14:paraId="17661E94" w14:textId="4D1516C8" w:rsidR="005E4C81" w:rsidRPr="005E4C81" w:rsidRDefault="00131C2D" w:rsidP="00DB7E2A">
            <w:pPr>
              <w:pStyle w:val="STDStabletextstyle"/>
              <w:rPr>
                <w:rFonts w:eastAsia="Calibri" w:cs="Calibri"/>
                <w:szCs w:val="20"/>
              </w:rPr>
            </w:pPr>
            <w:r w:rsidRPr="005E4C81">
              <w:rPr>
                <w:rFonts w:eastAsia="Calibri" w:cs="Calibri"/>
                <w:szCs w:val="20"/>
              </w:rPr>
              <w:t xml:space="preserve">Use and develop a model of simple systems with uncertain and less predictable factors. </w:t>
            </w:r>
          </w:p>
        </w:tc>
        <w:tc>
          <w:tcPr>
            <w:tcW w:w="2590" w:type="dxa"/>
            <w:shd w:val="clear" w:color="auto" w:fill="FFFFFF"/>
            <w:tcMar>
              <w:top w:w="26" w:type="dxa"/>
              <w:left w:w="73" w:type="dxa"/>
              <w:bottom w:w="29" w:type="dxa"/>
              <w:right w:w="73" w:type="dxa"/>
            </w:tcMar>
          </w:tcPr>
          <w:p w14:paraId="43AFD793" w14:textId="701AFEFA" w:rsidR="00131C2D" w:rsidRPr="005E4C81" w:rsidRDefault="00131C2D" w:rsidP="00204AD1">
            <w:pPr>
              <w:pStyle w:val="STDStabletextstyle"/>
            </w:pPr>
            <w:r w:rsidRPr="005E4C81">
              <w:t>SCI.SEP2.h</w:t>
            </w:r>
          </w:p>
          <w:p w14:paraId="42851094" w14:textId="65F50DBA" w:rsidR="00131C2D" w:rsidRPr="005E4C81" w:rsidRDefault="00131C2D" w:rsidP="00496574">
            <w:pPr>
              <w:pStyle w:val="STDStabletextstyle"/>
              <w:rPr>
                <w:rFonts w:eastAsia="Calibri" w:cs="Calibri"/>
                <w:szCs w:val="20"/>
              </w:rPr>
            </w:pPr>
            <w:r w:rsidRPr="005E4C81">
              <w:rPr>
                <w:rFonts w:eastAsia="Calibri" w:cs="Calibri"/>
                <w:szCs w:val="20"/>
              </w:rPr>
              <w:t>Students use, synthesize, and develop models to predict and show relationships among variables and between systems and their components in the natural and designed world. This includes the following:</w:t>
            </w:r>
          </w:p>
          <w:p w14:paraId="1198A254" w14:textId="051C7F4D" w:rsidR="00131C2D" w:rsidRPr="005E4C81" w:rsidRDefault="00131C2D" w:rsidP="00496574">
            <w:pPr>
              <w:pStyle w:val="STDStabletextstyle"/>
              <w:rPr>
                <w:rFonts w:eastAsia="Calibri" w:cs="Calibri"/>
                <w:szCs w:val="20"/>
              </w:rPr>
            </w:pPr>
            <w:r w:rsidRPr="005E4C81">
              <w:rPr>
                <w:rFonts w:eastAsia="Calibri" w:cs="Calibri"/>
                <w:szCs w:val="20"/>
              </w:rPr>
              <w:t xml:space="preserve">Evaluate merits and limitations of two different models of the same proposed tool, process, mechanism, or system in order to select or revise a model that best fits the evidence or design criteria. </w:t>
            </w:r>
          </w:p>
          <w:p w14:paraId="27997118" w14:textId="314C6193" w:rsidR="00131C2D" w:rsidRPr="005E4C81" w:rsidRDefault="00131C2D" w:rsidP="00496574">
            <w:pPr>
              <w:pStyle w:val="STDStabletextstyle"/>
              <w:rPr>
                <w:rFonts w:eastAsia="Calibri" w:cs="Calibri"/>
                <w:b/>
                <w:szCs w:val="20"/>
              </w:rPr>
            </w:pPr>
            <w:r w:rsidRPr="005E4C81">
              <w:rPr>
                <w:rFonts w:eastAsia="Calibri" w:cs="Calibri"/>
                <w:szCs w:val="20"/>
              </w:rPr>
              <w:t xml:space="preserve">Design a test of a model to ascertain its reliability. </w:t>
            </w:r>
          </w:p>
          <w:p w14:paraId="54C45ED7" w14:textId="496876E3" w:rsidR="005E4C81" w:rsidRPr="00DE5466" w:rsidRDefault="005E4C81" w:rsidP="00496574">
            <w:pPr>
              <w:pStyle w:val="STDStabletextstyle"/>
              <w:rPr>
                <w:rFonts w:eastAsia="Calibri" w:cs="Calibri"/>
                <w:szCs w:val="20"/>
              </w:rPr>
            </w:pPr>
            <w:r w:rsidRPr="005E4C81">
              <w:rPr>
                <w:rFonts w:eastAsia="Calibri" w:cs="Calibri"/>
                <w:szCs w:val="20"/>
              </w:rPr>
              <w:t>Develop, revise, and use models based on evidence to illustrate and predict the relationships between systems or between</w:t>
            </w:r>
            <w:r w:rsidR="00DE5466">
              <w:rPr>
                <w:rFonts w:eastAsia="Calibri" w:cs="Calibri"/>
                <w:szCs w:val="20"/>
              </w:rPr>
              <w:t xml:space="preserve"> components of a system. </w:t>
            </w:r>
          </w:p>
        </w:tc>
      </w:tr>
    </w:tbl>
    <w:p w14:paraId="1D9CB048" w14:textId="77777777" w:rsidR="00F11815" w:rsidRPr="00836FA6" w:rsidRDefault="00F11815" w:rsidP="00F11815">
      <w:pPr>
        <w:pStyle w:val="STDSNoteundertable"/>
        <w:spacing w:before="40"/>
      </w:pPr>
      <w:r w:rsidRPr="00836FA6">
        <w:t>NOTE: This standard continued on next page.</w:t>
      </w:r>
    </w:p>
    <w:p w14:paraId="4BAD40AA" w14:textId="4B89A4C8" w:rsidR="005E4C81" w:rsidRPr="00E00CF7" w:rsidRDefault="005E4C81" w:rsidP="005E4C81">
      <w:pPr>
        <w:pStyle w:val="STDSContentArea"/>
        <w:rPr>
          <w:szCs w:val="28"/>
        </w:rPr>
      </w:pPr>
      <w:r w:rsidRPr="00E00CF7">
        <w:rPr>
          <w:szCs w:val="28"/>
        </w:rPr>
        <w:lastRenderedPageBreak/>
        <w:t xml:space="preserve">Science: </w:t>
      </w:r>
      <w:r>
        <w:rPr>
          <w:szCs w:val="28"/>
        </w:rPr>
        <w:t xml:space="preserve">Science and Engineering Practices </w:t>
      </w:r>
      <w:r w:rsidRPr="00E00CF7">
        <w:rPr>
          <w:szCs w:val="28"/>
        </w:rPr>
        <w:t>(</w:t>
      </w:r>
      <w:r>
        <w:rPr>
          <w:szCs w:val="28"/>
        </w:rPr>
        <w:t>SEP)</w:t>
      </w:r>
      <w:r w:rsidRPr="00E00CF7">
        <w:rPr>
          <w:szCs w:val="28"/>
        </w:rPr>
        <w:t xml:space="preserve"> — </w:t>
      </w:r>
      <w:r>
        <w:rPr>
          <w:szCs w:val="28"/>
        </w:rPr>
        <w:t>Developing and Using Models</w:t>
      </w:r>
    </w:p>
    <w:p w14:paraId="509692B2" w14:textId="5AC18E36" w:rsidR="005E4C81" w:rsidRPr="00C246A0" w:rsidRDefault="005E4C81" w:rsidP="005E4C81">
      <w:pPr>
        <w:pStyle w:val="STDSStandardAPxxx"/>
        <w:tabs>
          <w:tab w:val="right" w:pos="12240"/>
        </w:tabs>
      </w:pPr>
      <w:r w:rsidRPr="00E00CF7">
        <w:rPr>
          <w:rFonts w:eastAsia="Calibri" w:cs="Calibri"/>
        </w:rPr>
        <w:t>Standard SCI.</w:t>
      </w:r>
      <w:r>
        <w:rPr>
          <w:rFonts w:eastAsia="Calibri" w:cs="Calibri"/>
        </w:rPr>
        <w:t>SEP2</w:t>
      </w:r>
      <w:r w:rsidRPr="00E00CF7">
        <w:rPr>
          <w:rFonts w:eastAsia="Calibri" w:cs="Calibri"/>
        </w:rPr>
        <w:t xml:space="preserve">: </w:t>
      </w:r>
      <w:r w:rsidRPr="00C246A0">
        <w:rPr>
          <w:rFonts w:eastAsia="Calibri" w:cs="Calibri"/>
        </w:rPr>
        <w:t xml:space="preserve">Students </w:t>
      </w:r>
      <w:r>
        <w:rPr>
          <w:rFonts w:eastAsia="Calibri" w:cs="Calibri"/>
          <w:i/>
        </w:rPr>
        <w:t>develop and use models</w:t>
      </w:r>
      <w:r w:rsidRPr="00C246A0">
        <w:rPr>
          <w:rFonts w:eastAsia="Calibri" w:cs="Calibri"/>
          <w:i/>
        </w:rPr>
        <w:t>,</w:t>
      </w:r>
      <w:r w:rsidRPr="00C246A0">
        <w:rPr>
          <w:rFonts w:eastAsia="Calibri" w:cs="Calibri"/>
        </w:rPr>
        <w:t xml:space="preserve"> in conjunction with using crosscutting concepts and disciplinary core ideas, to make sense of phenomena and solve problems.</w:t>
      </w:r>
      <w:r>
        <w:rPr>
          <w:rFonts w:eastAsia="Calibri" w:cs="Calibri"/>
        </w:rPr>
        <w:t xml:space="preserve"> (cont’d)</w:t>
      </w:r>
    </w:p>
    <w:p w14:paraId="3B86A7CE" w14:textId="77777777" w:rsidR="005E4C81" w:rsidRPr="00DA2E5C" w:rsidRDefault="005E4C81" w:rsidP="005E4C81">
      <w:pPr>
        <w:pStyle w:val="STDSPerformanceIndicator"/>
      </w:pPr>
      <w:r w:rsidRPr="00DA2E5C">
        <w:t>Performance Indicators (by Grade Band)</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5E4C81" w:rsidRPr="000C70C4" w14:paraId="369A64E1" w14:textId="77777777" w:rsidTr="00496574">
        <w:trPr>
          <w:trHeight w:hRule="exact" w:val="360"/>
        </w:trPr>
        <w:tc>
          <w:tcPr>
            <w:tcW w:w="1872" w:type="dxa"/>
            <w:tcBorders>
              <w:bottom w:val="single" w:sz="2" w:space="0" w:color="000000"/>
            </w:tcBorders>
            <w:shd w:val="clear" w:color="auto" w:fill="9FC5E8"/>
            <w:tcMar>
              <w:top w:w="26" w:type="dxa"/>
              <w:left w:w="73" w:type="dxa"/>
              <w:bottom w:w="29" w:type="dxa"/>
              <w:right w:w="73" w:type="dxa"/>
            </w:tcMar>
            <w:vAlign w:val="center"/>
            <w:hideMark/>
          </w:tcPr>
          <w:p w14:paraId="37E06E51" w14:textId="77777777" w:rsidR="005E4C81" w:rsidRPr="00B379E1" w:rsidRDefault="005E4C81" w:rsidP="005E4C81">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CFE2F3"/>
            <w:tcMar>
              <w:top w:w="26" w:type="dxa"/>
              <w:left w:w="73" w:type="dxa"/>
              <w:bottom w:w="29" w:type="dxa"/>
              <w:right w:w="73" w:type="dxa"/>
            </w:tcMar>
            <w:vAlign w:val="center"/>
            <w:hideMark/>
          </w:tcPr>
          <w:p w14:paraId="37F4E328" w14:textId="77777777" w:rsidR="005E4C81" w:rsidRPr="00B379E1" w:rsidRDefault="005E4C81" w:rsidP="005E4C81">
            <w:pPr>
              <w:pStyle w:val="STDSLearningPriorityRowColumn"/>
            </w:pPr>
            <w:r>
              <w:t>K-2</w:t>
            </w:r>
          </w:p>
        </w:tc>
        <w:tc>
          <w:tcPr>
            <w:tcW w:w="2592" w:type="dxa"/>
            <w:shd w:val="clear" w:color="auto" w:fill="CFE2F3"/>
            <w:tcMar>
              <w:top w:w="26" w:type="dxa"/>
              <w:left w:w="73" w:type="dxa"/>
              <w:bottom w:w="29" w:type="dxa"/>
              <w:right w:w="73" w:type="dxa"/>
            </w:tcMar>
            <w:vAlign w:val="center"/>
            <w:hideMark/>
          </w:tcPr>
          <w:p w14:paraId="48BB452E" w14:textId="77777777" w:rsidR="005E4C81" w:rsidRPr="00B379E1" w:rsidRDefault="005E4C81" w:rsidP="005E4C81">
            <w:pPr>
              <w:pStyle w:val="STDSLearningPriorityRowColumn"/>
            </w:pPr>
            <w:r w:rsidRPr="00B379E1">
              <w:t>3-5</w:t>
            </w:r>
          </w:p>
        </w:tc>
        <w:tc>
          <w:tcPr>
            <w:tcW w:w="2592" w:type="dxa"/>
            <w:shd w:val="clear" w:color="auto" w:fill="CFE2F3"/>
            <w:tcMar>
              <w:top w:w="26" w:type="dxa"/>
              <w:left w:w="73" w:type="dxa"/>
              <w:bottom w:w="29" w:type="dxa"/>
              <w:right w:w="73" w:type="dxa"/>
            </w:tcMar>
            <w:vAlign w:val="center"/>
            <w:hideMark/>
          </w:tcPr>
          <w:p w14:paraId="5359D2C5" w14:textId="77777777" w:rsidR="005E4C81" w:rsidRPr="00B379E1" w:rsidRDefault="005E4C81" w:rsidP="005E4C81">
            <w:pPr>
              <w:pStyle w:val="STDSLearningPriorityRowColumn"/>
            </w:pPr>
            <w:r w:rsidRPr="00B379E1">
              <w:t>6-8 (m)</w:t>
            </w:r>
          </w:p>
        </w:tc>
        <w:tc>
          <w:tcPr>
            <w:tcW w:w="2590" w:type="dxa"/>
            <w:shd w:val="clear" w:color="auto" w:fill="CFE2F3"/>
            <w:tcMar>
              <w:top w:w="26" w:type="dxa"/>
              <w:left w:w="73" w:type="dxa"/>
              <w:bottom w:w="29" w:type="dxa"/>
              <w:right w:w="73" w:type="dxa"/>
            </w:tcMar>
            <w:vAlign w:val="center"/>
            <w:hideMark/>
          </w:tcPr>
          <w:p w14:paraId="37F7C056" w14:textId="77777777" w:rsidR="005E4C81" w:rsidRPr="00B379E1" w:rsidRDefault="005E4C81" w:rsidP="005E4C81">
            <w:pPr>
              <w:pStyle w:val="STDSLearningPriorityRowColumn"/>
            </w:pPr>
            <w:r w:rsidRPr="00B379E1">
              <w:t>9-12 (h)</w:t>
            </w:r>
          </w:p>
        </w:tc>
      </w:tr>
      <w:tr w:rsidR="005E4C81" w:rsidRPr="000C70C4" w14:paraId="023E3489" w14:textId="77777777" w:rsidTr="00496574">
        <w:trPr>
          <w:cantSplit/>
          <w:trHeight w:val="1480"/>
        </w:trPr>
        <w:tc>
          <w:tcPr>
            <w:tcW w:w="1872" w:type="dxa"/>
            <w:shd w:val="clear" w:color="auto" w:fill="9FC5E8"/>
            <w:tcMar>
              <w:top w:w="26" w:type="dxa"/>
              <w:left w:w="73" w:type="dxa"/>
              <w:bottom w:w="29" w:type="dxa"/>
              <w:right w:w="73" w:type="dxa"/>
            </w:tcMar>
            <w:hideMark/>
          </w:tcPr>
          <w:p w14:paraId="03EFE385" w14:textId="55758C02" w:rsidR="005E4C81" w:rsidRPr="002E2209" w:rsidRDefault="005E4C81" w:rsidP="00DB7E2A">
            <w:pPr>
              <w:pStyle w:val="STDSLearningPriorityRowColumn"/>
            </w:pPr>
            <w:r>
              <w:t>SEP2:</w:t>
            </w:r>
            <w:r w:rsidRPr="00B379E1">
              <w:t xml:space="preserve"> </w:t>
            </w:r>
            <w:r>
              <w:br/>
            </w:r>
            <w:r>
              <w:rPr>
                <w:rFonts w:eastAsia="Calibri" w:cs="Calibri"/>
              </w:rPr>
              <w:t>Developing and Using Models (cont’d)</w:t>
            </w:r>
          </w:p>
        </w:tc>
        <w:tc>
          <w:tcPr>
            <w:tcW w:w="2589" w:type="dxa"/>
            <w:shd w:val="clear" w:color="auto" w:fill="FFFFFF"/>
            <w:tcMar>
              <w:top w:w="26" w:type="dxa"/>
              <w:left w:w="73" w:type="dxa"/>
              <w:bottom w:w="29" w:type="dxa"/>
              <w:right w:w="73" w:type="dxa"/>
            </w:tcMar>
            <w:hideMark/>
          </w:tcPr>
          <w:p w14:paraId="24F823A9" w14:textId="77777777" w:rsidR="005E4C81" w:rsidRPr="005E4C81" w:rsidRDefault="005E4C81" w:rsidP="00204AD1">
            <w:pPr>
              <w:pStyle w:val="STDStabletextstyle"/>
              <w:rPr>
                <w:b/>
              </w:rPr>
            </w:pPr>
            <w:r w:rsidRPr="005E4C81">
              <w:t>SCI.SEP</w:t>
            </w:r>
            <w:proofErr w:type="gramStart"/>
            <w:r w:rsidRPr="005E4C81">
              <w:t>2.K</w:t>
            </w:r>
            <w:proofErr w:type="gramEnd"/>
            <w:r w:rsidRPr="005E4C81">
              <w:t>-2</w:t>
            </w:r>
          </w:p>
          <w:p w14:paraId="7DD90BA2" w14:textId="1988FB73" w:rsidR="005E4C81" w:rsidRPr="005E4C81" w:rsidRDefault="005E4C81" w:rsidP="00DB7E2A">
            <w:pPr>
              <w:pStyle w:val="STDStabletextstyle"/>
              <w:rPr>
                <w:b/>
              </w:rPr>
            </w:pPr>
            <w:r w:rsidRPr="005E4C81">
              <w:rPr>
                <w:rFonts w:eastAsia="Calibri" w:cs="Calibri"/>
                <w:szCs w:val="20"/>
              </w:rPr>
              <w:t xml:space="preserve">Develop a simple model based on evidence to represent a proposed object or tool. </w:t>
            </w:r>
          </w:p>
        </w:tc>
        <w:tc>
          <w:tcPr>
            <w:tcW w:w="2592" w:type="dxa"/>
            <w:shd w:val="clear" w:color="auto" w:fill="FFFFFF"/>
            <w:tcMar>
              <w:top w:w="26" w:type="dxa"/>
              <w:left w:w="73" w:type="dxa"/>
              <w:bottom w:w="29" w:type="dxa"/>
              <w:right w:w="73" w:type="dxa"/>
            </w:tcMar>
            <w:hideMark/>
          </w:tcPr>
          <w:p w14:paraId="0AA05126" w14:textId="77777777" w:rsidR="005E4C81" w:rsidRPr="005E4C81" w:rsidRDefault="005E4C81" w:rsidP="00204AD1">
            <w:pPr>
              <w:pStyle w:val="STDStabletextstyle"/>
            </w:pPr>
            <w:r w:rsidRPr="005E4C81">
              <w:t>SCI.SEP2.3-5</w:t>
            </w:r>
          </w:p>
          <w:p w14:paraId="61ECFE59" w14:textId="735F1695" w:rsidR="005E4C81" w:rsidRPr="005E4C81" w:rsidRDefault="005E4C81" w:rsidP="00496574">
            <w:pPr>
              <w:pStyle w:val="STDStabletextstyle"/>
              <w:rPr>
                <w:rFonts w:eastAsia="Calibri" w:cs="Calibri"/>
                <w:szCs w:val="20"/>
              </w:rPr>
            </w:pPr>
            <w:r w:rsidRPr="005E4C81">
              <w:rPr>
                <w:rFonts w:eastAsia="Calibri" w:cs="Calibri"/>
                <w:szCs w:val="20"/>
              </w:rPr>
              <w:t xml:space="preserve">Develop a diagram or simple physical prototype to convey a proposed object, tool, or process. </w:t>
            </w:r>
          </w:p>
          <w:p w14:paraId="37999C43" w14:textId="5BE693C4" w:rsidR="005E4C81" w:rsidRPr="005E4C81" w:rsidRDefault="005E4C81" w:rsidP="00496574">
            <w:pPr>
              <w:pStyle w:val="STDStabletextstyle"/>
              <w:rPr>
                <w:rFonts w:eastAsia="Calibri" w:cs="Calibri"/>
                <w:szCs w:val="20"/>
              </w:rPr>
            </w:pPr>
            <w:r w:rsidRPr="005E4C81">
              <w:rPr>
                <w:rFonts w:eastAsia="Calibri" w:cs="Calibri"/>
                <w:szCs w:val="20"/>
              </w:rPr>
              <w:t xml:space="preserve">Use a model to test cause and effect relationships or interactions concerning the functioning of a natural or designed system. </w:t>
            </w:r>
          </w:p>
        </w:tc>
        <w:tc>
          <w:tcPr>
            <w:tcW w:w="2592" w:type="dxa"/>
            <w:shd w:val="clear" w:color="auto" w:fill="FFFFFF"/>
            <w:tcMar>
              <w:top w:w="26" w:type="dxa"/>
              <w:left w:w="73" w:type="dxa"/>
              <w:bottom w:w="29" w:type="dxa"/>
              <w:right w:w="73" w:type="dxa"/>
            </w:tcMar>
            <w:hideMark/>
          </w:tcPr>
          <w:p w14:paraId="1B0C7848" w14:textId="77777777" w:rsidR="005E4C81" w:rsidRPr="005E4C81" w:rsidRDefault="005E4C81" w:rsidP="00204AD1">
            <w:pPr>
              <w:pStyle w:val="STDStabletextstyle"/>
            </w:pPr>
            <w:r w:rsidRPr="005E4C81">
              <w:t>SCI.SEP2.m</w:t>
            </w:r>
          </w:p>
          <w:p w14:paraId="7A5A385D" w14:textId="21F252A2" w:rsidR="005E4C81" w:rsidRPr="005E4C81" w:rsidRDefault="005E4C81" w:rsidP="00496574">
            <w:pPr>
              <w:pStyle w:val="STDStabletextstyle"/>
              <w:rPr>
                <w:rFonts w:eastAsia="Calibri" w:cs="Calibri"/>
                <w:szCs w:val="20"/>
              </w:rPr>
            </w:pPr>
            <w:r w:rsidRPr="005E4C81">
              <w:rPr>
                <w:rFonts w:eastAsia="Calibri" w:cs="Calibri"/>
                <w:szCs w:val="20"/>
              </w:rPr>
              <w:t xml:space="preserve">Develop and/or revise a model to show the relationships among variables, including those that are not observable but predict observable phenomena. </w:t>
            </w:r>
          </w:p>
          <w:p w14:paraId="66BAB135" w14:textId="6858D81B" w:rsidR="005E4C81" w:rsidRPr="005E4C81" w:rsidRDefault="005E4C81" w:rsidP="00496574">
            <w:pPr>
              <w:pStyle w:val="STDStabletextstyle"/>
              <w:rPr>
                <w:rFonts w:eastAsia="Calibri" w:cs="Calibri"/>
                <w:szCs w:val="20"/>
              </w:rPr>
            </w:pPr>
            <w:r w:rsidRPr="005E4C81">
              <w:rPr>
                <w:rFonts w:eastAsia="Calibri" w:cs="Calibri"/>
                <w:szCs w:val="20"/>
              </w:rPr>
              <w:t xml:space="preserve">Develop and use a model to predict and describe phenomena. </w:t>
            </w:r>
          </w:p>
          <w:p w14:paraId="14529EC6" w14:textId="33677A0C" w:rsidR="005E4C81" w:rsidRPr="005E4C81" w:rsidRDefault="005E4C81" w:rsidP="00496574">
            <w:pPr>
              <w:pStyle w:val="STDStabletextstyle"/>
              <w:rPr>
                <w:rFonts w:eastAsia="Calibri" w:cs="Calibri"/>
                <w:szCs w:val="20"/>
              </w:rPr>
            </w:pPr>
            <w:r w:rsidRPr="005E4C81">
              <w:rPr>
                <w:rFonts w:eastAsia="Calibri" w:cs="Calibri"/>
                <w:szCs w:val="20"/>
              </w:rPr>
              <w:t xml:space="preserve">Develop a model to describe unobservable mechanisms. </w:t>
            </w:r>
          </w:p>
          <w:p w14:paraId="3FBE8FAF" w14:textId="372332A2" w:rsidR="005E4C81" w:rsidRPr="005E4C81" w:rsidRDefault="005E4C81" w:rsidP="00DB7E2A">
            <w:pPr>
              <w:pStyle w:val="STDStabletextstyle"/>
              <w:rPr>
                <w:rFonts w:eastAsia="Calibri" w:cs="Calibri"/>
                <w:szCs w:val="20"/>
              </w:rPr>
            </w:pPr>
            <w:r w:rsidRPr="005E4C81">
              <w:rPr>
                <w:rFonts w:eastAsia="Calibri" w:cs="Calibri"/>
                <w:szCs w:val="20"/>
              </w:rPr>
              <w:t xml:space="preserve">Develop and use a model to generate data to test ideas about phenomena in natural or designed systems, including those representing inputs and outputs, and those at unobservable scales. </w:t>
            </w:r>
          </w:p>
        </w:tc>
        <w:tc>
          <w:tcPr>
            <w:tcW w:w="2590" w:type="dxa"/>
            <w:shd w:val="clear" w:color="auto" w:fill="FFFFFF"/>
            <w:tcMar>
              <w:top w:w="26" w:type="dxa"/>
              <w:left w:w="73" w:type="dxa"/>
              <w:bottom w:w="29" w:type="dxa"/>
              <w:right w:w="73" w:type="dxa"/>
            </w:tcMar>
          </w:tcPr>
          <w:p w14:paraId="0C9B061E" w14:textId="77777777" w:rsidR="005E4C81" w:rsidRPr="005E4C81" w:rsidRDefault="005E4C81" w:rsidP="00204AD1">
            <w:pPr>
              <w:pStyle w:val="STDStabletextstyle"/>
            </w:pPr>
            <w:r w:rsidRPr="005E4C81">
              <w:t>SCI.SEP2.h</w:t>
            </w:r>
          </w:p>
          <w:p w14:paraId="03AE68BC" w14:textId="23C1E9F7" w:rsidR="005E4C81" w:rsidRPr="005E4C81" w:rsidRDefault="005E4C81" w:rsidP="00496574">
            <w:pPr>
              <w:pStyle w:val="STDStabletextstyle"/>
              <w:rPr>
                <w:rFonts w:eastAsia="Calibri" w:cs="Calibri"/>
                <w:szCs w:val="20"/>
              </w:rPr>
            </w:pPr>
            <w:r w:rsidRPr="005E4C81">
              <w:rPr>
                <w:rFonts w:eastAsia="Calibri" w:cs="Calibri"/>
                <w:szCs w:val="20"/>
              </w:rPr>
              <w:t>Develop and use multiple types of models to provide mechanistic accounts and predict phenomena. Move flexibly between these model types based on merits and limitations.</w:t>
            </w:r>
          </w:p>
          <w:p w14:paraId="462EC71F" w14:textId="613966C5" w:rsidR="005E4C81" w:rsidRPr="005E4C81" w:rsidRDefault="005E4C81" w:rsidP="00496574">
            <w:pPr>
              <w:pStyle w:val="STDStabletextstyle"/>
              <w:rPr>
                <w:rFonts w:eastAsia="Calibri" w:cs="Calibri"/>
                <w:szCs w:val="20"/>
              </w:rPr>
            </w:pPr>
            <w:r w:rsidRPr="005E4C81">
              <w:rPr>
                <w:rFonts w:eastAsia="Calibri" w:cs="Calibri"/>
                <w:szCs w:val="20"/>
              </w:rPr>
              <w:t xml:space="preserve">Develop a complex model that allows for manipulation and testing of a proposed process or system. </w:t>
            </w:r>
          </w:p>
          <w:p w14:paraId="5859A5E5" w14:textId="5C5A521B" w:rsidR="005E4C81" w:rsidRPr="005E4C81" w:rsidRDefault="005E4C81" w:rsidP="00DB7E2A">
            <w:pPr>
              <w:pStyle w:val="STDStabletextstyle"/>
              <w:rPr>
                <w:rFonts w:eastAsia="Calibri" w:cs="Calibri"/>
                <w:b/>
                <w:szCs w:val="20"/>
              </w:rPr>
            </w:pPr>
            <w:r w:rsidRPr="005E4C81">
              <w:rPr>
                <w:rFonts w:eastAsia="Calibri" w:cs="Calibri"/>
                <w:szCs w:val="20"/>
              </w:rPr>
              <w:t xml:space="preserve">Develop and use a model (including mathematical and computational) to generate data to support explanations, predict phenomena, analyze systems, and solve problems. </w:t>
            </w:r>
          </w:p>
        </w:tc>
      </w:tr>
    </w:tbl>
    <w:p w14:paraId="528F4BAA" w14:textId="77777777" w:rsidR="00204AD1" w:rsidRDefault="00204AD1">
      <w:pPr>
        <w:rPr>
          <w:rFonts w:ascii="Lato Black" w:hAnsi="Lato Black" w:cs="Arial"/>
          <w:bCs/>
          <w:sz w:val="28"/>
          <w:szCs w:val="28"/>
        </w:rPr>
      </w:pPr>
      <w:r>
        <w:rPr>
          <w:szCs w:val="28"/>
        </w:rPr>
        <w:br w:type="page"/>
      </w:r>
    </w:p>
    <w:p w14:paraId="5FDA8F53" w14:textId="56994F98" w:rsidR="005E4C81" w:rsidRPr="00E00CF7" w:rsidRDefault="005E4C81" w:rsidP="005E4C81">
      <w:pPr>
        <w:pStyle w:val="STDSContentArea"/>
        <w:rPr>
          <w:szCs w:val="28"/>
        </w:rPr>
      </w:pPr>
      <w:r w:rsidRPr="00E00CF7">
        <w:rPr>
          <w:szCs w:val="28"/>
        </w:rPr>
        <w:lastRenderedPageBreak/>
        <w:t xml:space="preserve">Science: </w:t>
      </w:r>
      <w:r>
        <w:rPr>
          <w:szCs w:val="28"/>
        </w:rPr>
        <w:t xml:space="preserve">Science and Engineering Practices </w:t>
      </w:r>
      <w:r w:rsidRPr="00E00CF7">
        <w:rPr>
          <w:szCs w:val="28"/>
        </w:rPr>
        <w:t>(</w:t>
      </w:r>
      <w:r>
        <w:rPr>
          <w:szCs w:val="28"/>
        </w:rPr>
        <w:t>SEP)</w:t>
      </w:r>
      <w:r w:rsidRPr="00E00CF7">
        <w:rPr>
          <w:szCs w:val="28"/>
        </w:rPr>
        <w:t xml:space="preserve"> — </w:t>
      </w:r>
      <w:r>
        <w:rPr>
          <w:szCs w:val="28"/>
        </w:rPr>
        <w:t>Planning and Conducting Investigations</w:t>
      </w:r>
    </w:p>
    <w:p w14:paraId="5EB951F8" w14:textId="5827A0AE" w:rsidR="005E4C81" w:rsidRPr="00C246A0" w:rsidRDefault="005E4C81" w:rsidP="005E4C81">
      <w:pPr>
        <w:pStyle w:val="STDSStandardAPxxx"/>
        <w:tabs>
          <w:tab w:val="right" w:pos="12240"/>
        </w:tabs>
      </w:pPr>
      <w:r w:rsidRPr="00E00CF7">
        <w:rPr>
          <w:rFonts w:eastAsia="Calibri" w:cs="Calibri"/>
        </w:rPr>
        <w:t>Standard SCI.</w:t>
      </w:r>
      <w:r>
        <w:rPr>
          <w:rFonts w:eastAsia="Calibri" w:cs="Calibri"/>
        </w:rPr>
        <w:t>SEP3</w:t>
      </w:r>
      <w:r w:rsidRPr="00E00CF7">
        <w:rPr>
          <w:rFonts w:eastAsia="Calibri" w:cs="Calibri"/>
        </w:rPr>
        <w:t xml:space="preserve">: </w:t>
      </w:r>
      <w:r w:rsidRPr="00C246A0">
        <w:rPr>
          <w:rFonts w:eastAsia="Calibri" w:cs="Calibri"/>
        </w:rPr>
        <w:t xml:space="preserve">Students </w:t>
      </w:r>
      <w:r>
        <w:rPr>
          <w:rFonts w:eastAsia="Calibri" w:cs="Calibri"/>
          <w:i/>
        </w:rPr>
        <w:t>plan and conduct investigations</w:t>
      </w:r>
      <w:r w:rsidRPr="00C246A0">
        <w:rPr>
          <w:rFonts w:eastAsia="Calibri" w:cs="Calibri"/>
          <w:i/>
        </w:rPr>
        <w:t>,</w:t>
      </w:r>
      <w:r w:rsidRPr="00C246A0">
        <w:rPr>
          <w:rFonts w:eastAsia="Calibri" w:cs="Calibri"/>
        </w:rPr>
        <w:t xml:space="preserve"> in conjunction with using crosscutting concepts and disciplinary core ideas, to make sense of phenomena and solve problems.</w:t>
      </w:r>
      <w:r>
        <w:rPr>
          <w:rFonts w:eastAsia="Calibri" w:cs="Calibri"/>
        </w:rPr>
        <w:t xml:space="preserve"> </w:t>
      </w:r>
    </w:p>
    <w:p w14:paraId="068A89BD" w14:textId="77777777" w:rsidR="005E4C81" w:rsidRPr="00DA2E5C" w:rsidRDefault="005E4C81" w:rsidP="005E4C81">
      <w:pPr>
        <w:pStyle w:val="STDSPerformanceIndicator"/>
      </w:pPr>
      <w:r w:rsidRPr="00DA2E5C">
        <w:t>Performance Indicators (by Grade Band)</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5E4C81" w:rsidRPr="000C70C4" w14:paraId="0F19B2B7" w14:textId="77777777" w:rsidTr="00496574">
        <w:trPr>
          <w:trHeight w:hRule="exact" w:val="360"/>
        </w:trPr>
        <w:tc>
          <w:tcPr>
            <w:tcW w:w="1872" w:type="dxa"/>
            <w:tcBorders>
              <w:bottom w:val="single" w:sz="2" w:space="0" w:color="000000"/>
            </w:tcBorders>
            <w:shd w:val="clear" w:color="auto" w:fill="9FC5E8"/>
            <w:tcMar>
              <w:top w:w="26" w:type="dxa"/>
              <w:left w:w="73" w:type="dxa"/>
              <w:bottom w:w="29" w:type="dxa"/>
              <w:right w:w="73" w:type="dxa"/>
            </w:tcMar>
            <w:vAlign w:val="center"/>
            <w:hideMark/>
          </w:tcPr>
          <w:p w14:paraId="0BD2C7B1" w14:textId="77777777" w:rsidR="005E4C81" w:rsidRPr="00B379E1" w:rsidRDefault="005E4C81" w:rsidP="005E4C81">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CFE2F3"/>
            <w:tcMar>
              <w:top w:w="26" w:type="dxa"/>
              <w:left w:w="73" w:type="dxa"/>
              <w:bottom w:w="29" w:type="dxa"/>
              <w:right w:w="73" w:type="dxa"/>
            </w:tcMar>
            <w:vAlign w:val="center"/>
            <w:hideMark/>
          </w:tcPr>
          <w:p w14:paraId="30439556" w14:textId="77777777" w:rsidR="005E4C81" w:rsidRPr="00B379E1" w:rsidRDefault="005E4C81" w:rsidP="005E4C81">
            <w:pPr>
              <w:pStyle w:val="STDSLearningPriorityRowColumn"/>
            </w:pPr>
            <w:r>
              <w:t>K-2</w:t>
            </w:r>
          </w:p>
        </w:tc>
        <w:tc>
          <w:tcPr>
            <w:tcW w:w="2592" w:type="dxa"/>
            <w:shd w:val="clear" w:color="auto" w:fill="CFE2F3"/>
            <w:tcMar>
              <w:top w:w="26" w:type="dxa"/>
              <w:left w:w="73" w:type="dxa"/>
              <w:bottom w:w="29" w:type="dxa"/>
              <w:right w:w="73" w:type="dxa"/>
            </w:tcMar>
            <w:vAlign w:val="center"/>
            <w:hideMark/>
          </w:tcPr>
          <w:p w14:paraId="2BC4DB63" w14:textId="77777777" w:rsidR="005E4C81" w:rsidRPr="00B379E1" w:rsidRDefault="005E4C81" w:rsidP="005E4C81">
            <w:pPr>
              <w:pStyle w:val="STDSLearningPriorityRowColumn"/>
            </w:pPr>
            <w:r w:rsidRPr="00B379E1">
              <w:t>3-5</w:t>
            </w:r>
          </w:p>
        </w:tc>
        <w:tc>
          <w:tcPr>
            <w:tcW w:w="2592" w:type="dxa"/>
            <w:shd w:val="clear" w:color="auto" w:fill="CFE2F3"/>
            <w:tcMar>
              <w:top w:w="26" w:type="dxa"/>
              <w:left w:w="73" w:type="dxa"/>
              <w:bottom w:w="29" w:type="dxa"/>
              <w:right w:w="73" w:type="dxa"/>
            </w:tcMar>
            <w:vAlign w:val="center"/>
            <w:hideMark/>
          </w:tcPr>
          <w:p w14:paraId="3A2121F5" w14:textId="77777777" w:rsidR="005E4C81" w:rsidRPr="00B379E1" w:rsidRDefault="005E4C81" w:rsidP="005E4C81">
            <w:pPr>
              <w:pStyle w:val="STDSLearningPriorityRowColumn"/>
            </w:pPr>
            <w:r w:rsidRPr="00B379E1">
              <w:t>6-8 (m)</w:t>
            </w:r>
          </w:p>
        </w:tc>
        <w:tc>
          <w:tcPr>
            <w:tcW w:w="2590" w:type="dxa"/>
            <w:shd w:val="clear" w:color="auto" w:fill="CFE2F3"/>
            <w:tcMar>
              <w:top w:w="26" w:type="dxa"/>
              <w:left w:w="73" w:type="dxa"/>
              <w:bottom w:w="29" w:type="dxa"/>
              <w:right w:w="73" w:type="dxa"/>
            </w:tcMar>
            <w:vAlign w:val="center"/>
            <w:hideMark/>
          </w:tcPr>
          <w:p w14:paraId="2420884D" w14:textId="77777777" w:rsidR="005E4C81" w:rsidRPr="00B379E1" w:rsidRDefault="005E4C81" w:rsidP="005E4C81">
            <w:pPr>
              <w:pStyle w:val="STDSLearningPriorityRowColumn"/>
            </w:pPr>
            <w:r w:rsidRPr="00B379E1">
              <w:t>9-12 (h)</w:t>
            </w:r>
          </w:p>
        </w:tc>
      </w:tr>
      <w:tr w:rsidR="005E4C81" w:rsidRPr="000C70C4" w14:paraId="5E1C1BA7" w14:textId="77777777" w:rsidTr="00496574">
        <w:trPr>
          <w:cantSplit/>
          <w:trHeight w:val="1480"/>
        </w:trPr>
        <w:tc>
          <w:tcPr>
            <w:tcW w:w="1872" w:type="dxa"/>
            <w:shd w:val="clear" w:color="auto" w:fill="9FC5E8"/>
            <w:tcMar>
              <w:top w:w="26" w:type="dxa"/>
              <w:left w:w="73" w:type="dxa"/>
              <w:bottom w:w="29" w:type="dxa"/>
              <w:right w:w="73" w:type="dxa"/>
            </w:tcMar>
            <w:hideMark/>
          </w:tcPr>
          <w:p w14:paraId="347BC2BD" w14:textId="5627D205" w:rsidR="005E4C81" w:rsidRPr="002E2209" w:rsidRDefault="005E4C81" w:rsidP="00DB7E2A">
            <w:pPr>
              <w:pStyle w:val="STDSLearningPriorityRowColumn"/>
            </w:pPr>
            <w:r>
              <w:t>SEP3:</w:t>
            </w:r>
            <w:r w:rsidRPr="00B379E1">
              <w:t xml:space="preserve"> </w:t>
            </w:r>
            <w:r>
              <w:br/>
            </w:r>
            <w:r>
              <w:rPr>
                <w:rFonts w:eastAsia="Calibri" w:cs="Calibri"/>
              </w:rPr>
              <w:t>Planning and Conducting Investigations</w:t>
            </w:r>
          </w:p>
        </w:tc>
        <w:tc>
          <w:tcPr>
            <w:tcW w:w="2589" w:type="dxa"/>
            <w:shd w:val="clear" w:color="auto" w:fill="FFFFFF"/>
            <w:tcMar>
              <w:top w:w="26" w:type="dxa"/>
              <w:left w:w="73" w:type="dxa"/>
              <w:bottom w:w="29" w:type="dxa"/>
              <w:right w:w="73" w:type="dxa"/>
            </w:tcMar>
            <w:hideMark/>
          </w:tcPr>
          <w:p w14:paraId="0AEA8EE6" w14:textId="60EB7E4F" w:rsidR="005E4C81" w:rsidRPr="00B34166" w:rsidRDefault="005E4C81" w:rsidP="00204AD1">
            <w:pPr>
              <w:pStyle w:val="STDStabletextstyle"/>
              <w:rPr>
                <w:b/>
              </w:rPr>
            </w:pPr>
            <w:r w:rsidRPr="00B34166">
              <w:t>SCI.SEP</w:t>
            </w:r>
            <w:proofErr w:type="gramStart"/>
            <w:r w:rsidRPr="00B34166">
              <w:t>3.K</w:t>
            </w:r>
            <w:proofErr w:type="gramEnd"/>
            <w:r w:rsidRPr="00B34166">
              <w:t>-2</w:t>
            </w:r>
          </w:p>
          <w:p w14:paraId="3C458805" w14:textId="77777777" w:rsidR="005330CA" w:rsidRPr="00B34166" w:rsidRDefault="005330CA" w:rsidP="00496574">
            <w:pPr>
              <w:pStyle w:val="STDStabletextstyle"/>
              <w:rPr>
                <w:rFonts w:eastAsia="Calibri" w:cs="Calibri"/>
                <w:szCs w:val="20"/>
              </w:rPr>
            </w:pPr>
            <w:r w:rsidRPr="00B34166">
              <w:rPr>
                <w:rFonts w:eastAsia="Calibri" w:cs="Calibri"/>
                <w:szCs w:val="20"/>
              </w:rPr>
              <w:t>Students plan and carry out simple investigations, based on fair tests, which provide data to support explanations or design solutions. This includes the following:</w:t>
            </w:r>
          </w:p>
          <w:p w14:paraId="150E4D39" w14:textId="77777777" w:rsidR="005330CA" w:rsidRPr="00B34166" w:rsidRDefault="005330CA" w:rsidP="00496574">
            <w:pPr>
              <w:pStyle w:val="STDStabletextstyle"/>
              <w:rPr>
                <w:rFonts w:eastAsia="Calibri" w:cs="Calibri"/>
                <w:szCs w:val="20"/>
              </w:rPr>
            </w:pPr>
            <w:r w:rsidRPr="00B34166">
              <w:rPr>
                <w:rFonts w:eastAsia="Calibri" w:cs="Calibri"/>
                <w:szCs w:val="20"/>
              </w:rPr>
              <w:t xml:space="preserve">With guidance, plan and </w:t>
            </w:r>
            <w:proofErr w:type="gramStart"/>
            <w:r w:rsidRPr="00B34166">
              <w:rPr>
                <w:rFonts w:eastAsia="Calibri" w:cs="Calibri"/>
                <w:szCs w:val="20"/>
              </w:rPr>
              <w:t>conduct an investigation</w:t>
            </w:r>
            <w:proofErr w:type="gramEnd"/>
            <w:r w:rsidRPr="00B34166">
              <w:rPr>
                <w:rFonts w:eastAsia="Calibri" w:cs="Calibri"/>
                <w:szCs w:val="20"/>
              </w:rPr>
              <w:t xml:space="preserve"> in collaboration with peers (for K). </w:t>
            </w:r>
          </w:p>
          <w:p w14:paraId="22D39A98" w14:textId="77777777" w:rsidR="005330CA" w:rsidRPr="00B34166" w:rsidRDefault="005330CA" w:rsidP="00496574">
            <w:pPr>
              <w:pStyle w:val="STDStabletextstyle"/>
              <w:rPr>
                <w:rFonts w:eastAsia="Calibri" w:cs="Calibri"/>
                <w:szCs w:val="20"/>
              </w:rPr>
            </w:pPr>
            <w:r w:rsidRPr="00B34166">
              <w:rPr>
                <w:rFonts w:eastAsia="Calibri" w:cs="Calibri"/>
                <w:szCs w:val="20"/>
              </w:rPr>
              <w:t xml:space="preserve">Plan and </w:t>
            </w:r>
            <w:proofErr w:type="gramStart"/>
            <w:r w:rsidRPr="00B34166">
              <w:rPr>
                <w:rFonts w:eastAsia="Calibri" w:cs="Calibri"/>
                <w:szCs w:val="20"/>
              </w:rPr>
              <w:t>conduct an investigation</w:t>
            </w:r>
            <w:proofErr w:type="gramEnd"/>
            <w:r w:rsidRPr="00B34166">
              <w:rPr>
                <w:rFonts w:eastAsia="Calibri" w:cs="Calibri"/>
                <w:szCs w:val="20"/>
              </w:rPr>
              <w:t xml:space="preserve"> collaboratively to produce data to serve as the basis for evidence to answer a question. </w:t>
            </w:r>
          </w:p>
          <w:p w14:paraId="3D9BE74B" w14:textId="30EBC9BC" w:rsidR="005E4C81" w:rsidRPr="00B34166" w:rsidRDefault="005330CA" w:rsidP="00DB7E2A">
            <w:pPr>
              <w:pStyle w:val="STDStabletextstyle"/>
              <w:rPr>
                <w:rFonts w:eastAsia="Calibri" w:cs="Calibri"/>
                <w:szCs w:val="20"/>
              </w:rPr>
            </w:pPr>
            <w:r w:rsidRPr="00B34166">
              <w:rPr>
                <w:rFonts w:eastAsia="Calibri" w:cs="Calibri"/>
                <w:szCs w:val="20"/>
              </w:rPr>
              <w:t xml:space="preserve">Evaluate different ways of observing and measuring a phenomenon to determine which way can answer the question being studied. </w:t>
            </w:r>
          </w:p>
        </w:tc>
        <w:tc>
          <w:tcPr>
            <w:tcW w:w="2592" w:type="dxa"/>
            <w:shd w:val="clear" w:color="auto" w:fill="FFFFFF"/>
            <w:tcMar>
              <w:top w:w="26" w:type="dxa"/>
              <w:left w:w="73" w:type="dxa"/>
              <w:bottom w:w="29" w:type="dxa"/>
              <w:right w:w="73" w:type="dxa"/>
            </w:tcMar>
            <w:hideMark/>
          </w:tcPr>
          <w:p w14:paraId="2104FA4B" w14:textId="3A53F4C4" w:rsidR="005E4C81" w:rsidRPr="00B34166" w:rsidRDefault="005E4C81" w:rsidP="00204AD1">
            <w:pPr>
              <w:pStyle w:val="STDStabletextstyle"/>
            </w:pPr>
            <w:r w:rsidRPr="00B34166">
              <w:t>SCI.SEP3.3-5</w:t>
            </w:r>
          </w:p>
          <w:p w14:paraId="5B0B1F29" w14:textId="77777777" w:rsidR="005330CA" w:rsidRPr="00B34166" w:rsidRDefault="005330CA" w:rsidP="00496574">
            <w:pPr>
              <w:pStyle w:val="STDStabletextstyle"/>
              <w:rPr>
                <w:rFonts w:eastAsia="Calibri" w:cs="Calibri"/>
                <w:szCs w:val="20"/>
              </w:rPr>
            </w:pPr>
            <w:r w:rsidRPr="00B34166">
              <w:rPr>
                <w:rFonts w:eastAsia="Calibri" w:cs="Calibri"/>
                <w:szCs w:val="20"/>
              </w:rPr>
              <w:t>Students plan and carry out investigations that control variables and provide evidence to support explanations or design solutions. This includes the following:</w:t>
            </w:r>
          </w:p>
          <w:p w14:paraId="173905C3" w14:textId="77777777" w:rsidR="005330CA" w:rsidRPr="00B34166" w:rsidRDefault="005330CA" w:rsidP="00496574">
            <w:pPr>
              <w:pStyle w:val="STDStabletextstyle"/>
              <w:rPr>
                <w:rFonts w:eastAsia="Calibri" w:cs="Calibri"/>
                <w:szCs w:val="20"/>
              </w:rPr>
            </w:pPr>
            <w:r w:rsidRPr="00B34166">
              <w:rPr>
                <w:rFonts w:eastAsia="Calibri" w:cs="Calibri"/>
                <w:szCs w:val="20"/>
              </w:rPr>
              <w:t xml:space="preserve">Collaboratively plan and </w:t>
            </w:r>
            <w:proofErr w:type="gramStart"/>
            <w:r w:rsidRPr="00B34166">
              <w:rPr>
                <w:rFonts w:eastAsia="Calibri" w:cs="Calibri"/>
                <w:szCs w:val="20"/>
              </w:rPr>
              <w:t>conduct an investigation</w:t>
            </w:r>
            <w:proofErr w:type="gramEnd"/>
            <w:r w:rsidRPr="00B34166">
              <w:rPr>
                <w:rFonts w:eastAsia="Calibri" w:cs="Calibri"/>
                <w:szCs w:val="20"/>
              </w:rPr>
              <w:t xml:space="preserve"> to produce data to serve as the basis for evidence, using fair tests in which variables are controlled and the number of trials considered. </w:t>
            </w:r>
          </w:p>
          <w:p w14:paraId="43F3C587" w14:textId="77777777" w:rsidR="005330CA" w:rsidRPr="00B34166" w:rsidRDefault="005330CA" w:rsidP="00496574">
            <w:pPr>
              <w:pStyle w:val="STDStabletextstyle"/>
              <w:rPr>
                <w:rFonts w:eastAsia="Calibri" w:cs="Calibri"/>
                <w:szCs w:val="20"/>
              </w:rPr>
            </w:pPr>
            <w:r w:rsidRPr="00B34166">
              <w:rPr>
                <w:rFonts w:eastAsia="Calibri" w:cs="Calibri"/>
                <w:szCs w:val="20"/>
              </w:rPr>
              <w:t xml:space="preserve">Evaluate appropriate methods and tools for collecting data. </w:t>
            </w:r>
          </w:p>
          <w:p w14:paraId="32DFDF39" w14:textId="004F72D4" w:rsidR="005E4C81" w:rsidRPr="00B34166" w:rsidRDefault="005330CA" w:rsidP="00DB7E2A">
            <w:pPr>
              <w:pStyle w:val="STDStabletextstyle"/>
              <w:rPr>
                <w:rFonts w:eastAsia="Calibri" w:cs="Calibri"/>
                <w:szCs w:val="20"/>
              </w:rPr>
            </w:pPr>
            <w:r w:rsidRPr="00B34166">
              <w:rPr>
                <w:rFonts w:eastAsia="Calibri" w:cs="Calibri"/>
                <w:szCs w:val="20"/>
              </w:rPr>
              <w:t xml:space="preserve">Make observations and measurements to produce data to serve as the basis for evidence for an explanation of a phenomenon or test a design solution. </w:t>
            </w:r>
          </w:p>
        </w:tc>
        <w:tc>
          <w:tcPr>
            <w:tcW w:w="2592" w:type="dxa"/>
            <w:shd w:val="clear" w:color="auto" w:fill="FFFFFF"/>
            <w:tcMar>
              <w:top w:w="26" w:type="dxa"/>
              <w:left w:w="73" w:type="dxa"/>
              <w:bottom w:w="29" w:type="dxa"/>
              <w:right w:w="73" w:type="dxa"/>
            </w:tcMar>
            <w:hideMark/>
          </w:tcPr>
          <w:p w14:paraId="51835989" w14:textId="55C3571E" w:rsidR="005E4C81" w:rsidRPr="00B34166" w:rsidRDefault="005E4C81" w:rsidP="00204AD1">
            <w:pPr>
              <w:pStyle w:val="STDStabletextstyle"/>
            </w:pPr>
            <w:r w:rsidRPr="00B34166">
              <w:t>SCI.SEP3.m</w:t>
            </w:r>
          </w:p>
          <w:p w14:paraId="0B2CB1EC" w14:textId="77777777" w:rsidR="005330CA" w:rsidRPr="00B34166" w:rsidRDefault="005330CA" w:rsidP="00496574">
            <w:pPr>
              <w:pStyle w:val="STDStabletextstyle"/>
              <w:rPr>
                <w:rFonts w:eastAsia="Calibri" w:cs="Calibri"/>
                <w:szCs w:val="20"/>
              </w:rPr>
            </w:pPr>
            <w:r w:rsidRPr="00B34166">
              <w:rPr>
                <w:rFonts w:eastAsia="Calibri" w:cs="Calibri"/>
                <w:szCs w:val="20"/>
              </w:rPr>
              <w:t>Students plan and carry out investigations that use multiple variables and provide evidence to support explanations or solutions. This includes the following:</w:t>
            </w:r>
          </w:p>
          <w:p w14:paraId="73284007" w14:textId="4A797B36" w:rsidR="005330CA" w:rsidRPr="00B34166" w:rsidRDefault="005330CA" w:rsidP="00496574">
            <w:pPr>
              <w:pStyle w:val="STDStabletextstyle"/>
              <w:rPr>
                <w:rFonts w:eastAsia="Calibri" w:cs="Calibri"/>
                <w:szCs w:val="20"/>
              </w:rPr>
            </w:pPr>
            <w:r w:rsidRPr="00B34166">
              <w:rPr>
                <w:rFonts w:eastAsia="Calibri" w:cs="Calibri"/>
                <w:szCs w:val="20"/>
              </w:rPr>
              <w:t xml:space="preserve">Individually and collaboratively plan an investigation, </w:t>
            </w:r>
            <w:proofErr w:type="gramStart"/>
            <w:r w:rsidRPr="00B34166">
              <w:rPr>
                <w:rFonts w:eastAsia="Calibri" w:cs="Calibri"/>
                <w:szCs w:val="20"/>
              </w:rPr>
              <w:t>identifying:</w:t>
            </w:r>
            <w:proofErr w:type="gramEnd"/>
            <w:r w:rsidRPr="00B34166">
              <w:rPr>
                <w:rFonts w:eastAsia="Calibri" w:cs="Calibri"/>
                <w:szCs w:val="20"/>
              </w:rPr>
              <w:t xml:space="preserve"> independent and dependent variables and controls, tools needed to do the gathering, how measurements will be recorded, and how many data are needed to support a claim. </w:t>
            </w:r>
          </w:p>
          <w:p w14:paraId="1738A723" w14:textId="02F4CC51" w:rsidR="005E4C81" w:rsidRPr="00B34166" w:rsidRDefault="005330CA" w:rsidP="00DB7E2A">
            <w:pPr>
              <w:pStyle w:val="STDStabletextstyle"/>
              <w:rPr>
                <w:rFonts w:eastAsia="Calibri" w:cs="Calibri"/>
                <w:szCs w:val="20"/>
              </w:rPr>
            </w:pPr>
            <w:proofErr w:type="gramStart"/>
            <w:r w:rsidRPr="00B34166">
              <w:rPr>
                <w:rFonts w:eastAsia="Calibri" w:cs="Calibri"/>
                <w:szCs w:val="20"/>
              </w:rPr>
              <w:t>Conduct an investigation</w:t>
            </w:r>
            <w:proofErr w:type="gramEnd"/>
            <w:r w:rsidRPr="00B34166">
              <w:rPr>
                <w:rFonts w:eastAsia="Calibri" w:cs="Calibri"/>
                <w:szCs w:val="20"/>
              </w:rPr>
              <w:t xml:space="preserve">. Evaluate and revise the experimental design to produce data that serve as the basis for evidence to meet the goals of the investigation. </w:t>
            </w:r>
          </w:p>
        </w:tc>
        <w:tc>
          <w:tcPr>
            <w:tcW w:w="2590" w:type="dxa"/>
            <w:shd w:val="clear" w:color="auto" w:fill="FFFFFF"/>
            <w:tcMar>
              <w:top w:w="26" w:type="dxa"/>
              <w:left w:w="73" w:type="dxa"/>
              <w:bottom w:w="29" w:type="dxa"/>
              <w:right w:w="73" w:type="dxa"/>
            </w:tcMar>
          </w:tcPr>
          <w:p w14:paraId="7370A31B" w14:textId="08199034" w:rsidR="005E4C81" w:rsidRPr="00B34166" w:rsidRDefault="005E4C81" w:rsidP="00204AD1">
            <w:pPr>
              <w:pStyle w:val="STDStabletextstyle"/>
            </w:pPr>
            <w:r w:rsidRPr="00B34166">
              <w:t>SCI.SEP3.h</w:t>
            </w:r>
          </w:p>
          <w:p w14:paraId="07828C1F" w14:textId="77777777" w:rsidR="005330CA" w:rsidRPr="00B34166" w:rsidRDefault="005330CA" w:rsidP="00496574">
            <w:pPr>
              <w:pStyle w:val="STDStabletextstyle"/>
              <w:rPr>
                <w:rFonts w:eastAsia="Calibri" w:cs="Calibri"/>
                <w:szCs w:val="20"/>
              </w:rPr>
            </w:pPr>
            <w:r w:rsidRPr="00B34166">
              <w:rPr>
                <w:rFonts w:eastAsia="Calibri" w:cs="Calibri"/>
                <w:szCs w:val="20"/>
              </w:rPr>
              <w:t>Students plan and carry out investigations that provide evidence for and test conceptual, mathematical, physical, and empirical models: This includes the following:</w:t>
            </w:r>
          </w:p>
          <w:p w14:paraId="3DE0AE27" w14:textId="77777777" w:rsidR="005330CA" w:rsidRPr="00B34166" w:rsidRDefault="005330CA" w:rsidP="00496574">
            <w:pPr>
              <w:pStyle w:val="STDStabletextstyle"/>
              <w:rPr>
                <w:rFonts w:eastAsia="Calibri" w:cs="Calibri"/>
                <w:szCs w:val="20"/>
              </w:rPr>
            </w:pPr>
            <w:r w:rsidRPr="00B34166">
              <w:rPr>
                <w:rFonts w:eastAsia="Calibri" w:cs="Calibri"/>
                <w:szCs w:val="20"/>
              </w:rPr>
              <w:t xml:space="preserve">Individually and collaboratively plan an investigation or test a design to produce data that can serve as evidence to build and revise models, support explanations for phenomena, and refine solutions to problems. Consider possible variables or effects and evaluate the investigation’s design to ensure variables are controlled. </w:t>
            </w:r>
          </w:p>
          <w:p w14:paraId="12DA5C85" w14:textId="2613CDC4" w:rsidR="005330CA" w:rsidRPr="00B34166" w:rsidRDefault="005330CA" w:rsidP="00496574">
            <w:pPr>
              <w:pStyle w:val="STDStabletextstyle"/>
              <w:rPr>
                <w:rFonts w:eastAsia="Calibri" w:cs="Calibri"/>
                <w:szCs w:val="20"/>
              </w:rPr>
            </w:pPr>
            <w:r w:rsidRPr="00B34166">
              <w:rPr>
                <w:rFonts w:eastAsia="Calibri" w:cs="Calibri"/>
                <w:szCs w:val="20"/>
              </w:rPr>
              <w:t xml:space="preserve">Individually and collaboratively plan and </w:t>
            </w:r>
            <w:proofErr w:type="gramStart"/>
            <w:r w:rsidRPr="00B34166">
              <w:rPr>
                <w:rFonts w:eastAsia="Calibri" w:cs="Calibri"/>
                <w:szCs w:val="20"/>
              </w:rPr>
              <w:t>conduct an investigation</w:t>
            </w:r>
            <w:proofErr w:type="gramEnd"/>
            <w:r w:rsidRPr="00B34166">
              <w:rPr>
                <w:rFonts w:eastAsia="Calibri" w:cs="Calibri"/>
                <w:szCs w:val="20"/>
              </w:rPr>
              <w:t xml:space="preserve"> to produce data to serve as the basis for evidence. </w:t>
            </w:r>
          </w:p>
        </w:tc>
      </w:tr>
    </w:tbl>
    <w:p w14:paraId="3C9A14D3" w14:textId="77777777" w:rsidR="00F11815" w:rsidRPr="00836FA6" w:rsidRDefault="00F11815" w:rsidP="00F11815">
      <w:pPr>
        <w:pStyle w:val="STDSNoteundertable"/>
        <w:spacing w:before="40"/>
      </w:pPr>
      <w:r w:rsidRPr="00836FA6">
        <w:t>NOTE: This standard continued on next page.</w:t>
      </w:r>
    </w:p>
    <w:p w14:paraId="0DEB41D3" w14:textId="5F9B3D4F" w:rsidR="005330CA" w:rsidRPr="00E00CF7" w:rsidRDefault="005330CA" w:rsidP="005330CA">
      <w:pPr>
        <w:pStyle w:val="STDSContentArea"/>
        <w:rPr>
          <w:szCs w:val="28"/>
        </w:rPr>
      </w:pPr>
      <w:r w:rsidRPr="00E00CF7">
        <w:rPr>
          <w:szCs w:val="28"/>
        </w:rPr>
        <w:lastRenderedPageBreak/>
        <w:t xml:space="preserve">Science: </w:t>
      </w:r>
      <w:r>
        <w:rPr>
          <w:szCs w:val="28"/>
        </w:rPr>
        <w:t xml:space="preserve">Science and Engineering Practices </w:t>
      </w:r>
      <w:r w:rsidRPr="00E00CF7">
        <w:rPr>
          <w:szCs w:val="28"/>
        </w:rPr>
        <w:t>(</w:t>
      </w:r>
      <w:r>
        <w:rPr>
          <w:szCs w:val="28"/>
        </w:rPr>
        <w:t>SEP)</w:t>
      </w:r>
      <w:r w:rsidRPr="00E00CF7">
        <w:rPr>
          <w:szCs w:val="28"/>
        </w:rPr>
        <w:t xml:space="preserve"> — </w:t>
      </w:r>
      <w:r>
        <w:rPr>
          <w:szCs w:val="28"/>
        </w:rPr>
        <w:t>Planning and Conducting Investigations</w:t>
      </w:r>
    </w:p>
    <w:p w14:paraId="1548E5D7" w14:textId="23C4109E" w:rsidR="005330CA" w:rsidRPr="00C246A0" w:rsidRDefault="005330CA" w:rsidP="005330CA">
      <w:pPr>
        <w:pStyle w:val="STDSStandardAPxxx"/>
        <w:tabs>
          <w:tab w:val="right" w:pos="12240"/>
        </w:tabs>
      </w:pPr>
      <w:r w:rsidRPr="00E00CF7">
        <w:rPr>
          <w:rFonts w:eastAsia="Calibri" w:cs="Calibri"/>
        </w:rPr>
        <w:t>Standard SCI.</w:t>
      </w:r>
      <w:r>
        <w:rPr>
          <w:rFonts w:eastAsia="Calibri" w:cs="Calibri"/>
        </w:rPr>
        <w:t>SEP3</w:t>
      </w:r>
      <w:r w:rsidRPr="00E00CF7">
        <w:rPr>
          <w:rFonts w:eastAsia="Calibri" w:cs="Calibri"/>
        </w:rPr>
        <w:t xml:space="preserve">: </w:t>
      </w:r>
      <w:r w:rsidRPr="00C246A0">
        <w:rPr>
          <w:rFonts w:eastAsia="Calibri" w:cs="Calibri"/>
        </w:rPr>
        <w:t xml:space="preserve">Students </w:t>
      </w:r>
      <w:r>
        <w:rPr>
          <w:rFonts w:eastAsia="Calibri" w:cs="Calibri"/>
          <w:i/>
        </w:rPr>
        <w:t>plan and conduct investigations</w:t>
      </w:r>
      <w:r w:rsidRPr="00C246A0">
        <w:rPr>
          <w:rFonts w:eastAsia="Calibri" w:cs="Calibri"/>
          <w:i/>
        </w:rPr>
        <w:t>,</w:t>
      </w:r>
      <w:r w:rsidRPr="00C246A0">
        <w:rPr>
          <w:rFonts w:eastAsia="Calibri" w:cs="Calibri"/>
        </w:rPr>
        <w:t xml:space="preserve"> in conjunction with using crosscutting concepts and disciplinary core ideas, to make sense of phenomena and solve problems.</w:t>
      </w:r>
      <w:r>
        <w:rPr>
          <w:rFonts w:eastAsia="Calibri" w:cs="Calibri"/>
        </w:rPr>
        <w:t xml:space="preserve"> (cont’d)</w:t>
      </w:r>
    </w:p>
    <w:p w14:paraId="28A626B3" w14:textId="77777777" w:rsidR="005330CA" w:rsidRPr="00DA2E5C" w:rsidRDefault="005330CA" w:rsidP="005330CA">
      <w:pPr>
        <w:pStyle w:val="STDSPerformanceIndicator"/>
      </w:pPr>
      <w:r w:rsidRPr="00DA2E5C">
        <w:t>Performance Indicators (by Grade Band)</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5330CA" w:rsidRPr="000C70C4" w14:paraId="189F37BA" w14:textId="77777777" w:rsidTr="00496574">
        <w:trPr>
          <w:trHeight w:hRule="exact" w:val="360"/>
        </w:trPr>
        <w:tc>
          <w:tcPr>
            <w:tcW w:w="1872" w:type="dxa"/>
            <w:tcBorders>
              <w:bottom w:val="single" w:sz="2" w:space="0" w:color="000000"/>
            </w:tcBorders>
            <w:shd w:val="clear" w:color="auto" w:fill="9FC5E8"/>
            <w:tcMar>
              <w:top w:w="26" w:type="dxa"/>
              <w:left w:w="73" w:type="dxa"/>
              <w:bottom w:w="29" w:type="dxa"/>
              <w:right w:w="73" w:type="dxa"/>
            </w:tcMar>
            <w:vAlign w:val="center"/>
            <w:hideMark/>
          </w:tcPr>
          <w:p w14:paraId="09276058" w14:textId="77777777" w:rsidR="005330CA" w:rsidRPr="00B379E1" w:rsidRDefault="005330CA" w:rsidP="009644DF">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CFE2F3"/>
            <w:tcMar>
              <w:top w:w="26" w:type="dxa"/>
              <w:left w:w="73" w:type="dxa"/>
              <w:bottom w:w="29" w:type="dxa"/>
              <w:right w:w="73" w:type="dxa"/>
            </w:tcMar>
            <w:vAlign w:val="center"/>
            <w:hideMark/>
          </w:tcPr>
          <w:p w14:paraId="46A7D61A" w14:textId="77777777" w:rsidR="005330CA" w:rsidRPr="00B379E1" w:rsidRDefault="005330CA" w:rsidP="009644DF">
            <w:pPr>
              <w:pStyle w:val="STDSLearningPriorityRowColumn"/>
            </w:pPr>
            <w:r>
              <w:t>K-2</w:t>
            </w:r>
          </w:p>
        </w:tc>
        <w:tc>
          <w:tcPr>
            <w:tcW w:w="2592" w:type="dxa"/>
            <w:shd w:val="clear" w:color="auto" w:fill="CFE2F3"/>
            <w:tcMar>
              <w:top w:w="26" w:type="dxa"/>
              <w:left w:w="73" w:type="dxa"/>
              <w:bottom w:w="29" w:type="dxa"/>
              <w:right w:w="73" w:type="dxa"/>
            </w:tcMar>
            <w:vAlign w:val="center"/>
            <w:hideMark/>
          </w:tcPr>
          <w:p w14:paraId="2FCD7DE3" w14:textId="77777777" w:rsidR="005330CA" w:rsidRPr="00B379E1" w:rsidRDefault="005330CA" w:rsidP="009644DF">
            <w:pPr>
              <w:pStyle w:val="STDSLearningPriorityRowColumn"/>
            </w:pPr>
            <w:r w:rsidRPr="00B379E1">
              <w:t>3-5</w:t>
            </w:r>
          </w:p>
        </w:tc>
        <w:tc>
          <w:tcPr>
            <w:tcW w:w="2592" w:type="dxa"/>
            <w:shd w:val="clear" w:color="auto" w:fill="CFE2F3"/>
            <w:tcMar>
              <w:top w:w="26" w:type="dxa"/>
              <w:left w:w="73" w:type="dxa"/>
              <w:bottom w:w="29" w:type="dxa"/>
              <w:right w:w="73" w:type="dxa"/>
            </w:tcMar>
            <w:vAlign w:val="center"/>
            <w:hideMark/>
          </w:tcPr>
          <w:p w14:paraId="79632A27" w14:textId="77777777" w:rsidR="005330CA" w:rsidRPr="00B379E1" w:rsidRDefault="005330CA" w:rsidP="009644DF">
            <w:pPr>
              <w:pStyle w:val="STDSLearningPriorityRowColumn"/>
            </w:pPr>
            <w:r w:rsidRPr="00B379E1">
              <w:t>6-8 (m)</w:t>
            </w:r>
          </w:p>
        </w:tc>
        <w:tc>
          <w:tcPr>
            <w:tcW w:w="2590" w:type="dxa"/>
            <w:shd w:val="clear" w:color="auto" w:fill="CFE2F3"/>
            <w:tcMar>
              <w:top w:w="26" w:type="dxa"/>
              <w:left w:w="73" w:type="dxa"/>
              <w:bottom w:w="29" w:type="dxa"/>
              <w:right w:w="73" w:type="dxa"/>
            </w:tcMar>
            <w:vAlign w:val="center"/>
            <w:hideMark/>
          </w:tcPr>
          <w:p w14:paraId="6C551F50" w14:textId="77777777" w:rsidR="005330CA" w:rsidRPr="00B379E1" w:rsidRDefault="005330CA" w:rsidP="009644DF">
            <w:pPr>
              <w:pStyle w:val="STDSLearningPriorityRowColumn"/>
            </w:pPr>
            <w:r w:rsidRPr="00B379E1">
              <w:t>9-12 (h)</w:t>
            </w:r>
          </w:p>
        </w:tc>
      </w:tr>
      <w:tr w:rsidR="005330CA" w:rsidRPr="000C70C4" w14:paraId="3CFD31D1" w14:textId="77777777" w:rsidTr="00496574">
        <w:trPr>
          <w:cantSplit/>
          <w:trHeight w:val="1480"/>
        </w:trPr>
        <w:tc>
          <w:tcPr>
            <w:tcW w:w="1872" w:type="dxa"/>
            <w:shd w:val="clear" w:color="auto" w:fill="9FC5E8"/>
            <w:tcMar>
              <w:top w:w="26" w:type="dxa"/>
              <w:left w:w="73" w:type="dxa"/>
              <w:bottom w:w="29" w:type="dxa"/>
              <w:right w:w="73" w:type="dxa"/>
            </w:tcMar>
            <w:hideMark/>
          </w:tcPr>
          <w:p w14:paraId="59D54FB4" w14:textId="63E9068A" w:rsidR="005330CA" w:rsidRPr="002E2209" w:rsidRDefault="005330CA" w:rsidP="00DB7E2A">
            <w:pPr>
              <w:pStyle w:val="STDSLearningPriorityRowColumn"/>
            </w:pPr>
            <w:r>
              <w:t>SEP3:</w:t>
            </w:r>
            <w:r w:rsidRPr="00B379E1">
              <w:t xml:space="preserve"> </w:t>
            </w:r>
            <w:r>
              <w:br/>
            </w:r>
            <w:r>
              <w:rPr>
                <w:rFonts w:eastAsia="Calibri" w:cs="Calibri"/>
              </w:rPr>
              <w:t>Planning and Conducting Investigations (cont’d)</w:t>
            </w:r>
          </w:p>
        </w:tc>
        <w:tc>
          <w:tcPr>
            <w:tcW w:w="2589" w:type="dxa"/>
            <w:shd w:val="clear" w:color="auto" w:fill="FFFFFF"/>
            <w:tcMar>
              <w:top w:w="26" w:type="dxa"/>
              <w:left w:w="73" w:type="dxa"/>
              <w:bottom w:w="29" w:type="dxa"/>
              <w:right w:w="73" w:type="dxa"/>
            </w:tcMar>
            <w:hideMark/>
          </w:tcPr>
          <w:p w14:paraId="675F8A59" w14:textId="77777777" w:rsidR="005330CA" w:rsidRPr="00B34166" w:rsidRDefault="005330CA" w:rsidP="00204AD1">
            <w:pPr>
              <w:pStyle w:val="STDStabletextstyle"/>
              <w:rPr>
                <w:b/>
              </w:rPr>
            </w:pPr>
            <w:r w:rsidRPr="00B34166">
              <w:t>SCI.SEP</w:t>
            </w:r>
            <w:proofErr w:type="gramStart"/>
            <w:r w:rsidRPr="00B34166">
              <w:t>3.K</w:t>
            </w:r>
            <w:proofErr w:type="gramEnd"/>
            <w:r w:rsidRPr="00B34166">
              <w:t>-2</w:t>
            </w:r>
          </w:p>
          <w:p w14:paraId="3C6E96F5" w14:textId="77777777" w:rsidR="005330CA" w:rsidRPr="00B34166" w:rsidRDefault="005330CA" w:rsidP="00496574">
            <w:pPr>
              <w:pStyle w:val="STDStabletextstyle"/>
              <w:rPr>
                <w:rFonts w:eastAsia="Calibri" w:cs="Calibri"/>
                <w:szCs w:val="20"/>
              </w:rPr>
            </w:pPr>
            <w:r w:rsidRPr="00B34166">
              <w:rPr>
                <w:rFonts w:eastAsia="Calibri" w:cs="Calibri"/>
                <w:szCs w:val="20"/>
              </w:rPr>
              <w:t xml:space="preserve">Make observations (firsthand or from media) and measurements to collect data that can be used to make comparisons. </w:t>
            </w:r>
          </w:p>
          <w:p w14:paraId="2777D5A3" w14:textId="69BD65C3" w:rsidR="005330CA" w:rsidRPr="00B34166" w:rsidRDefault="005330CA" w:rsidP="00DB7E2A">
            <w:pPr>
              <w:pStyle w:val="STDStabletextstyle"/>
              <w:rPr>
                <w:b/>
              </w:rPr>
            </w:pPr>
            <w:r w:rsidRPr="00B34166">
              <w:rPr>
                <w:rFonts w:eastAsia="Calibri" w:cs="Calibri"/>
                <w:szCs w:val="20"/>
              </w:rPr>
              <w:t>Make observations (firsthand or from media) and measurements of a proposed object or tool or solution to determine if it solves a problem or meets a goal.</w:t>
            </w:r>
          </w:p>
        </w:tc>
        <w:tc>
          <w:tcPr>
            <w:tcW w:w="2592" w:type="dxa"/>
            <w:shd w:val="clear" w:color="auto" w:fill="FFFFFF"/>
            <w:tcMar>
              <w:top w:w="26" w:type="dxa"/>
              <w:left w:w="73" w:type="dxa"/>
              <w:bottom w:w="29" w:type="dxa"/>
              <w:right w:w="73" w:type="dxa"/>
            </w:tcMar>
            <w:hideMark/>
          </w:tcPr>
          <w:p w14:paraId="3B4B8708" w14:textId="77777777" w:rsidR="005330CA" w:rsidRPr="00B34166" w:rsidRDefault="005330CA" w:rsidP="00204AD1">
            <w:pPr>
              <w:pStyle w:val="STDStabletextstyle"/>
            </w:pPr>
            <w:r w:rsidRPr="00B34166">
              <w:t>SCI.SEP3.3-5</w:t>
            </w:r>
          </w:p>
          <w:p w14:paraId="35E665C6" w14:textId="4698E62B" w:rsidR="00B34166" w:rsidRDefault="00B34166" w:rsidP="00496574">
            <w:pPr>
              <w:pStyle w:val="STDStabletextstyle"/>
              <w:rPr>
                <w:rFonts w:eastAsia="Calibri" w:cs="Calibri"/>
                <w:szCs w:val="20"/>
              </w:rPr>
            </w:pPr>
            <w:r w:rsidRPr="00B34166">
              <w:rPr>
                <w:rFonts w:eastAsia="Calibri" w:cs="Calibri"/>
                <w:szCs w:val="20"/>
              </w:rPr>
              <w:t>Make predictions about what would happen if a variable changes.</w:t>
            </w:r>
          </w:p>
          <w:p w14:paraId="262E6235" w14:textId="2FACC9BB" w:rsidR="005330CA" w:rsidRPr="00B34166" w:rsidRDefault="005330CA" w:rsidP="00496574">
            <w:pPr>
              <w:pStyle w:val="STDStabletextstyle"/>
              <w:rPr>
                <w:rFonts w:eastAsia="Calibri" w:cs="Calibri"/>
                <w:szCs w:val="20"/>
              </w:rPr>
            </w:pPr>
            <w:r w:rsidRPr="00B34166">
              <w:rPr>
                <w:rFonts w:eastAsia="Calibri" w:cs="Calibri"/>
                <w:szCs w:val="20"/>
              </w:rPr>
              <w:t xml:space="preserve">Test two different models of the same proposed object, tool, or process to determine which better meets criteria for success. </w:t>
            </w:r>
          </w:p>
        </w:tc>
        <w:tc>
          <w:tcPr>
            <w:tcW w:w="2592" w:type="dxa"/>
            <w:shd w:val="clear" w:color="auto" w:fill="FFFFFF"/>
            <w:tcMar>
              <w:top w:w="26" w:type="dxa"/>
              <w:left w:w="73" w:type="dxa"/>
              <w:bottom w:w="29" w:type="dxa"/>
              <w:right w:w="73" w:type="dxa"/>
            </w:tcMar>
            <w:hideMark/>
          </w:tcPr>
          <w:p w14:paraId="5C7A57E7" w14:textId="77777777" w:rsidR="005330CA" w:rsidRPr="00B34166" w:rsidRDefault="005330CA" w:rsidP="00204AD1">
            <w:pPr>
              <w:pStyle w:val="STDStabletextstyle"/>
            </w:pPr>
            <w:r w:rsidRPr="00B34166">
              <w:t>SCI.SEP3.m</w:t>
            </w:r>
          </w:p>
          <w:p w14:paraId="19979726" w14:textId="77777777" w:rsidR="005330CA" w:rsidRPr="00B34166" w:rsidRDefault="005330CA" w:rsidP="00496574">
            <w:pPr>
              <w:pStyle w:val="STDStabletextstyle"/>
              <w:rPr>
                <w:rFonts w:eastAsia="Calibri" w:cs="Calibri"/>
                <w:szCs w:val="20"/>
              </w:rPr>
            </w:pPr>
            <w:r w:rsidRPr="00B34166">
              <w:rPr>
                <w:rFonts w:eastAsia="Calibri" w:cs="Calibri"/>
                <w:szCs w:val="20"/>
              </w:rPr>
              <w:t xml:space="preserve">Evaluate the accuracy of various methods for collecting data. </w:t>
            </w:r>
          </w:p>
          <w:p w14:paraId="575BDACB" w14:textId="77777777" w:rsidR="005330CA" w:rsidRPr="00B34166" w:rsidRDefault="005330CA" w:rsidP="00496574">
            <w:pPr>
              <w:pStyle w:val="STDStabletextstyle"/>
              <w:rPr>
                <w:szCs w:val="20"/>
              </w:rPr>
            </w:pPr>
            <w:r w:rsidRPr="00B34166">
              <w:rPr>
                <w:szCs w:val="20"/>
              </w:rPr>
              <w:t>Collect data under a range of conditions that serve as the basis for evidence to answer scientific questions or test design solutions.</w:t>
            </w:r>
          </w:p>
          <w:p w14:paraId="63743517" w14:textId="21F5CD46" w:rsidR="005330CA" w:rsidRPr="00B34166" w:rsidRDefault="005330CA" w:rsidP="00DB7E2A">
            <w:pPr>
              <w:pStyle w:val="STDStabletextstyle"/>
              <w:rPr>
                <w:rFonts w:eastAsia="Calibri" w:cs="Calibri"/>
                <w:szCs w:val="20"/>
              </w:rPr>
            </w:pPr>
            <w:r w:rsidRPr="00B34166">
              <w:rPr>
                <w:rFonts w:eastAsia="Calibri" w:cs="Calibri"/>
                <w:szCs w:val="20"/>
              </w:rPr>
              <w:t xml:space="preserve">Collect data about the performance of a proposed object, tool, process, or system under a range of conditions. </w:t>
            </w:r>
          </w:p>
        </w:tc>
        <w:tc>
          <w:tcPr>
            <w:tcW w:w="2590" w:type="dxa"/>
            <w:shd w:val="clear" w:color="auto" w:fill="FFFFFF"/>
            <w:tcMar>
              <w:top w:w="26" w:type="dxa"/>
              <w:left w:w="73" w:type="dxa"/>
              <w:bottom w:w="29" w:type="dxa"/>
              <w:right w:w="73" w:type="dxa"/>
            </w:tcMar>
          </w:tcPr>
          <w:p w14:paraId="7C259B81" w14:textId="77777777" w:rsidR="005330CA" w:rsidRPr="00B34166" w:rsidRDefault="005330CA" w:rsidP="00204AD1">
            <w:pPr>
              <w:pStyle w:val="STDStabletextstyle"/>
            </w:pPr>
            <w:r w:rsidRPr="00B34166">
              <w:t>SCI.SEP3.h</w:t>
            </w:r>
          </w:p>
          <w:p w14:paraId="755C4EAE" w14:textId="2E362EC2" w:rsidR="00B34166" w:rsidRPr="00B34166" w:rsidRDefault="00B34166" w:rsidP="00496574">
            <w:pPr>
              <w:pStyle w:val="STDStabletextstyle"/>
              <w:rPr>
                <w:rFonts w:eastAsia="Calibri" w:cs="Calibri"/>
                <w:szCs w:val="20"/>
              </w:rPr>
            </w:pPr>
            <w:r w:rsidRPr="00B34166">
              <w:rPr>
                <w:rFonts w:eastAsia="Calibri" w:cs="Calibri"/>
                <w:szCs w:val="20"/>
              </w:rPr>
              <w:t>In the design</w:t>
            </w:r>
            <w:r w:rsidR="000D65E1">
              <w:rPr>
                <w:rFonts w:eastAsia="Calibri" w:cs="Calibri"/>
                <w:szCs w:val="20"/>
              </w:rPr>
              <w:t>,</w:t>
            </w:r>
            <w:r w:rsidRPr="00B34166">
              <w:rPr>
                <w:rFonts w:eastAsia="Calibri" w:cs="Calibri"/>
                <w:szCs w:val="20"/>
              </w:rPr>
              <w:t xml:space="preserve"> decide on types, how much, and accuracy of data needed to produce reliable measurements. Consider limitations on the precision of the data (e.g., number of trials, cost, risk, time) and refine the design accordingly. </w:t>
            </w:r>
          </w:p>
          <w:p w14:paraId="05277FF9" w14:textId="2BE0BDDE" w:rsidR="00B34166" w:rsidRPr="00B34166" w:rsidRDefault="00B34166" w:rsidP="00496574">
            <w:pPr>
              <w:pStyle w:val="STDStabletextstyle"/>
              <w:rPr>
                <w:rFonts w:eastAsia="Calibri" w:cs="Calibri"/>
                <w:szCs w:val="20"/>
              </w:rPr>
            </w:pPr>
            <w:r w:rsidRPr="00B34166">
              <w:rPr>
                <w:rFonts w:eastAsia="Calibri" w:cs="Calibri"/>
                <w:szCs w:val="20"/>
              </w:rPr>
              <w:t xml:space="preserve">Plan and </w:t>
            </w:r>
            <w:proofErr w:type="gramStart"/>
            <w:r w:rsidRPr="00B34166">
              <w:rPr>
                <w:rFonts w:eastAsia="Calibri" w:cs="Calibri"/>
                <w:szCs w:val="20"/>
              </w:rPr>
              <w:t>conduct an investigation</w:t>
            </w:r>
            <w:proofErr w:type="gramEnd"/>
            <w:r w:rsidRPr="00B34166">
              <w:rPr>
                <w:rFonts w:eastAsia="Calibri" w:cs="Calibri"/>
                <w:szCs w:val="20"/>
              </w:rPr>
              <w:t xml:space="preserve"> or test a design solution in a safe and ethical manner including considerations of environmental, social, and personal impacts.</w:t>
            </w:r>
          </w:p>
          <w:p w14:paraId="7D90F468" w14:textId="6DD0AB54" w:rsidR="005330CA" w:rsidRPr="00B34166" w:rsidRDefault="00B34166" w:rsidP="00DB7E2A">
            <w:pPr>
              <w:pStyle w:val="STDStabletextstyle"/>
              <w:rPr>
                <w:rFonts w:eastAsia="Calibri" w:cs="Calibri"/>
                <w:szCs w:val="20"/>
              </w:rPr>
            </w:pPr>
            <w:r w:rsidRPr="00B34166">
              <w:rPr>
                <w:rFonts w:eastAsia="Calibri" w:cs="Calibri"/>
                <w:szCs w:val="20"/>
              </w:rPr>
              <w:t xml:space="preserve">Select appropriate tools to collect, record, analyze, and evaluate data. </w:t>
            </w:r>
          </w:p>
        </w:tc>
      </w:tr>
    </w:tbl>
    <w:p w14:paraId="28E2A0EE" w14:textId="77777777" w:rsidR="00DB7E2A" w:rsidRDefault="00F11815" w:rsidP="00F11815">
      <w:pPr>
        <w:pStyle w:val="STDSNoteundertable"/>
        <w:spacing w:before="40"/>
        <w:sectPr w:rsidR="00DB7E2A" w:rsidSect="00115A81">
          <w:pgSz w:w="15840" w:h="12240" w:orient="landscape" w:code="1"/>
          <w:pgMar w:top="1440" w:right="1800" w:bottom="1440" w:left="1800" w:header="720" w:footer="720" w:gutter="0"/>
          <w:cols w:space="720"/>
          <w:docGrid w:linePitch="360"/>
        </w:sectPr>
      </w:pPr>
      <w:r w:rsidRPr="00836FA6">
        <w:t>NOTE: This standard continued on next page.</w:t>
      </w:r>
    </w:p>
    <w:p w14:paraId="6B23C34C" w14:textId="1DD08AD2" w:rsidR="00B34166" w:rsidRPr="00E00CF7" w:rsidRDefault="00B34166" w:rsidP="00B34166">
      <w:pPr>
        <w:pStyle w:val="STDSContentArea"/>
        <w:rPr>
          <w:szCs w:val="28"/>
        </w:rPr>
      </w:pPr>
      <w:r w:rsidRPr="00E00CF7">
        <w:rPr>
          <w:szCs w:val="28"/>
        </w:rPr>
        <w:lastRenderedPageBreak/>
        <w:t xml:space="preserve">Science: </w:t>
      </w:r>
      <w:r>
        <w:rPr>
          <w:szCs w:val="28"/>
        </w:rPr>
        <w:t xml:space="preserve">Science and Engineering Practices </w:t>
      </w:r>
      <w:r w:rsidRPr="00E00CF7">
        <w:rPr>
          <w:szCs w:val="28"/>
        </w:rPr>
        <w:t>(</w:t>
      </w:r>
      <w:r>
        <w:rPr>
          <w:szCs w:val="28"/>
        </w:rPr>
        <w:t>SEP)</w:t>
      </w:r>
      <w:r w:rsidRPr="00E00CF7">
        <w:rPr>
          <w:szCs w:val="28"/>
        </w:rPr>
        <w:t xml:space="preserve"> — </w:t>
      </w:r>
      <w:r>
        <w:rPr>
          <w:szCs w:val="28"/>
        </w:rPr>
        <w:t>Planning and Conducting Investigations</w:t>
      </w:r>
    </w:p>
    <w:p w14:paraId="56081BF1" w14:textId="77777777" w:rsidR="00B34166" w:rsidRPr="00C246A0" w:rsidRDefault="00B34166" w:rsidP="00B34166">
      <w:pPr>
        <w:pStyle w:val="STDSStandardAPxxx"/>
        <w:tabs>
          <w:tab w:val="right" w:pos="12240"/>
        </w:tabs>
      </w:pPr>
      <w:r w:rsidRPr="00E00CF7">
        <w:rPr>
          <w:rFonts w:eastAsia="Calibri" w:cs="Calibri"/>
        </w:rPr>
        <w:t>Standard SCI.</w:t>
      </w:r>
      <w:r>
        <w:rPr>
          <w:rFonts w:eastAsia="Calibri" w:cs="Calibri"/>
        </w:rPr>
        <w:t>SEP3</w:t>
      </w:r>
      <w:r w:rsidRPr="00E00CF7">
        <w:rPr>
          <w:rFonts w:eastAsia="Calibri" w:cs="Calibri"/>
        </w:rPr>
        <w:t xml:space="preserve">: </w:t>
      </w:r>
      <w:r w:rsidRPr="00C246A0">
        <w:rPr>
          <w:rFonts w:eastAsia="Calibri" w:cs="Calibri"/>
        </w:rPr>
        <w:t xml:space="preserve">Students </w:t>
      </w:r>
      <w:r>
        <w:rPr>
          <w:rFonts w:eastAsia="Calibri" w:cs="Calibri"/>
          <w:i/>
        </w:rPr>
        <w:t>plan and conduct investigations</w:t>
      </w:r>
      <w:r w:rsidRPr="00C246A0">
        <w:rPr>
          <w:rFonts w:eastAsia="Calibri" w:cs="Calibri"/>
          <w:i/>
        </w:rPr>
        <w:t>,</w:t>
      </w:r>
      <w:r w:rsidRPr="00C246A0">
        <w:rPr>
          <w:rFonts w:eastAsia="Calibri" w:cs="Calibri"/>
        </w:rPr>
        <w:t xml:space="preserve"> in conjunction with using crosscutting concepts and disciplinary core ideas, to make sense of phenomena and solve problems.</w:t>
      </w:r>
      <w:r>
        <w:rPr>
          <w:rFonts w:eastAsia="Calibri" w:cs="Calibri"/>
        </w:rPr>
        <w:t xml:space="preserve"> (cont’d)</w:t>
      </w:r>
    </w:p>
    <w:p w14:paraId="1024C498" w14:textId="77777777" w:rsidR="00B34166" w:rsidRPr="00DA2E5C" w:rsidRDefault="00B34166" w:rsidP="00B34166">
      <w:pPr>
        <w:pStyle w:val="STDSPerformanceIndicator"/>
      </w:pPr>
      <w:r w:rsidRPr="00DA2E5C">
        <w:t>Performance Indicators (by Grade Band)</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B34166" w:rsidRPr="000C70C4" w14:paraId="5BE9F481" w14:textId="77777777" w:rsidTr="00496574">
        <w:trPr>
          <w:trHeight w:hRule="exact" w:val="360"/>
        </w:trPr>
        <w:tc>
          <w:tcPr>
            <w:tcW w:w="1872" w:type="dxa"/>
            <w:tcBorders>
              <w:bottom w:val="single" w:sz="2" w:space="0" w:color="000000"/>
            </w:tcBorders>
            <w:shd w:val="clear" w:color="auto" w:fill="9FC5E8"/>
            <w:tcMar>
              <w:top w:w="26" w:type="dxa"/>
              <w:left w:w="73" w:type="dxa"/>
              <w:bottom w:w="29" w:type="dxa"/>
              <w:right w:w="73" w:type="dxa"/>
            </w:tcMar>
            <w:vAlign w:val="center"/>
            <w:hideMark/>
          </w:tcPr>
          <w:p w14:paraId="6D96BF1A" w14:textId="77777777" w:rsidR="00B34166" w:rsidRPr="00B379E1" w:rsidRDefault="00B34166" w:rsidP="009644DF">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CFE2F3"/>
            <w:tcMar>
              <w:top w:w="26" w:type="dxa"/>
              <w:left w:w="73" w:type="dxa"/>
              <w:bottom w:w="29" w:type="dxa"/>
              <w:right w:w="73" w:type="dxa"/>
            </w:tcMar>
            <w:vAlign w:val="center"/>
            <w:hideMark/>
          </w:tcPr>
          <w:p w14:paraId="4B2E3803" w14:textId="77777777" w:rsidR="00B34166" w:rsidRPr="00B379E1" w:rsidRDefault="00B34166" w:rsidP="009644DF">
            <w:pPr>
              <w:pStyle w:val="STDSLearningPriorityRowColumn"/>
            </w:pPr>
            <w:r>
              <w:t>K-2</w:t>
            </w:r>
          </w:p>
        </w:tc>
        <w:tc>
          <w:tcPr>
            <w:tcW w:w="2592" w:type="dxa"/>
            <w:shd w:val="clear" w:color="auto" w:fill="CFE2F3"/>
            <w:tcMar>
              <w:top w:w="26" w:type="dxa"/>
              <w:left w:w="73" w:type="dxa"/>
              <w:bottom w:w="29" w:type="dxa"/>
              <w:right w:w="73" w:type="dxa"/>
            </w:tcMar>
            <w:vAlign w:val="center"/>
            <w:hideMark/>
          </w:tcPr>
          <w:p w14:paraId="4727B6C3" w14:textId="77777777" w:rsidR="00B34166" w:rsidRPr="00B379E1" w:rsidRDefault="00B34166" w:rsidP="009644DF">
            <w:pPr>
              <w:pStyle w:val="STDSLearningPriorityRowColumn"/>
            </w:pPr>
            <w:r w:rsidRPr="00B379E1">
              <w:t>3-5</w:t>
            </w:r>
          </w:p>
        </w:tc>
        <w:tc>
          <w:tcPr>
            <w:tcW w:w="2592" w:type="dxa"/>
            <w:shd w:val="clear" w:color="auto" w:fill="CFE2F3"/>
            <w:tcMar>
              <w:top w:w="26" w:type="dxa"/>
              <w:left w:w="73" w:type="dxa"/>
              <w:bottom w:w="29" w:type="dxa"/>
              <w:right w:w="73" w:type="dxa"/>
            </w:tcMar>
            <w:vAlign w:val="center"/>
            <w:hideMark/>
          </w:tcPr>
          <w:p w14:paraId="599B315A" w14:textId="77777777" w:rsidR="00B34166" w:rsidRPr="00B379E1" w:rsidRDefault="00B34166" w:rsidP="009644DF">
            <w:pPr>
              <w:pStyle w:val="STDSLearningPriorityRowColumn"/>
            </w:pPr>
            <w:r w:rsidRPr="00B379E1">
              <w:t>6-8 (m)</w:t>
            </w:r>
          </w:p>
        </w:tc>
        <w:tc>
          <w:tcPr>
            <w:tcW w:w="2590" w:type="dxa"/>
            <w:shd w:val="clear" w:color="auto" w:fill="CFE2F3"/>
            <w:tcMar>
              <w:top w:w="26" w:type="dxa"/>
              <w:left w:w="73" w:type="dxa"/>
              <w:bottom w:w="29" w:type="dxa"/>
              <w:right w:w="73" w:type="dxa"/>
            </w:tcMar>
            <w:vAlign w:val="center"/>
            <w:hideMark/>
          </w:tcPr>
          <w:p w14:paraId="31C133B8" w14:textId="77777777" w:rsidR="00B34166" w:rsidRPr="00B379E1" w:rsidRDefault="00B34166" w:rsidP="009644DF">
            <w:pPr>
              <w:pStyle w:val="STDSLearningPriorityRowColumn"/>
            </w:pPr>
            <w:r w:rsidRPr="00B379E1">
              <w:t>9-12 (h)</w:t>
            </w:r>
          </w:p>
        </w:tc>
      </w:tr>
      <w:tr w:rsidR="00B34166" w:rsidRPr="000C70C4" w14:paraId="08CC2882" w14:textId="77777777" w:rsidTr="00496574">
        <w:trPr>
          <w:cantSplit/>
          <w:trHeight w:val="1480"/>
        </w:trPr>
        <w:tc>
          <w:tcPr>
            <w:tcW w:w="1872" w:type="dxa"/>
            <w:shd w:val="clear" w:color="auto" w:fill="9FC5E8"/>
            <w:tcMar>
              <w:top w:w="26" w:type="dxa"/>
              <w:left w:w="73" w:type="dxa"/>
              <w:bottom w:w="29" w:type="dxa"/>
              <w:right w:w="73" w:type="dxa"/>
            </w:tcMar>
            <w:hideMark/>
          </w:tcPr>
          <w:p w14:paraId="19A42840" w14:textId="79295219" w:rsidR="00B34166" w:rsidRPr="002E2209" w:rsidRDefault="00B34166" w:rsidP="00DB7E2A">
            <w:pPr>
              <w:pStyle w:val="STDSLearningPriorityRowColumn"/>
            </w:pPr>
            <w:r>
              <w:t>SEP3:</w:t>
            </w:r>
            <w:r w:rsidRPr="00B379E1">
              <w:t xml:space="preserve"> </w:t>
            </w:r>
            <w:r>
              <w:br/>
            </w:r>
            <w:r>
              <w:rPr>
                <w:rFonts w:eastAsia="Calibri" w:cs="Calibri"/>
              </w:rPr>
              <w:t>Planning and Conducting Investigations (cont’d)</w:t>
            </w:r>
          </w:p>
        </w:tc>
        <w:tc>
          <w:tcPr>
            <w:tcW w:w="2589" w:type="dxa"/>
            <w:shd w:val="clear" w:color="auto" w:fill="FFFFFF"/>
            <w:tcMar>
              <w:top w:w="26" w:type="dxa"/>
              <w:left w:w="73" w:type="dxa"/>
              <w:bottom w:w="29" w:type="dxa"/>
              <w:right w:w="73" w:type="dxa"/>
            </w:tcMar>
          </w:tcPr>
          <w:p w14:paraId="3541025B" w14:textId="77777777" w:rsidR="00B34166" w:rsidRPr="005E4C81" w:rsidRDefault="00B34166" w:rsidP="009644DF">
            <w:pPr>
              <w:pStyle w:val="STDStabletextstyle"/>
              <w:rPr>
                <w:b/>
              </w:rPr>
            </w:pPr>
          </w:p>
        </w:tc>
        <w:tc>
          <w:tcPr>
            <w:tcW w:w="2592" w:type="dxa"/>
            <w:shd w:val="clear" w:color="auto" w:fill="FFFFFF"/>
            <w:tcMar>
              <w:top w:w="26" w:type="dxa"/>
              <w:left w:w="73" w:type="dxa"/>
              <w:bottom w:w="29" w:type="dxa"/>
              <w:right w:w="73" w:type="dxa"/>
            </w:tcMar>
          </w:tcPr>
          <w:p w14:paraId="2D595723" w14:textId="0F82B588" w:rsidR="00B34166" w:rsidRPr="005E4C81" w:rsidRDefault="00B34166" w:rsidP="009644DF">
            <w:pPr>
              <w:rPr>
                <w:rFonts w:eastAsia="Calibri" w:cs="Calibri"/>
                <w:sz w:val="20"/>
                <w:szCs w:val="20"/>
              </w:rPr>
            </w:pPr>
          </w:p>
        </w:tc>
        <w:tc>
          <w:tcPr>
            <w:tcW w:w="2592" w:type="dxa"/>
            <w:shd w:val="clear" w:color="auto" w:fill="FFFFFF"/>
            <w:tcMar>
              <w:top w:w="26" w:type="dxa"/>
              <w:left w:w="73" w:type="dxa"/>
              <w:bottom w:w="29" w:type="dxa"/>
              <w:right w:w="73" w:type="dxa"/>
            </w:tcMar>
          </w:tcPr>
          <w:p w14:paraId="145CB1AF" w14:textId="77777777" w:rsidR="00B34166" w:rsidRPr="005E4C81" w:rsidRDefault="00B34166" w:rsidP="00B34166">
            <w:pPr>
              <w:rPr>
                <w:rFonts w:eastAsia="Calibri" w:cs="Calibri"/>
                <w:sz w:val="20"/>
                <w:szCs w:val="20"/>
              </w:rPr>
            </w:pPr>
          </w:p>
        </w:tc>
        <w:tc>
          <w:tcPr>
            <w:tcW w:w="2590" w:type="dxa"/>
            <w:shd w:val="clear" w:color="auto" w:fill="FFFFFF"/>
            <w:tcMar>
              <w:top w:w="26" w:type="dxa"/>
              <w:left w:w="73" w:type="dxa"/>
              <w:bottom w:w="29" w:type="dxa"/>
              <w:right w:w="73" w:type="dxa"/>
            </w:tcMar>
          </w:tcPr>
          <w:p w14:paraId="4319484A" w14:textId="77777777" w:rsidR="00B34166" w:rsidRPr="005E4C81" w:rsidRDefault="00B34166" w:rsidP="000D65E1">
            <w:pPr>
              <w:pStyle w:val="STDStabletextstyle"/>
            </w:pPr>
            <w:r w:rsidRPr="005E4C81">
              <w:t>SCI.SEP</w:t>
            </w:r>
            <w:r>
              <w:t>3</w:t>
            </w:r>
            <w:r w:rsidRPr="005E4C81">
              <w:t>.h</w:t>
            </w:r>
          </w:p>
          <w:p w14:paraId="169C072C" w14:textId="7598200F" w:rsidR="00DE5466" w:rsidRDefault="00DE5466" w:rsidP="00496574">
            <w:pPr>
              <w:pStyle w:val="STDStabletextstyle"/>
              <w:rPr>
                <w:rFonts w:eastAsia="Calibri" w:cs="Calibri"/>
                <w:szCs w:val="20"/>
              </w:rPr>
            </w:pPr>
            <w:r w:rsidRPr="00B34166">
              <w:rPr>
                <w:rFonts w:eastAsia="Calibri" w:cs="Calibri"/>
                <w:szCs w:val="20"/>
              </w:rPr>
              <w:t xml:space="preserve">Make directional hypotheses that specify what happens to a dependent variable when an independent variable is manipulated. </w:t>
            </w:r>
          </w:p>
          <w:p w14:paraId="10AE4650" w14:textId="413F8A69" w:rsidR="00B34166" w:rsidRPr="00B34166" w:rsidRDefault="00B34166" w:rsidP="00DB7E2A">
            <w:pPr>
              <w:pStyle w:val="STDStabletextstyle"/>
              <w:rPr>
                <w:rFonts w:asciiTheme="minorHAnsi" w:eastAsia="Calibri" w:hAnsiTheme="minorHAnsi" w:cs="Calibri"/>
                <w:szCs w:val="20"/>
              </w:rPr>
            </w:pPr>
            <w:r w:rsidRPr="00B34166">
              <w:rPr>
                <w:rFonts w:eastAsia="Calibri" w:cs="Calibri"/>
                <w:szCs w:val="20"/>
              </w:rPr>
              <w:t>Manipulate variables and collect data about a complex model of a proposed process or system to identify failure points, or to improve performance relative to criteria for success.</w:t>
            </w:r>
          </w:p>
        </w:tc>
      </w:tr>
    </w:tbl>
    <w:p w14:paraId="17B3C63E" w14:textId="259D5CA1" w:rsidR="005F7561" w:rsidRDefault="005F7561">
      <w:pPr>
        <w:rPr>
          <w:rFonts w:ascii="Lato Black" w:hAnsi="Lato Black" w:cs="Arial"/>
          <w:bCs/>
          <w:sz w:val="28"/>
          <w:szCs w:val="28"/>
        </w:rPr>
      </w:pPr>
      <w:r>
        <w:rPr>
          <w:szCs w:val="28"/>
        </w:rPr>
        <w:br w:type="page"/>
      </w:r>
    </w:p>
    <w:p w14:paraId="64525E86" w14:textId="580343D4" w:rsidR="00B34166" w:rsidRPr="00E00CF7" w:rsidRDefault="00B34166" w:rsidP="00B34166">
      <w:pPr>
        <w:pStyle w:val="STDSContentArea"/>
        <w:rPr>
          <w:szCs w:val="28"/>
        </w:rPr>
      </w:pPr>
      <w:r w:rsidRPr="00E00CF7">
        <w:rPr>
          <w:szCs w:val="28"/>
        </w:rPr>
        <w:lastRenderedPageBreak/>
        <w:t xml:space="preserve">Science: </w:t>
      </w:r>
      <w:r>
        <w:rPr>
          <w:szCs w:val="28"/>
        </w:rPr>
        <w:t xml:space="preserve">Science and Engineering Practices </w:t>
      </w:r>
      <w:r w:rsidRPr="00E00CF7">
        <w:rPr>
          <w:szCs w:val="28"/>
        </w:rPr>
        <w:t>(</w:t>
      </w:r>
      <w:r>
        <w:rPr>
          <w:szCs w:val="28"/>
        </w:rPr>
        <w:t>SEP)</w:t>
      </w:r>
      <w:r w:rsidRPr="00E00CF7">
        <w:rPr>
          <w:szCs w:val="28"/>
        </w:rPr>
        <w:t xml:space="preserve"> — </w:t>
      </w:r>
      <w:r w:rsidR="005F7561">
        <w:rPr>
          <w:szCs w:val="28"/>
        </w:rPr>
        <w:t>Analyze and Interpret Data</w:t>
      </w:r>
    </w:p>
    <w:p w14:paraId="470125C1" w14:textId="5FC3EDDC" w:rsidR="00B34166" w:rsidRPr="00C246A0" w:rsidRDefault="00B34166" w:rsidP="00B34166">
      <w:pPr>
        <w:pStyle w:val="STDSStandardAPxxx"/>
        <w:tabs>
          <w:tab w:val="right" w:pos="12240"/>
        </w:tabs>
      </w:pPr>
      <w:r w:rsidRPr="00E00CF7">
        <w:rPr>
          <w:rFonts w:eastAsia="Calibri" w:cs="Calibri"/>
        </w:rPr>
        <w:t>Standard SCI.</w:t>
      </w:r>
      <w:r>
        <w:rPr>
          <w:rFonts w:eastAsia="Calibri" w:cs="Calibri"/>
        </w:rPr>
        <w:t>SEP</w:t>
      </w:r>
      <w:r w:rsidR="005F7561">
        <w:rPr>
          <w:rFonts w:eastAsia="Calibri" w:cs="Calibri"/>
        </w:rPr>
        <w:t>4</w:t>
      </w:r>
      <w:r w:rsidRPr="00E00CF7">
        <w:rPr>
          <w:rFonts w:eastAsia="Calibri" w:cs="Calibri"/>
        </w:rPr>
        <w:t xml:space="preserve">: </w:t>
      </w:r>
      <w:r w:rsidRPr="00C246A0">
        <w:rPr>
          <w:rFonts w:eastAsia="Calibri" w:cs="Calibri"/>
        </w:rPr>
        <w:t xml:space="preserve">Students </w:t>
      </w:r>
      <w:r w:rsidR="005F7561">
        <w:rPr>
          <w:rFonts w:eastAsia="Calibri" w:cs="Calibri"/>
          <w:i/>
        </w:rPr>
        <w:t>analyze and interpret data</w:t>
      </w:r>
      <w:r w:rsidRPr="00C246A0">
        <w:rPr>
          <w:rFonts w:eastAsia="Calibri" w:cs="Calibri"/>
          <w:i/>
        </w:rPr>
        <w:t>,</w:t>
      </w:r>
      <w:r w:rsidRPr="00C246A0">
        <w:rPr>
          <w:rFonts w:eastAsia="Calibri" w:cs="Calibri"/>
        </w:rPr>
        <w:t xml:space="preserve"> in conjunction with using crosscutting concepts and disciplinary core ideas, to make sense of phenomena and solve problems.</w:t>
      </w:r>
      <w:r>
        <w:rPr>
          <w:rFonts w:eastAsia="Calibri" w:cs="Calibri"/>
        </w:rPr>
        <w:t xml:space="preserve"> </w:t>
      </w:r>
    </w:p>
    <w:p w14:paraId="1212263F" w14:textId="77777777" w:rsidR="00B34166" w:rsidRPr="00DA2E5C" w:rsidRDefault="00B34166" w:rsidP="00B34166">
      <w:pPr>
        <w:pStyle w:val="STDSPerformanceIndicator"/>
      </w:pPr>
      <w:r w:rsidRPr="00DA2E5C">
        <w:t>Performance Indicators (by Grade Band)</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B34166" w:rsidRPr="000C70C4" w14:paraId="01F143A2" w14:textId="77777777" w:rsidTr="00496574">
        <w:trPr>
          <w:trHeight w:hRule="exact" w:val="360"/>
        </w:trPr>
        <w:tc>
          <w:tcPr>
            <w:tcW w:w="1872" w:type="dxa"/>
            <w:tcBorders>
              <w:bottom w:val="single" w:sz="2" w:space="0" w:color="000000"/>
            </w:tcBorders>
            <w:shd w:val="clear" w:color="auto" w:fill="9FC5E8"/>
            <w:tcMar>
              <w:top w:w="26" w:type="dxa"/>
              <w:left w:w="73" w:type="dxa"/>
              <w:bottom w:w="29" w:type="dxa"/>
              <w:right w:w="73" w:type="dxa"/>
            </w:tcMar>
            <w:vAlign w:val="center"/>
            <w:hideMark/>
          </w:tcPr>
          <w:p w14:paraId="5D51FD27" w14:textId="77777777" w:rsidR="00B34166" w:rsidRPr="00B379E1" w:rsidRDefault="00B34166" w:rsidP="009644DF">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CFE2F3"/>
            <w:tcMar>
              <w:top w:w="26" w:type="dxa"/>
              <w:left w:w="73" w:type="dxa"/>
              <w:bottom w:w="29" w:type="dxa"/>
              <w:right w:w="73" w:type="dxa"/>
            </w:tcMar>
            <w:vAlign w:val="center"/>
            <w:hideMark/>
          </w:tcPr>
          <w:p w14:paraId="2D6998D6" w14:textId="77777777" w:rsidR="00B34166" w:rsidRPr="00B379E1" w:rsidRDefault="00B34166" w:rsidP="009644DF">
            <w:pPr>
              <w:pStyle w:val="STDSLearningPriorityRowColumn"/>
            </w:pPr>
            <w:r>
              <w:t>K-2</w:t>
            </w:r>
          </w:p>
        </w:tc>
        <w:tc>
          <w:tcPr>
            <w:tcW w:w="2592" w:type="dxa"/>
            <w:shd w:val="clear" w:color="auto" w:fill="CFE2F3"/>
            <w:tcMar>
              <w:top w:w="26" w:type="dxa"/>
              <w:left w:w="73" w:type="dxa"/>
              <w:bottom w:w="29" w:type="dxa"/>
              <w:right w:w="73" w:type="dxa"/>
            </w:tcMar>
            <w:vAlign w:val="center"/>
            <w:hideMark/>
          </w:tcPr>
          <w:p w14:paraId="47191126" w14:textId="77777777" w:rsidR="00B34166" w:rsidRPr="00B379E1" w:rsidRDefault="00B34166" w:rsidP="009644DF">
            <w:pPr>
              <w:pStyle w:val="STDSLearningPriorityRowColumn"/>
            </w:pPr>
            <w:r w:rsidRPr="00B379E1">
              <w:t>3-5</w:t>
            </w:r>
          </w:p>
        </w:tc>
        <w:tc>
          <w:tcPr>
            <w:tcW w:w="2592" w:type="dxa"/>
            <w:shd w:val="clear" w:color="auto" w:fill="CFE2F3"/>
            <w:tcMar>
              <w:top w:w="26" w:type="dxa"/>
              <w:left w:w="73" w:type="dxa"/>
              <w:bottom w:w="29" w:type="dxa"/>
              <w:right w:w="73" w:type="dxa"/>
            </w:tcMar>
            <w:vAlign w:val="center"/>
            <w:hideMark/>
          </w:tcPr>
          <w:p w14:paraId="27B3BC9E" w14:textId="77777777" w:rsidR="00B34166" w:rsidRPr="00B379E1" w:rsidRDefault="00B34166" w:rsidP="009644DF">
            <w:pPr>
              <w:pStyle w:val="STDSLearningPriorityRowColumn"/>
            </w:pPr>
            <w:r w:rsidRPr="00B379E1">
              <w:t>6-8 (m)</w:t>
            </w:r>
          </w:p>
        </w:tc>
        <w:tc>
          <w:tcPr>
            <w:tcW w:w="2590" w:type="dxa"/>
            <w:shd w:val="clear" w:color="auto" w:fill="CFE2F3"/>
            <w:tcMar>
              <w:top w:w="26" w:type="dxa"/>
              <w:left w:w="73" w:type="dxa"/>
              <w:bottom w:w="29" w:type="dxa"/>
              <w:right w:w="73" w:type="dxa"/>
            </w:tcMar>
            <w:vAlign w:val="center"/>
            <w:hideMark/>
          </w:tcPr>
          <w:p w14:paraId="3557BCC3" w14:textId="77777777" w:rsidR="00B34166" w:rsidRPr="00B379E1" w:rsidRDefault="00B34166" w:rsidP="009644DF">
            <w:pPr>
              <w:pStyle w:val="STDSLearningPriorityRowColumn"/>
            </w:pPr>
            <w:r w:rsidRPr="00B379E1">
              <w:t>9-12 (h)</w:t>
            </w:r>
          </w:p>
        </w:tc>
      </w:tr>
      <w:tr w:rsidR="00B34166" w:rsidRPr="000C70C4" w14:paraId="6C753829" w14:textId="77777777" w:rsidTr="00496574">
        <w:trPr>
          <w:cantSplit/>
          <w:trHeight w:val="1480"/>
        </w:trPr>
        <w:tc>
          <w:tcPr>
            <w:tcW w:w="1872" w:type="dxa"/>
            <w:shd w:val="clear" w:color="auto" w:fill="9FC5E8"/>
            <w:tcMar>
              <w:top w:w="26" w:type="dxa"/>
              <w:left w:w="73" w:type="dxa"/>
              <w:bottom w:w="29" w:type="dxa"/>
              <w:right w:w="73" w:type="dxa"/>
            </w:tcMar>
            <w:hideMark/>
          </w:tcPr>
          <w:p w14:paraId="7CA902CD" w14:textId="49AF304B" w:rsidR="00B34166" w:rsidRPr="002E2209" w:rsidRDefault="005F7561" w:rsidP="00DB7E2A">
            <w:pPr>
              <w:pStyle w:val="STDSLearningPriorityRowColumn"/>
            </w:pPr>
            <w:r>
              <w:t>SEP4</w:t>
            </w:r>
            <w:r w:rsidR="00B34166">
              <w:t>:</w:t>
            </w:r>
            <w:r w:rsidR="00B34166" w:rsidRPr="00B379E1">
              <w:t xml:space="preserve"> </w:t>
            </w:r>
            <w:r w:rsidR="00B34166">
              <w:br/>
            </w:r>
            <w:r>
              <w:rPr>
                <w:rFonts w:eastAsia="Calibri" w:cs="Calibri"/>
              </w:rPr>
              <w:t>Analyzing and Interpreting Data</w:t>
            </w:r>
          </w:p>
        </w:tc>
        <w:tc>
          <w:tcPr>
            <w:tcW w:w="2589" w:type="dxa"/>
            <w:shd w:val="clear" w:color="auto" w:fill="FFFFFF"/>
            <w:tcMar>
              <w:top w:w="26" w:type="dxa"/>
              <w:left w:w="73" w:type="dxa"/>
              <w:bottom w:w="29" w:type="dxa"/>
              <w:right w:w="73" w:type="dxa"/>
            </w:tcMar>
            <w:hideMark/>
          </w:tcPr>
          <w:p w14:paraId="7ADD60D7" w14:textId="41150060" w:rsidR="00B34166" w:rsidRPr="00F84755" w:rsidRDefault="00B34166" w:rsidP="000D65E1">
            <w:pPr>
              <w:pStyle w:val="STDStabletextstyle"/>
              <w:rPr>
                <w:b/>
              </w:rPr>
            </w:pPr>
            <w:r w:rsidRPr="00F84755">
              <w:t>SCI.SEP</w:t>
            </w:r>
            <w:proofErr w:type="gramStart"/>
            <w:r w:rsidR="005F7561" w:rsidRPr="00F84755">
              <w:t>4</w:t>
            </w:r>
            <w:r w:rsidRPr="00F84755">
              <w:t>.K</w:t>
            </w:r>
            <w:proofErr w:type="gramEnd"/>
            <w:r w:rsidRPr="00F84755">
              <w:t>-2</w:t>
            </w:r>
          </w:p>
          <w:p w14:paraId="295DF457" w14:textId="6988D904" w:rsidR="005F7561" w:rsidRPr="00F84755" w:rsidRDefault="005F7561" w:rsidP="00496574">
            <w:pPr>
              <w:pStyle w:val="STDStabletextstyle"/>
              <w:rPr>
                <w:rFonts w:eastAsia="Calibri" w:cs="Calibri"/>
                <w:szCs w:val="20"/>
              </w:rPr>
            </w:pPr>
            <w:r w:rsidRPr="00F84755">
              <w:rPr>
                <w:rFonts w:eastAsia="Calibri" w:cs="Calibri"/>
                <w:szCs w:val="20"/>
              </w:rPr>
              <w:t>Students collect, record, and share observations. This includes the following:</w:t>
            </w:r>
          </w:p>
          <w:p w14:paraId="2F427089" w14:textId="41FA576E" w:rsidR="005F7561" w:rsidRPr="00F84755" w:rsidRDefault="005F7561" w:rsidP="00496574">
            <w:pPr>
              <w:pStyle w:val="STDStabletextstyle"/>
              <w:rPr>
                <w:rFonts w:eastAsia="Calibri" w:cs="Calibri"/>
                <w:szCs w:val="20"/>
              </w:rPr>
            </w:pPr>
            <w:r w:rsidRPr="00F84755">
              <w:rPr>
                <w:rFonts w:eastAsia="Calibri" w:cs="Calibri"/>
                <w:szCs w:val="20"/>
              </w:rPr>
              <w:t xml:space="preserve">Record information (observations, thoughts, and ideas). </w:t>
            </w:r>
          </w:p>
          <w:p w14:paraId="20C9B343" w14:textId="3BF8DCCB" w:rsidR="005F7561" w:rsidRPr="00F84755" w:rsidRDefault="005F7561" w:rsidP="00496574">
            <w:pPr>
              <w:pStyle w:val="STDStabletextstyle"/>
              <w:rPr>
                <w:rFonts w:eastAsia="Calibri" w:cs="Calibri"/>
                <w:szCs w:val="20"/>
              </w:rPr>
            </w:pPr>
            <w:r w:rsidRPr="00F84755">
              <w:rPr>
                <w:rFonts w:eastAsia="Calibri" w:cs="Calibri"/>
                <w:szCs w:val="20"/>
              </w:rPr>
              <w:t xml:space="preserve">Use and share pictures, drawings, or writings of observations. </w:t>
            </w:r>
          </w:p>
          <w:p w14:paraId="0A0F346D" w14:textId="553B3CAC" w:rsidR="005F7561" w:rsidRPr="00F84755" w:rsidRDefault="005F7561" w:rsidP="00496574">
            <w:pPr>
              <w:pStyle w:val="STDStabletextstyle"/>
              <w:rPr>
                <w:rFonts w:eastAsia="Calibri" w:cs="Calibri"/>
                <w:szCs w:val="20"/>
              </w:rPr>
            </w:pPr>
            <w:r w:rsidRPr="00F84755">
              <w:rPr>
                <w:rFonts w:eastAsia="Calibri" w:cs="Calibri"/>
                <w:szCs w:val="20"/>
              </w:rPr>
              <w:t xml:space="preserve">Use observations (firsthand or from media) to describe patterns or relationships in the natural and designed worlds in order to answer scientific questions and solve problems. </w:t>
            </w:r>
          </w:p>
          <w:p w14:paraId="299984B9" w14:textId="60DC78D9" w:rsidR="00B34166" w:rsidRPr="00F84755" w:rsidRDefault="005F7561" w:rsidP="00DB7E2A">
            <w:pPr>
              <w:pStyle w:val="STDStabletextstyle"/>
              <w:rPr>
                <w:rFonts w:eastAsia="Calibri" w:cs="Calibri"/>
                <w:szCs w:val="20"/>
              </w:rPr>
            </w:pPr>
            <w:r w:rsidRPr="00F84755">
              <w:rPr>
                <w:rFonts w:eastAsia="Calibri" w:cs="Calibri"/>
                <w:szCs w:val="20"/>
              </w:rPr>
              <w:t xml:space="preserve">Compare predictions (based on prior experiences) to what occurred (observable events). </w:t>
            </w:r>
          </w:p>
        </w:tc>
        <w:tc>
          <w:tcPr>
            <w:tcW w:w="2592" w:type="dxa"/>
            <w:shd w:val="clear" w:color="auto" w:fill="FFFFFF"/>
            <w:tcMar>
              <w:top w:w="26" w:type="dxa"/>
              <w:left w:w="73" w:type="dxa"/>
              <w:bottom w:w="29" w:type="dxa"/>
              <w:right w:w="73" w:type="dxa"/>
            </w:tcMar>
            <w:hideMark/>
          </w:tcPr>
          <w:p w14:paraId="01857DC2" w14:textId="1B59DC36" w:rsidR="00B34166" w:rsidRPr="00F84755" w:rsidRDefault="00B34166" w:rsidP="000D65E1">
            <w:pPr>
              <w:pStyle w:val="STDStabletextstyle"/>
            </w:pPr>
            <w:r w:rsidRPr="00F84755">
              <w:t>SCI.SEP</w:t>
            </w:r>
            <w:r w:rsidR="005F7561" w:rsidRPr="00F84755">
              <w:t>4</w:t>
            </w:r>
            <w:r w:rsidRPr="00F84755">
              <w:t>.3-5</w:t>
            </w:r>
          </w:p>
          <w:p w14:paraId="50DB4FA8" w14:textId="22897178" w:rsidR="005F7561" w:rsidRPr="00F84755" w:rsidRDefault="005F7561" w:rsidP="00496574">
            <w:pPr>
              <w:pStyle w:val="STDStabletextstyle"/>
              <w:rPr>
                <w:rFonts w:eastAsia="Calibri" w:cs="Calibri"/>
                <w:szCs w:val="20"/>
              </w:rPr>
            </w:pPr>
            <w:r w:rsidRPr="00F84755">
              <w:rPr>
                <w:rFonts w:eastAsia="Calibri" w:cs="Calibri"/>
                <w:szCs w:val="20"/>
              </w:rPr>
              <w:t>Students begin to use quantitative approaches to collect data and conduct multiple trials of qualitative observations. (When possible, digital tools should be used.) This includes the following:</w:t>
            </w:r>
          </w:p>
          <w:p w14:paraId="7523FDA3" w14:textId="0DD2C18B" w:rsidR="005F7561" w:rsidRPr="00F84755" w:rsidRDefault="005F7561" w:rsidP="00496574">
            <w:pPr>
              <w:pStyle w:val="STDStabletextstyle"/>
              <w:rPr>
                <w:rFonts w:eastAsia="Calibri" w:cs="Calibri"/>
                <w:szCs w:val="20"/>
              </w:rPr>
            </w:pPr>
            <w:r w:rsidRPr="00F84755">
              <w:rPr>
                <w:rFonts w:eastAsia="Calibri" w:cs="Calibri"/>
                <w:szCs w:val="20"/>
              </w:rPr>
              <w:t xml:space="preserve">Represent data in tables or various graphical displays (bar graphs, pictographs, and pie charts) to reveal patterns that indicate relationships. </w:t>
            </w:r>
          </w:p>
          <w:p w14:paraId="501FA462" w14:textId="6957A6C5" w:rsidR="005F7561" w:rsidRPr="00F84755" w:rsidRDefault="005F7561" w:rsidP="00496574">
            <w:pPr>
              <w:pStyle w:val="STDStabletextstyle"/>
              <w:rPr>
                <w:rFonts w:eastAsia="Calibri" w:cs="Calibri"/>
                <w:szCs w:val="20"/>
              </w:rPr>
            </w:pPr>
            <w:r w:rsidRPr="00F84755">
              <w:rPr>
                <w:rFonts w:eastAsia="Calibri" w:cs="Calibri"/>
                <w:szCs w:val="20"/>
              </w:rPr>
              <w:t xml:space="preserve">Analyze and interpret data to make sense of phenomena, using logical reasoning, mathematics, or computation. </w:t>
            </w:r>
          </w:p>
          <w:p w14:paraId="2EABB178" w14:textId="0515013D" w:rsidR="00B34166" w:rsidRPr="00F84755" w:rsidRDefault="005F7561" w:rsidP="00DB7E2A">
            <w:pPr>
              <w:pStyle w:val="STDStabletextstyle"/>
              <w:rPr>
                <w:rFonts w:eastAsia="Calibri" w:cs="Calibri"/>
                <w:szCs w:val="20"/>
              </w:rPr>
            </w:pPr>
            <w:r w:rsidRPr="00F84755">
              <w:rPr>
                <w:rFonts w:eastAsia="Calibri" w:cs="Calibri"/>
                <w:szCs w:val="20"/>
              </w:rPr>
              <w:t xml:space="preserve">Compare and contrast data collected by different groups in order to discuss similarities and differences in their findings. </w:t>
            </w:r>
          </w:p>
        </w:tc>
        <w:tc>
          <w:tcPr>
            <w:tcW w:w="2592" w:type="dxa"/>
            <w:shd w:val="clear" w:color="auto" w:fill="FFFFFF"/>
            <w:tcMar>
              <w:top w:w="26" w:type="dxa"/>
              <w:left w:w="73" w:type="dxa"/>
              <w:bottom w:w="29" w:type="dxa"/>
              <w:right w:w="73" w:type="dxa"/>
            </w:tcMar>
            <w:hideMark/>
          </w:tcPr>
          <w:p w14:paraId="0BC40643" w14:textId="24F80205" w:rsidR="00B34166" w:rsidRPr="00F84755" w:rsidRDefault="00B34166" w:rsidP="000D65E1">
            <w:pPr>
              <w:pStyle w:val="STDStabletextstyle"/>
            </w:pPr>
            <w:r w:rsidRPr="00F84755">
              <w:t>SCI.SEP</w:t>
            </w:r>
            <w:r w:rsidR="005F7561" w:rsidRPr="00F84755">
              <w:t>4</w:t>
            </w:r>
            <w:r w:rsidRPr="00F84755">
              <w:t>.m</w:t>
            </w:r>
          </w:p>
          <w:p w14:paraId="7657B961" w14:textId="62A5B306" w:rsidR="005F7561" w:rsidRPr="00F84755" w:rsidRDefault="005F7561" w:rsidP="00496574">
            <w:pPr>
              <w:pStyle w:val="STDStabletextstyle"/>
              <w:rPr>
                <w:rFonts w:eastAsia="Calibri" w:cs="Calibri"/>
                <w:szCs w:val="20"/>
              </w:rPr>
            </w:pPr>
            <w:r w:rsidRPr="00F84755">
              <w:rPr>
                <w:rFonts w:eastAsia="Calibri" w:cs="Calibri"/>
                <w:szCs w:val="20"/>
              </w:rPr>
              <w:t>Students extend quantitative analysis to investigations, distinguishing between correlation and causation, and basic statistical techniques of data and error analysis. This includes the following:</w:t>
            </w:r>
          </w:p>
          <w:p w14:paraId="409BFEC8" w14:textId="09D1D6C2" w:rsidR="005F7561" w:rsidRPr="00F84755" w:rsidRDefault="005F7561" w:rsidP="00496574">
            <w:pPr>
              <w:pStyle w:val="STDStabletextstyle"/>
              <w:rPr>
                <w:rFonts w:eastAsia="Calibri" w:cs="Calibri"/>
                <w:szCs w:val="20"/>
              </w:rPr>
            </w:pPr>
            <w:r w:rsidRPr="00F84755">
              <w:rPr>
                <w:rFonts w:eastAsia="Calibri" w:cs="Calibri"/>
                <w:szCs w:val="20"/>
              </w:rPr>
              <w:t xml:space="preserve">Construct, analyze, or interpret graphical displays of data and large data sets to identify linear and nonlinear relationships. </w:t>
            </w:r>
          </w:p>
          <w:p w14:paraId="39091245" w14:textId="52288154" w:rsidR="005F7561" w:rsidRPr="00F84755" w:rsidRDefault="005F7561" w:rsidP="00496574">
            <w:pPr>
              <w:pStyle w:val="STDStabletextstyle"/>
              <w:rPr>
                <w:rFonts w:eastAsia="Calibri" w:cs="Calibri"/>
                <w:szCs w:val="20"/>
              </w:rPr>
            </w:pPr>
            <w:r w:rsidRPr="00F84755">
              <w:rPr>
                <w:rFonts w:eastAsia="Calibri" w:cs="Calibri"/>
                <w:szCs w:val="20"/>
              </w:rPr>
              <w:t xml:space="preserve">Use graphical displays (e.g., maps, charts, graphs, and tables) of large data sets to identify temporal and spatial relationships. </w:t>
            </w:r>
          </w:p>
          <w:p w14:paraId="1DC21DF2" w14:textId="11DD43ED" w:rsidR="00B34166" w:rsidRPr="00F84755" w:rsidRDefault="005F7561" w:rsidP="00DB7E2A">
            <w:pPr>
              <w:pStyle w:val="STDStabletextstyle"/>
              <w:rPr>
                <w:rFonts w:eastAsia="Calibri" w:cs="Calibri"/>
                <w:szCs w:val="20"/>
              </w:rPr>
            </w:pPr>
            <w:r w:rsidRPr="00F84755">
              <w:rPr>
                <w:rFonts w:eastAsia="Calibri" w:cs="Calibri"/>
                <w:szCs w:val="20"/>
              </w:rPr>
              <w:t xml:space="preserve">Distinguish between causal and correlational relationships in data. </w:t>
            </w:r>
          </w:p>
        </w:tc>
        <w:tc>
          <w:tcPr>
            <w:tcW w:w="2590" w:type="dxa"/>
            <w:shd w:val="clear" w:color="auto" w:fill="FFFFFF"/>
            <w:tcMar>
              <w:top w:w="26" w:type="dxa"/>
              <w:left w:w="73" w:type="dxa"/>
              <w:bottom w:w="29" w:type="dxa"/>
              <w:right w:w="73" w:type="dxa"/>
            </w:tcMar>
          </w:tcPr>
          <w:p w14:paraId="3B0392E6" w14:textId="5869548D" w:rsidR="00B34166" w:rsidRPr="00F84755" w:rsidRDefault="00B34166" w:rsidP="000D65E1">
            <w:pPr>
              <w:pStyle w:val="STDStabletextstyle"/>
            </w:pPr>
            <w:r w:rsidRPr="00F84755">
              <w:t>SCI.SEP</w:t>
            </w:r>
            <w:r w:rsidR="005F7561" w:rsidRPr="00F84755">
              <w:t>4</w:t>
            </w:r>
            <w:r w:rsidRPr="00F84755">
              <w:t>.h</w:t>
            </w:r>
          </w:p>
          <w:p w14:paraId="74B31B34" w14:textId="56BB786B" w:rsidR="005F7561" w:rsidRPr="00F84755" w:rsidRDefault="005F7561" w:rsidP="00496574">
            <w:pPr>
              <w:pStyle w:val="STDStabletextstyle"/>
              <w:rPr>
                <w:rFonts w:eastAsia="Calibri" w:cs="Calibri"/>
                <w:szCs w:val="20"/>
              </w:rPr>
            </w:pPr>
            <w:r w:rsidRPr="00F84755">
              <w:rPr>
                <w:rFonts w:eastAsia="Calibri" w:cs="Calibri"/>
                <w:szCs w:val="20"/>
              </w:rPr>
              <w:t>Students engage in more detailed statistical analysis, the comparison of data sets for consistency, and the use of models to generate and analyze data. This includes the following:</w:t>
            </w:r>
          </w:p>
          <w:p w14:paraId="07160AA4" w14:textId="710782BA" w:rsidR="005F7561" w:rsidRPr="00F84755" w:rsidRDefault="005F7561" w:rsidP="00496574">
            <w:pPr>
              <w:pStyle w:val="STDStabletextstyle"/>
              <w:rPr>
                <w:rFonts w:eastAsia="Calibri" w:cs="Calibri"/>
                <w:szCs w:val="20"/>
              </w:rPr>
            </w:pPr>
            <w:r w:rsidRPr="00F84755">
              <w:rPr>
                <w:rFonts w:eastAsia="Calibri" w:cs="Calibri"/>
                <w:szCs w:val="20"/>
              </w:rPr>
              <w:t xml:space="preserve">Analyze data using tools, technologies, and models (e.g., computational, mathematical) in order to make valid and reliable scientific claims or determine an optimal design solution. </w:t>
            </w:r>
          </w:p>
          <w:p w14:paraId="1485CF7A" w14:textId="70838880" w:rsidR="00B34166" w:rsidRPr="00F84755" w:rsidRDefault="005F7561" w:rsidP="00DB7E2A">
            <w:pPr>
              <w:pStyle w:val="STDStabletextstyle"/>
              <w:rPr>
                <w:rFonts w:eastAsia="Calibri" w:cs="Calibri"/>
                <w:szCs w:val="20"/>
              </w:rPr>
            </w:pPr>
            <w:r w:rsidRPr="00F84755">
              <w:rPr>
                <w:rFonts w:eastAsia="Calibri" w:cs="Calibri"/>
                <w:szCs w:val="20"/>
              </w:rPr>
              <w:t xml:space="preserve">Apply concepts of statistics and probability to scientific and engineering questions and problems, using digital tools when feasible. </w:t>
            </w:r>
          </w:p>
        </w:tc>
      </w:tr>
    </w:tbl>
    <w:p w14:paraId="4C921E46" w14:textId="77777777" w:rsidR="00F11815" w:rsidRPr="00836FA6" w:rsidRDefault="00F11815" w:rsidP="00F11815">
      <w:pPr>
        <w:pStyle w:val="STDSNoteundertable"/>
        <w:spacing w:before="40"/>
      </w:pPr>
      <w:r w:rsidRPr="00836FA6">
        <w:t>NOTE: This standard continued on next page.</w:t>
      </w:r>
    </w:p>
    <w:p w14:paraId="00D8F224" w14:textId="69757504" w:rsidR="00F84755" w:rsidRPr="00E00CF7" w:rsidRDefault="00F84755" w:rsidP="00F84755">
      <w:pPr>
        <w:pStyle w:val="STDSContentArea"/>
        <w:rPr>
          <w:szCs w:val="28"/>
        </w:rPr>
      </w:pPr>
      <w:r w:rsidRPr="00E00CF7">
        <w:rPr>
          <w:szCs w:val="28"/>
        </w:rPr>
        <w:lastRenderedPageBreak/>
        <w:t xml:space="preserve">Science: </w:t>
      </w:r>
      <w:r>
        <w:rPr>
          <w:szCs w:val="28"/>
        </w:rPr>
        <w:t xml:space="preserve">Science and Engineering Practices </w:t>
      </w:r>
      <w:r w:rsidRPr="00E00CF7">
        <w:rPr>
          <w:szCs w:val="28"/>
        </w:rPr>
        <w:t>(</w:t>
      </w:r>
      <w:r>
        <w:rPr>
          <w:szCs w:val="28"/>
        </w:rPr>
        <w:t>SEP)</w:t>
      </w:r>
      <w:r w:rsidRPr="00E00CF7">
        <w:rPr>
          <w:szCs w:val="28"/>
        </w:rPr>
        <w:t xml:space="preserve"> — </w:t>
      </w:r>
      <w:r>
        <w:rPr>
          <w:szCs w:val="28"/>
        </w:rPr>
        <w:t>Analyze and Interpret Data</w:t>
      </w:r>
    </w:p>
    <w:p w14:paraId="1DCE0C39" w14:textId="2F0314CB" w:rsidR="00F84755" w:rsidRPr="00C246A0" w:rsidRDefault="00F84755" w:rsidP="00F84755">
      <w:pPr>
        <w:pStyle w:val="STDSStandardAPxxx"/>
        <w:tabs>
          <w:tab w:val="right" w:pos="12240"/>
        </w:tabs>
      </w:pPr>
      <w:r w:rsidRPr="00E00CF7">
        <w:rPr>
          <w:rFonts w:eastAsia="Calibri" w:cs="Calibri"/>
        </w:rPr>
        <w:t>Standard SCI.</w:t>
      </w:r>
      <w:r>
        <w:rPr>
          <w:rFonts w:eastAsia="Calibri" w:cs="Calibri"/>
        </w:rPr>
        <w:t>SEP4</w:t>
      </w:r>
      <w:r w:rsidRPr="00E00CF7">
        <w:rPr>
          <w:rFonts w:eastAsia="Calibri" w:cs="Calibri"/>
        </w:rPr>
        <w:t xml:space="preserve">: </w:t>
      </w:r>
      <w:r w:rsidRPr="00C246A0">
        <w:rPr>
          <w:rFonts w:eastAsia="Calibri" w:cs="Calibri"/>
        </w:rPr>
        <w:t xml:space="preserve">Students </w:t>
      </w:r>
      <w:r>
        <w:rPr>
          <w:rFonts w:eastAsia="Calibri" w:cs="Calibri"/>
          <w:i/>
        </w:rPr>
        <w:t>analyze and interpret data</w:t>
      </w:r>
      <w:r w:rsidRPr="00C246A0">
        <w:rPr>
          <w:rFonts w:eastAsia="Calibri" w:cs="Calibri"/>
          <w:i/>
        </w:rPr>
        <w:t>,</w:t>
      </w:r>
      <w:r w:rsidRPr="00C246A0">
        <w:rPr>
          <w:rFonts w:eastAsia="Calibri" w:cs="Calibri"/>
        </w:rPr>
        <w:t xml:space="preserve"> in conjunction with using crosscutting concepts and disciplinary core ideas, to make sense of phenomena and solve problems.</w:t>
      </w:r>
      <w:r>
        <w:rPr>
          <w:rFonts w:eastAsia="Calibri" w:cs="Calibri"/>
        </w:rPr>
        <w:t xml:space="preserve"> (cont’d)</w:t>
      </w:r>
    </w:p>
    <w:p w14:paraId="04B7A294" w14:textId="77777777" w:rsidR="00F84755" w:rsidRPr="00DA2E5C" w:rsidRDefault="00F84755" w:rsidP="00F84755">
      <w:pPr>
        <w:pStyle w:val="STDSPerformanceIndicator"/>
      </w:pPr>
      <w:r w:rsidRPr="00DA2E5C">
        <w:t>Performance Indicators (by Grade Band)</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F84755" w:rsidRPr="000C70C4" w14:paraId="68B44153" w14:textId="77777777" w:rsidTr="00496574">
        <w:trPr>
          <w:trHeight w:hRule="exact" w:val="360"/>
        </w:trPr>
        <w:tc>
          <w:tcPr>
            <w:tcW w:w="1872" w:type="dxa"/>
            <w:tcBorders>
              <w:bottom w:val="single" w:sz="2" w:space="0" w:color="000000"/>
            </w:tcBorders>
            <w:shd w:val="clear" w:color="auto" w:fill="9FC5E8"/>
            <w:tcMar>
              <w:top w:w="26" w:type="dxa"/>
              <w:left w:w="73" w:type="dxa"/>
              <w:bottom w:w="29" w:type="dxa"/>
              <w:right w:w="73" w:type="dxa"/>
            </w:tcMar>
            <w:vAlign w:val="center"/>
            <w:hideMark/>
          </w:tcPr>
          <w:p w14:paraId="13E4CBC4" w14:textId="77777777" w:rsidR="00F84755" w:rsidRPr="00B379E1" w:rsidRDefault="00F84755" w:rsidP="009644DF">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CFE2F3"/>
            <w:tcMar>
              <w:top w:w="26" w:type="dxa"/>
              <w:left w:w="73" w:type="dxa"/>
              <w:bottom w:w="29" w:type="dxa"/>
              <w:right w:w="73" w:type="dxa"/>
            </w:tcMar>
            <w:vAlign w:val="center"/>
            <w:hideMark/>
          </w:tcPr>
          <w:p w14:paraId="4B69DEAE" w14:textId="77777777" w:rsidR="00F84755" w:rsidRPr="00B379E1" w:rsidRDefault="00F84755" w:rsidP="009644DF">
            <w:pPr>
              <w:pStyle w:val="STDSLearningPriorityRowColumn"/>
            </w:pPr>
            <w:r>
              <w:t>K-2</w:t>
            </w:r>
          </w:p>
        </w:tc>
        <w:tc>
          <w:tcPr>
            <w:tcW w:w="2592" w:type="dxa"/>
            <w:shd w:val="clear" w:color="auto" w:fill="CFE2F3"/>
            <w:tcMar>
              <w:top w:w="26" w:type="dxa"/>
              <w:left w:w="73" w:type="dxa"/>
              <w:bottom w:w="29" w:type="dxa"/>
              <w:right w:w="73" w:type="dxa"/>
            </w:tcMar>
            <w:vAlign w:val="center"/>
            <w:hideMark/>
          </w:tcPr>
          <w:p w14:paraId="37908B72" w14:textId="77777777" w:rsidR="00F84755" w:rsidRPr="00B379E1" w:rsidRDefault="00F84755" w:rsidP="009644DF">
            <w:pPr>
              <w:pStyle w:val="STDSLearningPriorityRowColumn"/>
            </w:pPr>
            <w:r w:rsidRPr="00B379E1">
              <w:t>3-5</w:t>
            </w:r>
          </w:p>
        </w:tc>
        <w:tc>
          <w:tcPr>
            <w:tcW w:w="2592" w:type="dxa"/>
            <w:shd w:val="clear" w:color="auto" w:fill="CFE2F3"/>
            <w:tcMar>
              <w:top w:w="26" w:type="dxa"/>
              <w:left w:w="73" w:type="dxa"/>
              <w:bottom w:w="29" w:type="dxa"/>
              <w:right w:w="73" w:type="dxa"/>
            </w:tcMar>
            <w:vAlign w:val="center"/>
            <w:hideMark/>
          </w:tcPr>
          <w:p w14:paraId="3F42687C" w14:textId="77777777" w:rsidR="00F84755" w:rsidRPr="00B379E1" w:rsidRDefault="00F84755" w:rsidP="009644DF">
            <w:pPr>
              <w:pStyle w:val="STDSLearningPriorityRowColumn"/>
            </w:pPr>
            <w:r w:rsidRPr="00B379E1">
              <w:t>6-8 (m)</w:t>
            </w:r>
          </w:p>
        </w:tc>
        <w:tc>
          <w:tcPr>
            <w:tcW w:w="2590" w:type="dxa"/>
            <w:shd w:val="clear" w:color="auto" w:fill="CFE2F3"/>
            <w:tcMar>
              <w:top w:w="26" w:type="dxa"/>
              <w:left w:w="73" w:type="dxa"/>
              <w:bottom w:w="29" w:type="dxa"/>
              <w:right w:w="73" w:type="dxa"/>
            </w:tcMar>
            <w:vAlign w:val="center"/>
            <w:hideMark/>
          </w:tcPr>
          <w:p w14:paraId="71AF2F3E" w14:textId="77777777" w:rsidR="00F84755" w:rsidRPr="00B379E1" w:rsidRDefault="00F84755" w:rsidP="009644DF">
            <w:pPr>
              <w:pStyle w:val="STDSLearningPriorityRowColumn"/>
            </w:pPr>
            <w:r w:rsidRPr="00B379E1">
              <w:t>9-12 (h)</w:t>
            </w:r>
          </w:p>
        </w:tc>
      </w:tr>
      <w:tr w:rsidR="00F84755" w:rsidRPr="000C70C4" w14:paraId="7DEEABF9" w14:textId="77777777" w:rsidTr="00496574">
        <w:trPr>
          <w:cantSplit/>
          <w:trHeight w:val="1480"/>
        </w:trPr>
        <w:tc>
          <w:tcPr>
            <w:tcW w:w="1872" w:type="dxa"/>
            <w:shd w:val="clear" w:color="auto" w:fill="9FC5E8"/>
            <w:tcMar>
              <w:top w:w="26" w:type="dxa"/>
              <w:left w:w="73" w:type="dxa"/>
              <w:bottom w:w="29" w:type="dxa"/>
              <w:right w:w="73" w:type="dxa"/>
            </w:tcMar>
            <w:hideMark/>
          </w:tcPr>
          <w:p w14:paraId="613FA362" w14:textId="27C7843A" w:rsidR="00F84755" w:rsidRPr="002E2209" w:rsidRDefault="00F84755" w:rsidP="00DB7E2A">
            <w:pPr>
              <w:pStyle w:val="STDSLearningPriorityRowColumn"/>
            </w:pPr>
            <w:r>
              <w:t>SEP4:</w:t>
            </w:r>
            <w:r w:rsidRPr="00B379E1">
              <w:t xml:space="preserve"> </w:t>
            </w:r>
            <w:r>
              <w:br/>
            </w:r>
            <w:r>
              <w:rPr>
                <w:rFonts w:eastAsia="Calibri" w:cs="Calibri"/>
              </w:rPr>
              <w:t>Analyzing and Interpreting Data (cont’d)</w:t>
            </w:r>
          </w:p>
        </w:tc>
        <w:tc>
          <w:tcPr>
            <w:tcW w:w="2589" w:type="dxa"/>
            <w:shd w:val="clear" w:color="auto" w:fill="FFFFFF"/>
            <w:tcMar>
              <w:top w:w="26" w:type="dxa"/>
              <w:left w:w="73" w:type="dxa"/>
              <w:bottom w:w="29" w:type="dxa"/>
              <w:right w:w="73" w:type="dxa"/>
            </w:tcMar>
            <w:hideMark/>
          </w:tcPr>
          <w:p w14:paraId="616BD0B3" w14:textId="77777777" w:rsidR="00F84755" w:rsidRPr="00F84755" w:rsidRDefault="00F84755" w:rsidP="000D65E1">
            <w:pPr>
              <w:pStyle w:val="STDStabletextstyle"/>
              <w:rPr>
                <w:b/>
              </w:rPr>
            </w:pPr>
            <w:r w:rsidRPr="00F84755">
              <w:t>SCI.SEP</w:t>
            </w:r>
            <w:proofErr w:type="gramStart"/>
            <w:r w:rsidRPr="00F84755">
              <w:t>4.K</w:t>
            </w:r>
            <w:proofErr w:type="gramEnd"/>
            <w:r w:rsidRPr="00F84755">
              <w:t>-2</w:t>
            </w:r>
          </w:p>
          <w:p w14:paraId="7D152FB3" w14:textId="2C285BEC" w:rsidR="00F84755" w:rsidRPr="00F84755" w:rsidRDefault="00F84755" w:rsidP="00DB7E2A">
            <w:pPr>
              <w:pStyle w:val="STDStabletextstyle"/>
              <w:rPr>
                <w:rFonts w:eastAsia="Calibri" w:cs="Calibri"/>
                <w:szCs w:val="20"/>
              </w:rPr>
            </w:pPr>
            <w:r w:rsidRPr="00F84755">
              <w:rPr>
                <w:rFonts w:eastAsia="Calibri" w:cs="Calibri"/>
                <w:szCs w:val="20"/>
              </w:rPr>
              <w:t>Analyze data from tests of an object or tool to determine if the object or tool works as intended.</w:t>
            </w:r>
          </w:p>
        </w:tc>
        <w:tc>
          <w:tcPr>
            <w:tcW w:w="2592" w:type="dxa"/>
            <w:shd w:val="clear" w:color="auto" w:fill="FFFFFF"/>
            <w:tcMar>
              <w:top w:w="26" w:type="dxa"/>
              <w:left w:w="73" w:type="dxa"/>
              <w:bottom w:w="29" w:type="dxa"/>
              <w:right w:w="73" w:type="dxa"/>
            </w:tcMar>
            <w:hideMark/>
          </w:tcPr>
          <w:p w14:paraId="30D3D346" w14:textId="77777777" w:rsidR="00F84755" w:rsidRPr="00F84755" w:rsidRDefault="00F84755" w:rsidP="000D65E1">
            <w:pPr>
              <w:pStyle w:val="STDStabletextstyle"/>
            </w:pPr>
            <w:r w:rsidRPr="00F84755">
              <w:t>SCI.SEP4.3-5</w:t>
            </w:r>
          </w:p>
          <w:p w14:paraId="168A3FE8" w14:textId="5D13B85D" w:rsidR="00F84755" w:rsidRPr="00F84755" w:rsidRDefault="00F84755" w:rsidP="00496574">
            <w:pPr>
              <w:pStyle w:val="STDStabletextstyle"/>
              <w:rPr>
                <w:rFonts w:eastAsia="Calibri" w:cs="Calibri"/>
                <w:szCs w:val="20"/>
              </w:rPr>
            </w:pPr>
            <w:r w:rsidRPr="00F84755">
              <w:rPr>
                <w:rFonts w:eastAsia="Calibri" w:cs="Calibri"/>
                <w:szCs w:val="20"/>
              </w:rPr>
              <w:t xml:space="preserve">Analyze data to refine a problem statement or the design of a proposed object, tool, or process. </w:t>
            </w:r>
          </w:p>
          <w:p w14:paraId="4A927ECD" w14:textId="235B2A37" w:rsidR="00F84755" w:rsidRPr="00F84755" w:rsidRDefault="00F84755" w:rsidP="00DB7E2A">
            <w:pPr>
              <w:pStyle w:val="STDStabletextstyle"/>
              <w:rPr>
                <w:rFonts w:eastAsia="Calibri" w:cs="Calibri"/>
                <w:szCs w:val="20"/>
              </w:rPr>
            </w:pPr>
            <w:r w:rsidRPr="00F84755">
              <w:rPr>
                <w:rFonts w:eastAsia="Calibri" w:cs="Calibri"/>
                <w:szCs w:val="20"/>
              </w:rPr>
              <w:t xml:space="preserve">Use data to evaluate and refine design solutions. </w:t>
            </w:r>
          </w:p>
        </w:tc>
        <w:tc>
          <w:tcPr>
            <w:tcW w:w="2592" w:type="dxa"/>
            <w:shd w:val="clear" w:color="auto" w:fill="FFFFFF"/>
            <w:tcMar>
              <w:top w:w="26" w:type="dxa"/>
              <w:left w:w="73" w:type="dxa"/>
              <w:bottom w:w="29" w:type="dxa"/>
              <w:right w:w="73" w:type="dxa"/>
            </w:tcMar>
            <w:hideMark/>
          </w:tcPr>
          <w:p w14:paraId="71175C6E" w14:textId="77777777" w:rsidR="00F84755" w:rsidRPr="00F84755" w:rsidRDefault="00F84755" w:rsidP="000D65E1">
            <w:pPr>
              <w:pStyle w:val="STDStabletextstyle"/>
            </w:pPr>
            <w:r w:rsidRPr="00F84755">
              <w:t>SCI.SEP4.m</w:t>
            </w:r>
          </w:p>
          <w:p w14:paraId="4E2781F8" w14:textId="5894B8DA" w:rsidR="00F84755" w:rsidRPr="00F84755" w:rsidRDefault="00F84755" w:rsidP="00496574">
            <w:pPr>
              <w:pStyle w:val="STDStabletextstyle"/>
              <w:rPr>
                <w:rFonts w:eastAsia="Calibri" w:cs="Calibri"/>
                <w:szCs w:val="20"/>
              </w:rPr>
            </w:pPr>
            <w:r w:rsidRPr="00F84755">
              <w:rPr>
                <w:rFonts w:eastAsia="Calibri" w:cs="Calibri"/>
                <w:szCs w:val="20"/>
              </w:rPr>
              <w:t xml:space="preserve">Analyze and interpret data to provide evidence for explanations of phenomena. </w:t>
            </w:r>
          </w:p>
          <w:p w14:paraId="2DF82F0B" w14:textId="5C8460B4" w:rsidR="00F84755" w:rsidRPr="00F84755" w:rsidRDefault="00F84755" w:rsidP="00496574">
            <w:pPr>
              <w:pStyle w:val="STDStabletextstyle"/>
              <w:rPr>
                <w:rFonts w:eastAsia="Calibri" w:cs="Calibri"/>
                <w:szCs w:val="20"/>
              </w:rPr>
            </w:pPr>
            <w:r w:rsidRPr="00F84755">
              <w:rPr>
                <w:rFonts w:eastAsia="Calibri" w:cs="Calibri"/>
                <w:szCs w:val="20"/>
              </w:rPr>
              <w:t xml:space="preserve">Apply concepts of statistics and probability (including mean, median, mode, and variability) to analyze and characterize data, using digital tools when feasible. </w:t>
            </w:r>
          </w:p>
          <w:p w14:paraId="7673F499" w14:textId="5D7ECD9A" w:rsidR="00F84755" w:rsidRPr="00F84755" w:rsidRDefault="00F84755" w:rsidP="00496574">
            <w:pPr>
              <w:pStyle w:val="STDStabletextstyle"/>
              <w:rPr>
                <w:rFonts w:eastAsia="Calibri" w:cs="Calibri"/>
                <w:szCs w:val="20"/>
              </w:rPr>
            </w:pPr>
            <w:r w:rsidRPr="00F84755">
              <w:rPr>
                <w:rFonts w:eastAsia="Calibri" w:cs="Calibri"/>
                <w:szCs w:val="20"/>
              </w:rPr>
              <w:t xml:space="preserve">Consider limitations of data analysis (e.g., measurement error), and seek to improve precision and accuracy of data with better technological tools and methods (e.g., multiple trials). </w:t>
            </w:r>
          </w:p>
          <w:p w14:paraId="13089BF0" w14:textId="7B6F4805" w:rsidR="00F84755" w:rsidRPr="00F84755" w:rsidRDefault="00F84755" w:rsidP="00DB7E2A">
            <w:pPr>
              <w:pStyle w:val="STDStabletextstyle"/>
              <w:rPr>
                <w:rFonts w:eastAsia="Calibri" w:cs="Calibri"/>
                <w:szCs w:val="20"/>
              </w:rPr>
            </w:pPr>
            <w:r w:rsidRPr="00F84755">
              <w:rPr>
                <w:rFonts w:eastAsia="Calibri" w:cs="Calibri"/>
                <w:szCs w:val="20"/>
              </w:rPr>
              <w:t xml:space="preserve">Analyze and interpret data to determine similarities and differences in findings. </w:t>
            </w:r>
          </w:p>
        </w:tc>
        <w:tc>
          <w:tcPr>
            <w:tcW w:w="2590" w:type="dxa"/>
            <w:shd w:val="clear" w:color="auto" w:fill="FFFFFF"/>
            <w:tcMar>
              <w:top w:w="26" w:type="dxa"/>
              <w:left w:w="73" w:type="dxa"/>
              <w:bottom w:w="29" w:type="dxa"/>
              <w:right w:w="73" w:type="dxa"/>
            </w:tcMar>
          </w:tcPr>
          <w:p w14:paraId="4C530A26" w14:textId="77777777" w:rsidR="00F84755" w:rsidRPr="00F84755" w:rsidRDefault="00F84755" w:rsidP="000D65E1">
            <w:pPr>
              <w:pStyle w:val="STDStabletextstyle"/>
            </w:pPr>
            <w:r w:rsidRPr="00F84755">
              <w:t>SCI.SEP4.h</w:t>
            </w:r>
          </w:p>
          <w:p w14:paraId="01574767" w14:textId="64A28295" w:rsidR="00DE5466" w:rsidRDefault="00DE5466" w:rsidP="00496574">
            <w:pPr>
              <w:pStyle w:val="STDStabletextstyle"/>
              <w:rPr>
                <w:rFonts w:eastAsia="Calibri" w:cs="Calibri"/>
                <w:szCs w:val="20"/>
              </w:rPr>
            </w:pPr>
            <w:r w:rsidRPr="00F84755">
              <w:rPr>
                <w:rFonts w:eastAsia="Calibri" w:cs="Calibri"/>
                <w:szCs w:val="20"/>
              </w:rPr>
              <w:t>Concepts should include determining the fit of functions, slope, and intercepts to data, along with correlation coefficients when the data is linear.</w:t>
            </w:r>
          </w:p>
          <w:p w14:paraId="23779A57" w14:textId="49786EB6" w:rsidR="00F84755" w:rsidRPr="00F84755" w:rsidRDefault="00F84755" w:rsidP="00496574">
            <w:pPr>
              <w:pStyle w:val="STDStabletextstyle"/>
              <w:rPr>
                <w:rFonts w:eastAsia="Calibri" w:cs="Calibri"/>
                <w:szCs w:val="20"/>
              </w:rPr>
            </w:pPr>
            <w:r w:rsidRPr="00F84755">
              <w:rPr>
                <w:rFonts w:eastAsia="Calibri" w:cs="Calibri"/>
                <w:szCs w:val="20"/>
              </w:rPr>
              <w:t>Consider and address more sophisticated limitations of data analysis (e.g., sample selection) when analyzing and interpreting data.</w:t>
            </w:r>
          </w:p>
          <w:p w14:paraId="562A8F96" w14:textId="2C3C1B21" w:rsidR="00F84755" w:rsidRPr="00F84755" w:rsidRDefault="00F84755" w:rsidP="00496574">
            <w:pPr>
              <w:pStyle w:val="STDStabletextstyle"/>
              <w:rPr>
                <w:rFonts w:eastAsia="Calibri" w:cs="Calibri"/>
                <w:szCs w:val="20"/>
              </w:rPr>
            </w:pPr>
            <w:r w:rsidRPr="00F84755">
              <w:rPr>
                <w:rFonts w:eastAsia="Calibri" w:cs="Calibri"/>
                <w:szCs w:val="20"/>
              </w:rPr>
              <w:t xml:space="preserve">Compare and contrast various types of data sets (e.g., self-generated, archival) to examine consistency of measurements and observations. </w:t>
            </w:r>
          </w:p>
          <w:p w14:paraId="08F36ECF" w14:textId="772AEDAC" w:rsidR="00F84755" w:rsidRPr="00F84755" w:rsidRDefault="00F84755" w:rsidP="00DB7E2A">
            <w:pPr>
              <w:pStyle w:val="STDStabletextstyle"/>
              <w:rPr>
                <w:rFonts w:eastAsia="Calibri" w:cs="Calibri"/>
                <w:szCs w:val="20"/>
              </w:rPr>
            </w:pPr>
            <w:r w:rsidRPr="00F84755">
              <w:rPr>
                <w:rFonts w:eastAsia="Calibri" w:cs="Calibri"/>
                <w:szCs w:val="20"/>
              </w:rPr>
              <w:t xml:space="preserve">Evaluate the impact of new data on a working explanation or model of a proposed process or system. </w:t>
            </w:r>
          </w:p>
        </w:tc>
      </w:tr>
    </w:tbl>
    <w:p w14:paraId="37EC6F11" w14:textId="77777777" w:rsidR="00F11815" w:rsidRPr="00836FA6" w:rsidRDefault="00F11815" w:rsidP="00F11815">
      <w:pPr>
        <w:pStyle w:val="STDSNoteundertable"/>
        <w:spacing w:before="40"/>
      </w:pPr>
      <w:r w:rsidRPr="00836FA6">
        <w:t>NOTE: This standard continued on next page.</w:t>
      </w:r>
    </w:p>
    <w:p w14:paraId="7FF54CB8" w14:textId="5241EE00" w:rsidR="00F84755" w:rsidRPr="00E00CF7" w:rsidRDefault="00F84755" w:rsidP="00F84755">
      <w:pPr>
        <w:pStyle w:val="STDSContentArea"/>
        <w:rPr>
          <w:szCs w:val="28"/>
        </w:rPr>
      </w:pPr>
      <w:r w:rsidRPr="00E00CF7">
        <w:rPr>
          <w:szCs w:val="28"/>
        </w:rPr>
        <w:lastRenderedPageBreak/>
        <w:t xml:space="preserve">Science: </w:t>
      </w:r>
      <w:r>
        <w:rPr>
          <w:szCs w:val="28"/>
        </w:rPr>
        <w:t xml:space="preserve">Science and Engineering Practices </w:t>
      </w:r>
      <w:r w:rsidRPr="00E00CF7">
        <w:rPr>
          <w:szCs w:val="28"/>
        </w:rPr>
        <w:t>(</w:t>
      </w:r>
      <w:r>
        <w:rPr>
          <w:szCs w:val="28"/>
        </w:rPr>
        <w:t>SEP)</w:t>
      </w:r>
      <w:r w:rsidRPr="00E00CF7">
        <w:rPr>
          <w:szCs w:val="28"/>
        </w:rPr>
        <w:t xml:space="preserve"> — </w:t>
      </w:r>
      <w:r>
        <w:rPr>
          <w:szCs w:val="28"/>
        </w:rPr>
        <w:t>Analyze and Interpret Data</w:t>
      </w:r>
    </w:p>
    <w:p w14:paraId="008D3A4A" w14:textId="77777777" w:rsidR="00F84755" w:rsidRPr="00C246A0" w:rsidRDefault="00F84755" w:rsidP="00F84755">
      <w:pPr>
        <w:pStyle w:val="STDSStandardAPxxx"/>
        <w:tabs>
          <w:tab w:val="right" w:pos="12240"/>
        </w:tabs>
      </w:pPr>
      <w:r w:rsidRPr="00E00CF7">
        <w:rPr>
          <w:rFonts w:eastAsia="Calibri" w:cs="Calibri"/>
        </w:rPr>
        <w:t>Standard SCI.</w:t>
      </w:r>
      <w:r>
        <w:rPr>
          <w:rFonts w:eastAsia="Calibri" w:cs="Calibri"/>
        </w:rPr>
        <w:t>SEP4</w:t>
      </w:r>
      <w:r w:rsidRPr="00E00CF7">
        <w:rPr>
          <w:rFonts w:eastAsia="Calibri" w:cs="Calibri"/>
        </w:rPr>
        <w:t xml:space="preserve">: </w:t>
      </w:r>
      <w:r w:rsidRPr="00C246A0">
        <w:rPr>
          <w:rFonts w:eastAsia="Calibri" w:cs="Calibri"/>
        </w:rPr>
        <w:t xml:space="preserve">Students </w:t>
      </w:r>
      <w:r>
        <w:rPr>
          <w:rFonts w:eastAsia="Calibri" w:cs="Calibri"/>
          <w:i/>
        </w:rPr>
        <w:t>analyze and interpret data</w:t>
      </w:r>
      <w:r w:rsidRPr="00C246A0">
        <w:rPr>
          <w:rFonts w:eastAsia="Calibri" w:cs="Calibri"/>
          <w:i/>
        </w:rPr>
        <w:t>,</w:t>
      </w:r>
      <w:r w:rsidRPr="00C246A0">
        <w:rPr>
          <w:rFonts w:eastAsia="Calibri" w:cs="Calibri"/>
        </w:rPr>
        <w:t xml:space="preserve"> in conjunction with using crosscutting concepts and disciplinary core ideas, to make sense of phenomena and solve problems.</w:t>
      </w:r>
      <w:r>
        <w:rPr>
          <w:rFonts w:eastAsia="Calibri" w:cs="Calibri"/>
        </w:rPr>
        <w:t xml:space="preserve"> (cont’d)</w:t>
      </w:r>
    </w:p>
    <w:p w14:paraId="4501DDB5" w14:textId="77777777" w:rsidR="00F84755" w:rsidRPr="00DA2E5C" w:rsidRDefault="00F84755" w:rsidP="00F84755">
      <w:pPr>
        <w:pStyle w:val="STDSPerformanceIndicator"/>
      </w:pPr>
      <w:r w:rsidRPr="00DA2E5C">
        <w:t>Performance Indicators (by Grade Band)</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F84755" w:rsidRPr="000C70C4" w14:paraId="556E878A" w14:textId="77777777" w:rsidTr="00496574">
        <w:trPr>
          <w:trHeight w:hRule="exact" w:val="360"/>
        </w:trPr>
        <w:tc>
          <w:tcPr>
            <w:tcW w:w="1872" w:type="dxa"/>
            <w:tcBorders>
              <w:bottom w:val="single" w:sz="2" w:space="0" w:color="000000"/>
            </w:tcBorders>
            <w:shd w:val="clear" w:color="auto" w:fill="9FC5E8"/>
            <w:tcMar>
              <w:top w:w="26" w:type="dxa"/>
              <w:left w:w="73" w:type="dxa"/>
              <w:bottom w:w="29" w:type="dxa"/>
              <w:right w:w="73" w:type="dxa"/>
            </w:tcMar>
            <w:vAlign w:val="center"/>
            <w:hideMark/>
          </w:tcPr>
          <w:p w14:paraId="73A344C4" w14:textId="77777777" w:rsidR="00F84755" w:rsidRPr="00B379E1" w:rsidRDefault="00F84755" w:rsidP="009644DF">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CFE2F3"/>
            <w:tcMar>
              <w:top w:w="26" w:type="dxa"/>
              <w:left w:w="73" w:type="dxa"/>
              <w:bottom w:w="29" w:type="dxa"/>
              <w:right w:w="73" w:type="dxa"/>
            </w:tcMar>
            <w:vAlign w:val="center"/>
            <w:hideMark/>
          </w:tcPr>
          <w:p w14:paraId="5991FA9A" w14:textId="77777777" w:rsidR="00F84755" w:rsidRPr="00B379E1" w:rsidRDefault="00F84755" w:rsidP="009644DF">
            <w:pPr>
              <w:pStyle w:val="STDSLearningPriorityRowColumn"/>
            </w:pPr>
            <w:r>
              <w:t>K-2</w:t>
            </w:r>
          </w:p>
        </w:tc>
        <w:tc>
          <w:tcPr>
            <w:tcW w:w="2592" w:type="dxa"/>
            <w:shd w:val="clear" w:color="auto" w:fill="CFE2F3"/>
            <w:tcMar>
              <w:top w:w="26" w:type="dxa"/>
              <w:left w:w="73" w:type="dxa"/>
              <w:bottom w:w="29" w:type="dxa"/>
              <w:right w:w="73" w:type="dxa"/>
            </w:tcMar>
            <w:vAlign w:val="center"/>
            <w:hideMark/>
          </w:tcPr>
          <w:p w14:paraId="5047D942" w14:textId="77777777" w:rsidR="00F84755" w:rsidRPr="00B379E1" w:rsidRDefault="00F84755" w:rsidP="009644DF">
            <w:pPr>
              <w:pStyle w:val="STDSLearningPriorityRowColumn"/>
            </w:pPr>
            <w:r w:rsidRPr="00B379E1">
              <w:t>3-5</w:t>
            </w:r>
          </w:p>
        </w:tc>
        <w:tc>
          <w:tcPr>
            <w:tcW w:w="2592" w:type="dxa"/>
            <w:shd w:val="clear" w:color="auto" w:fill="CFE2F3"/>
            <w:tcMar>
              <w:top w:w="26" w:type="dxa"/>
              <w:left w:w="73" w:type="dxa"/>
              <w:bottom w:w="29" w:type="dxa"/>
              <w:right w:w="73" w:type="dxa"/>
            </w:tcMar>
            <w:vAlign w:val="center"/>
            <w:hideMark/>
          </w:tcPr>
          <w:p w14:paraId="6F66A7B8" w14:textId="77777777" w:rsidR="00F84755" w:rsidRPr="00B379E1" w:rsidRDefault="00F84755" w:rsidP="009644DF">
            <w:pPr>
              <w:pStyle w:val="STDSLearningPriorityRowColumn"/>
            </w:pPr>
            <w:r w:rsidRPr="00B379E1">
              <w:t>6-8 (m)</w:t>
            </w:r>
          </w:p>
        </w:tc>
        <w:tc>
          <w:tcPr>
            <w:tcW w:w="2590" w:type="dxa"/>
            <w:shd w:val="clear" w:color="auto" w:fill="CFE2F3"/>
            <w:tcMar>
              <w:top w:w="26" w:type="dxa"/>
              <w:left w:w="73" w:type="dxa"/>
              <w:bottom w:w="29" w:type="dxa"/>
              <w:right w:w="73" w:type="dxa"/>
            </w:tcMar>
            <w:vAlign w:val="center"/>
            <w:hideMark/>
          </w:tcPr>
          <w:p w14:paraId="503D2984" w14:textId="77777777" w:rsidR="00F84755" w:rsidRPr="00B379E1" w:rsidRDefault="00F84755" w:rsidP="009644DF">
            <w:pPr>
              <w:pStyle w:val="STDSLearningPriorityRowColumn"/>
            </w:pPr>
            <w:r w:rsidRPr="00B379E1">
              <w:t>9-12 (h)</w:t>
            </w:r>
          </w:p>
        </w:tc>
      </w:tr>
      <w:tr w:rsidR="00F84755" w:rsidRPr="000C70C4" w14:paraId="3E61CE20" w14:textId="77777777" w:rsidTr="00496574">
        <w:trPr>
          <w:cantSplit/>
          <w:trHeight w:val="1480"/>
        </w:trPr>
        <w:tc>
          <w:tcPr>
            <w:tcW w:w="1872" w:type="dxa"/>
            <w:shd w:val="clear" w:color="auto" w:fill="9FC5E8"/>
            <w:tcMar>
              <w:top w:w="26" w:type="dxa"/>
              <w:left w:w="73" w:type="dxa"/>
              <w:bottom w:w="29" w:type="dxa"/>
              <w:right w:w="73" w:type="dxa"/>
            </w:tcMar>
            <w:hideMark/>
          </w:tcPr>
          <w:p w14:paraId="18F09798" w14:textId="4E53F46D" w:rsidR="00F84755" w:rsidRPr="002E2209" w:rsidRDefault="00F84755" w:rsidP="00DB7E2A">
            <w:pPr>
              <w:pStyle w:val="STDSLearningPriorityRowColumn"/>
            </w:pPr>
            <w:r w:rsidRPr="00002BA4">
              <w:t xml:space="preserve">SEP4: </w:t>
            </w:r>
            <w:r w:rsidRPr="00002BA4">
              <w:br/>
            </w:r>
            <w:r w:rsidRPr="00002BA4">
              <w:rPr>
                <w:rFonts w:eastAsia="Calibri"/>
              </w:rPr>
              <w:t>Analyzing and Interpreting Data (cont’d)</w:t>
            </w:r>
          </w:p>
        </w:tc>
        <w:tc>
          <w:tcPr>
            <w:tcW w:w="2589" w:type="dxa"/>
            <w:shd w:val="clear" w:color="auto" w:fill="FFFFFF"/>
            <w:tcMar>
              <w:top w:w="26" w:type="dxa"/>
              <w:left w:w="73" w:type="dxa"/>
              <w:bottom w:w="29" w:type="dxa"/>
              <w:right w:w="73" w:type="dxa"/>
            </w:tcMar>
          </w:tcPr>
          <w:p w14:paraId="4EB6A24A" w14:textId="77777777" w:rsidR="00F84755" w:rsidRPr="00F84755" w:rsidRDefault="00F84755" w:rsidP="009644DF">
            <w:pPr>
              <w:rPr>
                <w:rFonts w:eastAsia="Calibri" w:cs="Calibri"/>
                <w:sz w:val="20"/>
                <w:szCs w:val="20"/>
              </w:rPr>
            </w:pPr>
          </w:p>
        </w:tc>
        <w:tc>
          <w:tcPr>
            <w:tcW w:w="2592" w:type="dxa"/>
            <w:shd w:val="clear" w:color="auto" w:fill="FFFFFF"/>
            <w:tcMar>
              <w:top w:w="26" w:type="dxa"/>
              <w:left w:w="73" w:type="dxa"/>
              <w:bottom w:w="29" w:type="dxa"/>
              <w:right w:w="73" w:type="dxa"/>
            </w:tcMar>
          </w:tcPr>
          <w:p w14:paraId="4AF7291E" w14:textId="77777777" w:rsidR="00F84755" w:rsidRPr="00F84755" w:rsidRDefault="00F84755" w:rsidP="00496574">
            <w:pPr>
              <w:pStyle w:val="STDStabletextstyle"/>
              <w:rPr>
                <w:rFonts w:eastAsia="Calibri"/>
              </w:rPr>
            </w:pPr>
          </w:p>
        </w:tc>
        <w:tc>
          <w:tcPr>
            <w:tcW w:w="2592" w:type="dxa"/>
            <w:shd w:val="clear" w:color="auto" w:fill="FFFFFF"/>
            <w:tcMar>
              <w:top w:w="26" w:type="dxa"/>
              <w:left w:w="73" w:type="dxa"/>
              <w:bottom w:w="29" w:type="dxa"/>
              <w:right w:w="73" w:type="dxa"/>
            </w:tcMar>
            <w:hideMark/>
          </w:tcPr>
          <w:p w14:paraId="06F130B4" w14:textId="77777777" w:rsidR="00F84755" w:rsidRPr="00F84755" w:rsidRDefault="00F84755" w:rsidP="000D65E1">
            <w:pPr>
              <w:pStyle w:val="STDStabletextstyle"/>
            </w:pPr>
            <w:r w:rsidRPr="00F84755">
              <w:t>SCI.SEP4.m</w:t>
            </w:r>
          </w:p>
          <w:p w14:paraId="7169C2C6" w14:textId="05D4D1B8" w:rsidR="00F84755" w:rsidRPr="00F84755" w:rsidRDefault="00F84755" w:rsidP="00DB7E2A">
            <w:pPr>
              <w:pStyle w:val="STDStabletextstyle"/>
              <w:rPr>
                <w:rFonts w:eastAsia="Calibri"/>
              </w:rPr>
            </w:pPr>
            <w:r w:rsidRPr="00F84755">
              <w:rPr>
                <w:rFonts w:eastAsia="Calibri"/>
              </w:rPr>
              <w:t>Analyze data to define an optimal operational range for a proposed object, tool, process, or system that best meets criteria for success.</w:t>
            </w:r>
          </w:p>
        </w:tc>
        <w:tc>
          <w:tcPr>
            <w:tcW w:w="2590" w:type="dxa"/>
            <w:shd w:val="clear" w:color="auto" w:fill="FFFFFF"/>
            <w:tcMar>
              <w:top w:w="26" w:type="dxa"/>
              <w:left w:w="73" w:type="dxa"/>
              <w:bottom w:w="29" w:type="dxa"/>
              <w:right w:w="73" w:type="dxa"/>
            </w:tcMar>
          </w:tcPr>
          <w:p w14:paraId="4343E9D9" w14:textId="77777777" w:rsidR="00DE5466" w:rsidRPr="00F84755" w:rsidRDefault="00DE5466" w:rsidP="000D65E1">
            <w:pPr>
              <w:pStyle w:val="STDStabletextstyle"/>
            </w:pPr>
            <w:r w:rsidRPr="00F84755">
              <w:t>SCI.SEP4.h</w:t>
            </w:r>
          </w:p>
          <w:p w14:paraId="6B8091AF" w14:textId="1B63836A" w:rsidR="00F84755" w:rsidRPr="00F84755" w:rsidRDefault="00DE5466" w:rsidP="00496574">
            <w:pPr>
              <w:pStyle w:val="STDStabletextstyle"/>
              <w:rPr>
                <w:rFonts w:eastAsia="Calibri"/>
              </w:rPr>
            </w:pPr>
            <w:r w:rsidRPr="00F84755">
              <w:t>Analyze data to optimize design features or characteristics of system components relative to criteria for success.</w:t>
            </w:r>
          </w:p>
        </w:tc>
      </w:tr>
    </w:tbl>
    <w:p w14:paraId="2C26FF8A" w14:textId="77777777" w:rsidR="00F84755" w:rsidRDefault="00F84755">
      <w:pPr>
        <w:rPr>
          <w:rFonts w:ascii="Lato Black" w:hAnsi="Lato Black" w:cs="Arial"/>
          <w:bCs/>
          <w:sz w:val="28"/>
          <w:szCs w:val="28"/>
        </w:rPr>
      </w:pPr>
      <w:r>
        <w:rPr>
          <w:szCs w:val="28"/>
        </w:rPr>
        <w:br w:type="page"/>
      </w:r>
    </w:p>
    <w:p w14:paraId="1C759AC7" w14:textId="0DC0E19B" w:rsidR="00F84755" w:rsidRPr="00E00CF7" w:rsidRDefault="00F84755" w:rsidP="00F84755">
      <w:pPr>
        <w:pStyle w:val="STDSContentArea"/>
        <w:rPr>
          <w:szCs w:val="28"/>
        </w:rPr>
      </w:pPr>
      <w:r w:rsidRPr="00E00CF7">
        <w:rPr>
          <w:szCs w:val="28"/>
        </w:rPr>
        <w:lastRenderedPageBreak/>
        <w:t xml:space="preserve">Science: </w:t>
      </w:r>
      <w:r>
        <w:rPr>
          <w:szCs w:val="28"/>
        </w:rPr>
        <w:t xml:space="preserve">Science and Engineering Practices </w:t>
      </w:r>
      <w:r w:rsidRPr="00E00CF7">
        <w:rPr>
          <w:szCs w:val="28"/>
        </w:rPr>
        <w:t>(</w:t>
      </w:r>
      <w:r>
        <w:rPr>
          <w:szCs w:val="28"/>
        </w:rPr>
        <w:t>SEP)</w:t>
      </w:r>
      <w:r w:rsidRPr="00E00CF7">
        <w:rPr>
          <w:szCs w:val="28"/>
        </w:rPr>
        <w:t xml:space="preserve"> — </w:t>
      </w:r>
      <w:r w:rsidR="00E91029">
        <w:rPr>
          <w:szCs w:val="28"/>
        </w:rPr>
        <w:t>Mathematics and Computational Thinking</w:t>
      </w:r>
    </w:p>
    <w:p w14:paraId="66BF7645" w14:textId="4E49FAFD" w:rsidR="00F84755" w:rsidRPr="00C246A0" w:rsidRDefault="00F84755" w:rsidP="00F84755">
      <w:pPr>
        <w:pStyle w:val="STDSStandardAPxxx"/>
        <w:tabs>
          <w:tab w:val="right" w:pos="12240"/>
        </w:tabs>
      </w:pPr>
      <w:r w:rsidRPr="00E00CF7">
        <w:rPr>
          <w:rFonts w:eastAsia="Calibri" w:cs="Calibri"/>
        </w:rPr>
        <w:t>Standard SCI.</w:t>
      </w:r>
      <w:r>
        <w:rPr>
          <w:rFonts w:eastAsia="Calibri" w:cs="Calibri"/>
        </w:rPr>
        <w:t>SEP5</w:t>
      </w:r>
      <w:r w:rsidRPr="00E00CF7">
        <w:rPr>
          <w:rFonts w:eastAsia="Calibri" w:cs="Calibri"/>
        </w:rPr>
        <w:t xml:space="preserve">: </w:t>
      </w:r>
      <w:r w:rsidRPr="00C246A0">
        <w:rPr>
          <w:rFonts w:eastAsia="Calibri" w:cs="Calibri"/>
        </w:rPr>
        <w:t xml:space="preserve">Students </w:t>
      </w:r>
      <w:r w:rsidR="00E91029">
        <w:rPr>
          <w:rFonts w:eastAsia="Calibri" w:cs="Calibri"/>
        </w:rPr>
        <w:t xml:space="preserve">use </w:t>
      </w:r>
      <w:r w:rsidR="00E91029" w:rsidRPr="00E91029">
        <w:rPr>
          <w:rFonts w:eastAsia="Calibri" w:cs="Calibri"/>
          <w:i/>
        </w:rPr>
        <w:t>mathematics and computational thinking</w:t>
      </w:r>
      <w:r w:rsidRPr="00C246A0">
        <w:rPr>
          <w:rFonts w:eastAsia="Calibri" w:cs="Calibri"/>
          <w:i/>
        </w:rPr>
        <w:t>,</w:t>
      </w:r>
      <w:r w:rsidRPr="00C246A0">
        <w:rPr>
          <w:rFonts w:eastAsia="Calibri" w:cs="Calibri"/>
        </w:rPr>
        <w:t xml:space="preserve"> in conjunction with using crosscutting concepts and disciplinary core ideas, to make sense of phenomena and solve problems.</w:t>
      </w:r>
      <w:r>
        <w:rPr>
          <w:rFonts w:eastAsia="Calibri" w:cs="Calibri"/>
        </w:rPr>
        <w:t xml:space="preserve"> </w:t>
      </w:r>
    </w:p>
    <w:p w14:paraId="5A2914D3" w14:textId="77777777" w:rsidR="00F84755" w:rsidRPr="00DA2E5C" w:rsidRDefault="00F84755" w:rsidP="00F84755">
      <w:pPr>
        <w:pStyle w:val="STDSPerformanceIndicator"/>
      </w:pPr>
      <w:r w:rsidRPr="00DA2E5C">
        <w:t>Performance Indicators (by Grade Band)</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F84755" w:rsidRPr="000C70C4" w14:paraId="6FE1491A" w14:textId="77777777" w:rsidTr="00496574">
        <w:trPr>
          <w:trHeight w:hRule="exact" w:val="360"/>
        </w:trPr>
        <w:tc>
          <w:tcPr>
            <w:tcW w:w="1872" w:type="dxa"/>
            <w:tcBorders>
              <w:bottom w:val="single" w:sz="2" w:space="0" w:color="000000"/>
            </w:tcBorders>
            <w:shd w:val="clear" w:color="auto" w:fill="9FC5E8"/>
            <w:tcMar>
              <w:top w:w="26" w:type="dxa"/>
              <w:left w:w="73" w:type="dxa"/>
              <w:bottom w:w="29" w:type="dxa"/>
              <w:right w:w="73" w:type="dxa"/>
            </w:tcMar>
            <w:vAlign w:val="center"/>
            <w:hideMark/>
          </w:tcPr>
          <w:p w14:paraId="7510C1BC" w14:textId="77777777" w:rsidR="00F84755" w:rsidRPr="00B379E1" w:rsidRDefault="00F84755" w:rsidP="009644DF">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CFE2F3"/>
            <w:tcMar>
              <w:top w:w="26" w:type="dxa"/>
              <w:left w:w="73" w:type="dxa"/>
              <w:bottom w:w="29" w:type="dxa"/>
              <w:right w:w="73" w:type="dxa"/>
            </w:tcMar>
            <w:vAlign w:val="center"/>
            <w:hideMark/>
          </w:tcPr>
          <w:p w14:paraId="1EE53665" w14:textId="77777777" w:rsidR="00F84755" w:rsidRPr="00B379E1" w:rsidRDefault="00F84755" w:rsidP="009644DF">
            <w:pPr>
              <w:pStyle w:val="STDSLearningPriorityRowColumn"/>
            </w:pPr>
            <w:r>
              <w:t>K-2</w:t>
            </w:r>
          </w:p>
        </w:tc>
        <w:tc>
          <w:tcPr>
            <w:tcW w:w="2592" w:type="dxa"/>
            <w:shd w:val="clear" w:color="auto" w:fill="CFE2F3"/>
            <w:tcMar>
              <w:top w:w="26" w:type="dxa"/>
              <w:left w:w="73" w:type="dxa"/>
              <w:bottom w:w="29" w:type="dxa"/>
              <w:right w:w="73" w:type="dxa"/>
            </w:tcMar>
            <w:vAlign w:val="center"/>
            <w:hideMark/>
          </w:tcPr>
          <w:p w14:paraId="5A648626" w14:textId="77777777" w:rsidR="00F84755" w:rsidRPr="00B379E1" w:rsidRDefault="00F84755" w:rsidP="009644DF">
            <w:pPr>
              <w:pStyle w:val="STDSLearningPriorityRowColumn"/>
            </w:pPr>
            <w:r w:rsidRPr="00B379E1">
              <w:t>3-5</w:t>
            </w:r>
          </w:p>
        </w:tc>
        <w:tc>
          <w:tcPr>
            <w:tcW w:w="2592" w:type="dxa"/>
            <w:shd w:val="clear" w:color="auto" w:fill="CFE2F3"/>
            <w:tcMar>
              <w:top w:w="26" w:type="dxa"/>
              <w:left w:w="73" w:type="dxa"/>
              <w:bottom w:w="29" w:type="dxa"/>
              <w:right w:w="73" w:type="dxa"/>
            </w:tcMar>
            <w:vAlign w:val="center"/>
            <w:hideMark/>
          </w:tcPr>
          <w:p w14:paraId="5D7B4841" w14:textId="77777777" w:rsidR="00F84755" w:rsidRPr="00B379E1" w:rsidRDefault="00F84755" w:rsidP="009644DF">
            <w:pPr>
              <w:pStyle w:val="STDSLearningPriorityRowColumn"/>
            </w:pPr>
            <w:r w:rsidRPr="00B379E1">
              <w:t>6-8 (m)</w:t>
            </w:r>
          </w:p>
        </w:tc>
        <w:tc>
          <w:tcPr>
            <w:tcW w:w="2590" w:type="dxa"/>
            <w:shd w:val="clear" w:color="auto" w:fill="CFE2F3"/>
            <w:tcMar>
              <w:top w:w="26" w:type="dxa"/>
              <w:left w:w="73" w:type="dxa"/>
              <w:bottom w:w="29" w:type="dxa"/>
              <w:right w:w="73" w:type="dxa"/>
            </w:tcMar>
            <w:vAlign w:val="center"/>
            <w:hideMark/>
          </w:tcPr>
          <w:p w14:paraId="5D8FC765" w14:textId="77777777" w:rsidR="00F84755" w:rsidRPr="00B379E1" w:rsidRDefault="00F84755" w:rsidP="009644DF">
            <w:pPr>
              <w:pStyle w:val="STDSLearningPriorityRowColumn"/>
            </w:pPr>
            <w:r w:rsidRPr="00B379E1">
              <w:t>9-12 (h)</w:t>
            </w:r>
          </w:p>
        </w:tc>
      </w:tr>
      <w:tr w:rsidR="00F84755" w:rsidRPr="000C70C4" w14:paraId="0216E1E0" w14:textId="77777777" w:rsidTr="00496574">
        <w:trPr>
          <w:cantSplit/>
          <w:trHeight w:val="1480"/>
        </w:trPr>
        <w:tc>
          <w:tcPr>
            <w:tcW w:w="1872" w:type="dxa"/>
            <w:shd w:val="clear" w:color="auto" w:fill="9FC5E8"/>
            <w:tcMar>
              <w:top w:w="26" w:type="dxa"/>
              <w:left w:w="73" w:type="dxa"/>
              <w:bottom w:w="29" w:type="dxa"/>
              <w:right w:w="73" w:type="dxa"/>
            </w:tcMar>
            <w:hideMark/>
          </w:tcPr>
          <w:p w14:paraId="1FD35563" w14:textId="1244BC54" w:rsidR="00F84755" w:rsidRPr="002E2209" w:rsidRDefault="00F84755" w:rsidP="00DB7E2A">
            <w:pPr>
              <w:pStyle w:val="STDSLearningPriorityRowColumn"/>
            </w:pPr>
            <w:r w:rsidRPr="00002BA4">
              <w:t xml:space="preserve">SEP5: </w:t>
            </w:r>
            <w:r w:rsidRPr="00002BA4">
              <w:br/>
            </w:r>
            <w:r w:rsidR="00CE40AB">
              <w:rPr>
                <w:rFonts w:eastAsia="Calibri"/>
              </w:rPr>
              <w:t>Using Mathematics and Computational Thinking</w:t>
            </w:r>
          </w:p>
        </w:tc>
        <w:tc>
          <w:tcPr>
            <w:tcW w:w="2589" w:type="dxa"/>
            <w:shd w:val="clear" w:color="auto" w:fill="FFFFFF"/>
            <w:tcMar>
              <w:top w:w="26" w:type="dxa"/>
              <w:left w:w="73" w:type="dxa"/>
              <w:bottom w:w="29" w:type="dxa"/>
              <w:right w:w="73" w:type="dxa"/>
            </w:tcMar>
            <w:hideMark/>
          </w:tcPr>
          <w:p w14:paraId="097F815F" w14:textId="7DAFCB50" w:rsidR="00F84755" w:rsidRPr="00E91029" w:rsidRDefault="00F84755" w:rsidP="000D65E1">
            <w:pPr>
              <w:pStyle w:val="STDStabletextstyle"/>
              <w:rPr>
                <w:b/>
              </w:rPr>
            </w:pPr>
            <w:r w:rsidRPr="00E91029">
              <w:t>SCI.SEP</w:t>
            </w:r>
            <w:proofErr w:type="gramStart"/>
            <w:r w:rsidRPr="00E91029">
              <w:t>5.K</w:t>
            </w:r>
            <w:proofErr w:type="gramEnd"/>
            <w:r w:rsidRPr="00E91029">
              <w:t>-2</w:t>
            </w:r>
          </w:p>
          <w:p w14:paraId="0F6E343E" w14:textId="34AEEFF6" w:rsidR="00E91029" w:rsidRPr="00E91029" w:rsidRDefault="00E91029" w:rsidP="00496574">
            <w:pPr>
              <w:pStyle w:val="STDStabletextstyle"/>
              <w:rPr>
                <w:rFonts w:eastAsia="Calibri" w:cs="Calibri"/>
                <w:szCs w:val="20"/>
              </w:rPr>
            </w:pPr>
            <w:r w:rsidRPr="00E91029">
              <w:rPr>
                <w:rFonts w:eastAsia="Calibri" w:cs="Calibri"/>
                <w:szCs w:val="20"/>
              </w:rPr>
              <w:t>Students recognize that mathematics can be used to describe the natural and designed world. This includes the following:</w:t>
            </w:r>
          </w:p>
          <w:p w14:paraId="7F3DE26A" w14:textId="36388EED" w:rsidR="00E91029" w:rsidRPr="00E91029" w:rsidRDefault="00E91029" w:rsidP="00496574">
            <w:pPr>
              <w:pStyle w:val="STDStabletextstyle"/>
              <w:rPr>
                <w:rFonts w:eastAsia="Calibri" w:cs="Calibri"/>
                <w:szCs w:val="20"/>
              </w:rPr>
            </w:pPr>
            <w:r w:rsidRPr="00E91029">
              <w:rPr>
                <w:rFonts w:eastAsia="Calibri" w:cs="Calibri"/>
                <w:szCs w:val="20"/>
              </w:rPr>
              <w:t xml:space="preserve">Use counting and numbers to identify and describe patterns in the natural and designed worlds. </w:t>
            </w:r>
          </w:p>
          <w:p w14:paraId="72079648" w14:textId="32CFFCC8" w:rsidR="00E91029" w:rsidRPr="00E91029" w:rsidRDefault="00E91029" w:rsidP="00496574">
            <w:pPr>
              <w:pStyle w:val="STDStabletextstyle"/>
              <w:rPr>
                <w:rFonts w:eastAsia="Calibri" w:cs="Calibri"/>
                <w:szCs w:val="20"/>
              </w:rPr>
            </w:pPr>
            <w:r w:rsidRPr="00E91029">
              <w:rPr>
                <w:rFonts w:eastAsia="Calibri" w:cs="Calibri"/>
                <w:szCs w:val="20"/>
              </w:rPr>
              <w:t xml:space="preserve">Describe, measure, or compare quantitative attributes of different objects and display the data using simple graphs. </w:t>
            </w:r>
          </w:p>
          <w:p w14:paraId="7EEB2D06" w14:textId="71F9A81F" w:rsidR="00F84755" w:rsidRPr="00E91029" w:rsidRDefault="00E91029" w:rsidP="00DB7E2A">
            <w:pPr>
              <w:pStyle w:val="STDStabletextstyle"/>
              <w:rPr>
                <w:rFonts w:eastAsia="Calibri" w:cs="Calibri"/>
                <w:szCs w:val="20"/>
              </w:rPr>
            </w:pPr>
            <w:r w:rsidRPr="00E91029">
              <w:rPr>
                <w:rFonts w:eastAsia="Calibri" w:cs="Calibri"/>
                <w:szCs w:val="20"/>
              </w:rPr>
              <w:t xml:space="preserve">Use qualitative and/or quantitative data to compare two alternative solutions to a problem. </w:t>
            </w:r>
          </w:p>
        </w:tc>
        <w:tc>
          <w:tcPr>
            <w:tcW w:w="2592" w:type="dxa"/>
            <w:shd w:val="clear" w:color="auto" w:fill="FFFFFF"/>
            <w:tcMar>
              <w:top w:w="26" w:type="dxa"/>
              <w:left w:w="73" w:type="dxa"/>
              <w:bottom w:w="29" w:type="dxa"/>
              <w:right w:w="73" w:type="dxa"/>
            </w:tcMar>
            <w:hideMark/>
          </w:tcPr>
          <w:p w14:paraId="1F2B4C92" w14:textId="69097628" w:rsidR="00F84755" w:rsidRPr="00E91029" w:rsidRDefault="00F84755" w:rsidP="000D65E1">
            <w:pPr>
              <w:pStyle w:val="STDStabletextstyle"/>
            </w:pPr>
            <w:r w:rsidRPr="00E91029">
              <w:t>SCI.SEP5.3-5</w:t>
            </w:r>
          </w:p>
          <w:p w14:paraId="1F69523F" w14:textId="70214099" w:rsidR="00E91029" w:rsidRPr="00E91029" w:rsidRDefault="00E91029" w:rsidP="00496574">
            <w:pPr>
              <w:pStyle w:val="STDStabletextstyle"/>
              <w:rPr>
                <w:rFonts w:eastAsia="Calibri" w:cs="Calibri"/>
                <w:szCs w:val="20"/>
              </w:rPr>
            </w:pPr>
            <w:r w:rsidRPr="00E91029">
              <w:rPr>
                <w:rFonts w:eastAsia="Calibri" w:cs="Calibri"/>
                <w:szCs w:val="20"/>
              </w:rPr>
              <w:t>Students extend quantitative measurements to a variety of physical properties, using computation and mathematics to analyze data and compare alternative design solutions. This includes the following:</w:t>
            </w:r>
          </w:p>
          <w:p w14:paraId="58F7C692" w14:textId="46B81369" w:rsidR="00E91029" w:rsidRPr="00E91029" w:rsidRDefault="00E91029" w:rsidP="00496574">
            <w:pPr>
              <w:pStyle w:val="STDStabletextstyle"/>
              <w:rPr>
                <w:rFonts w:eastAsia="Calibri" w:cs="Calibri"/>
                <w:szCs w:val="20"/>
              </w:rPr>
            </w:pPr>
            <w:r w:rsidRPr="00E91029">
              <w:rPr>
                <w:rFonts w:eastAsia="Calibri" w:cs="Calibri"/>
                <w:szCs w:val="20"/>
              </w:rPr>
              <w:t xml:space="preserve">Organize simple data sets to reveal patterns that suggest relationships. </w:t>
            </w:r>
          </w:p>
          <w:p w14:paraId="2253F810" w14:textId="1ECD774B" w:rsidR="00E91029" w:rsidRPr="00E91029" w:rsidRDefault="00E91029" w:rsidP="00496574">
            <w:pPr>
              <w:pStyle w:val="STDStabletextstyle"/>
              <w:rPr>
                <w:rFonts w:eastAsia="Calibri" w:cs="Calibri"/>
                <w:szCs w:val="20"/>
              </w:rPr>
            </w:pPr>
            <w:r w:rsidRPr="00E91029">
              <w:rPr>
                <w:rFonts w:eastAsia="Calibri" w:cs="Calibri"/>
                <w:szCs w:val="20"/>
              </w:rPr>
              <w:t>Describe, measure, estimate, and/or graph quantities such as area, volume, weight, and time to address scientific and engineering questions and problems.</w:t>
            </w:r>
          </w:p>
          <w:p w14:paraId="680DF0FF" w14:textId="2551401E" w:rsidR="00F84755" w:rsidRPr="00E91029" w:rsidRDefault="00E91029" w:rsidP="00496574">
            <w:pPr>
              <w:pStyle w:val="STDStabletextstyle"/>
              <w:rPr>
                <w:rFonts w:eastAsia="Calibri" w:cs="Calibri"/>
                <w:szCs w:val="20"/>
              </w:rPr>
            </w:pPr>
            <w:r w:rsidRPr="00E91029">
              <w:rPr>
                <w:rFonts w:eastAsia="Calibri" w:cs="Calibri"/>
                <w:szCs w:val="20"/>
              </w:rPr>
              <w:t xml:space="preserve">Create and use graphs or charts generated from simple algorithms to compare alternative solutions to an engineering problem. </w:t>
            </w:r>
          </w:p>
        </w:tc>
        <w:tc>
          <w:tcPr>
            <w:tcW w:w="2592" w:type="dxa"/>
            <w:shd w:val="clear" w:color="auto" w:fill="FFFFFF"/>
            <w:tcMar>
              <w:top w:w="26" w:type="dxa"/>
              <w:left w:w="73" w:type="dxa"/>
              <w:bottom w:w="29" w:type="dxa"/>
              <w:right w:w="73" w:type="dxa"/>
            </w:tcMar>
            <w:hideMark/>
          </w:tcPr>
          <w:p w14:paraId="79E34DA9" w14:textId="366135FB" w:rsidR="00F84755" w:rsidRPr="00E91029" w:rsidRDefault="00F84755" w:rsidP="000D65E1">
            <w:pPr>
              <w:pStyle w:val="STDStabletextstyle"/>
            </w:pPr>
            <w:r w:rsidRPr="00E91029">
              <w:t>SCI.SEP5.m</w:t>
            </w:r>
          </w:p>
          <w:p w14:paraId="4799B893" w14:textId="4B662B0C" w:rsidR="00E91029" w:rsidRPr="00E91029" w:rsidRDefault="00E91029" w:rsidP="00496574">
            <w:pPr>
              <w:pStyle w:val="STDStabletextstyle"/>
              <w:rPr>
                <w:rFonts w:eastAsia="Calibri" w:cs="Calibri"/>
                <w:szCs w:val="20"/>
              </w:rPr>
            </w:pPr>
            <w:r w:rsidRPr="00E91029">
              <w:rPr>
                <w:rFonts w:eastAsia="Calibri" w:cs="Calibri"/>
                <w:szCs w:val="20"/>
              </w:rPr>
              <w:t>Students identify patterns in large data sets and use mathematical concepts to support explanations and arguments. This includes the following:</w:t>
            </w:r>
          </w:p>
          <w:p w14:paraId="2332545C" w14:textId="298E4B0B" w:rsidR="00E91029" w:rsidRPr="00E91029" w:rsidRDefault="00E91029" w:rsidP="00496574">
            <w:pPr>
              <w:pStyle w:val="STDStabletextstyle"/>
              <w:rPr>
                <w:rFonts w:eastAsia="Calibri" w:cs="Calibri"/>
                <w:szCs w:val="20"/>
              </w:rPr>
            </w:pPr>
            <w:r w:rsidRPr="00E91029">
              <w:rPr>
                <w:rFonts w:eastAsia="Calibri" w:cs="Calibri"/>
                <w:szCs w:val="20"/>
              </w:rPr>
              <w:t>Decide when to use qualitative vs. quantitative data.</w:t>
            </w:r>
          </w:p>
          <w:p w14:paraId="58F206E6" w14:textId="52E1BD1C" w:rsidR="00E91029" w:rsidRPr="00E91029" w:rsidRDefault="00E91029" w:rsidP="00496574">
            <w:pPr>
              <w:pStyle w:val="STDStabletextstyle"/>
              <w:rPr>
                <w:rFonts w:eastAsia="Calibri" w:cs="Calibri"/>
                <w:szCs w:val="20"/>
              </w:rPr>
            </w:pPr>
            <w:r w:rsidRPr="00E91029">
              <w:rPr>
                <w:rFonts w:eastAsia="Calibri" w:cs="Calibri"/>
                <w:szCs w:val="20"/>
              </w:rPr>
              <w:t>Use digital tools (e.g., computers) to analyze very large data sets for patterns and trends.</w:t>
            </w:r>
          </w:p>
          <w:p w14:paraId="001793BF" w14:textId="3920CC64" w:rsidR="00E91029" w:rsidRPr="00E91029" w:rsidRDefault="00E91029" w:rsidP="00496574">
            <w:pPr>
              <w:pStyle w:val="STDStabletextstyle"/>
              <w:rPr>
                <w:rFonts w:eastAsia="Calibri" w:cs="Calibri"/>
                <w:szCs w:val="20"/>
              </w:rPr>
            </w:pPr>
            <w:r w:rsidRPr="00E91029">
              <w:rPr>
                <w:rFonts w:eastAsia="Calibri" w:cs="Calibri"/>
                <w:szCs w:val="20"/>
              </w:rPr>
              <w:t>Use mathematical representations to describe and support scientific conclusions and design solutions.</w:t>
            </w:r>
          </w:p>
          <w:p w14:paraId="3386676D" w14:textId="11B3A3A7" w:rsidR="00F84755" w:rsidRPr="00E91029" w:rsidRDefault="00E91029" w:rsidP="00DB7E2A">
            <w:pPr>
              <w:pStyle w:val="STDStabletextstyle"/>
              <w:rPr>
                <w:rFonts w:eastAsia="Calibri" w:cs="Calibri"/>
                <w:szCs w:val="20"/>
              </w:rPr>
            </w:pPr>
            <w:r w:rsidRPr="00E91029">
              <w:rPr>
                <w:rFonts w:eastAsia="Calibri" w:cs="Calibri"/>
                <w:szCs w:val="20"/>
              </w:rPr>
              <w:t xml:space="preserve">Create algorithms (a series of ordered steps) to solve a problem. </w:t>
            </w:r>
          </w:p>
        </w:tc>
        <w:tc>
          <w:tcPr>
            <w:tcW w:w="2590" w:type="dxa"/>
            <w:shd w:val="clear" w:color="auto" w:fill="FFFFFF"/>
            <w:tcMar>
              <w:top w:w="26" w:type="dxa"/>
              <w:left w:w="73" w:type="dxa"/>
              <w:bottom w:w="29" w:type="dxa"/>
              <w:right w:w="73" w:type="dxa"/>
            </w:tcMar>
          </w:tcPr>
          <w:p w14:paraId="463A7DAA" w14:textId="0EF02803" w:rsidR="00F84755" w:rsidRPr="00E91029" w:rsidRDefault="00F84755" w:rsidP="000D65E1">
            <w:pPr>
              <w:pStyle w:val="STDStabletextstyle"/>
            </w:pPr>
            <w:r w:rsidRPr="00E91029">
              <w:t>SCI.SEP5.h</w:t>
            </w:r>
          </w:p>
          <w:p w14:paraId="6EDD7DCE" w14:textId="5BB5DBEC" w:rsidR="00E91029" w:rsidRPr="00E91029" w:rsidRDefault="00E91029" w:rsidP="00496574">
            <w:pPr>
              <w:pStyle w:val="STDStabletextstyle"/>
              <w:rPr>
                <w:rFonts w:eastAsia="Calibri" w:cs="Calibri"/>
                <w:szCs w:val="20"/>
              </w:rPr>
            </w:pPr>
            <w:r w:rsidRPr="00E91029">
              <w:rPr>
                <w:rFonts w:eastAsia="Calibri" w:cs="Calibri"/>
                <w:szCs w:val="20"/>
              </w:rPr>
              <w:t>Students use algebraic thinking and analysis, a range of linear and nonlinear functions (including trigonometric functions, exponentials, and logarithms), and computational tools for statistical analysis to analyze, represent, and model data. Simple computational simulations are created and used based on mathematical models of basic assumptions. This includes the following:</w:t>
            </w:r>
          </w:p>
          <w:p w14:paraId="4E8B18EF" w14:textId="6AC2C645" w:rsidR="00E91029" w:rsidRPr="00E91029" w:rsidRDefault="00E91029" w:rsidP="00496574">
            <w:pPr>
              <w:pStyle w:val="STDStabletextstyle"/>
              <w:rPr>
                <w:rFonts w:eastAsia="Calibri" w:cs="Calibri"/>
                <w:szCs w:val="20"/>
              </w:rPr>
            </w:pPr>
            <w:r w:rsidRPr="00E91029">
              <w:rPr>
                <w:rFonts w:eastAsia="Calibri" w:cs="Calibri"/>
                <w:szCs w:val="20"/>
              </w:rPr>
              <w:t xml:space="preserve">Decide if qualitative or quantitative data are best to determine whether a proposed object or tool meets criteria for success. </w:t>
            </w:r>
          </w:p>
          <w:p w14:paraId="39C2D29F" w14:textId="0568958B" w:rsidR="00F84755" w:rsidRPr="00E91029" w:rsidRDefault="00E91029" w:rsidP="00496574">
            <w:pPr>
              <w:pStyle w:val="STDStabletextstyle"/>
              <w:rPr>
                <w:rFonts w:eastAsia="Calibri" w:cs="Calibri"/>
                <w:szCs w:val="20"/>
              </w:rPr>
            </w:pPr>
            <w:r w:rsidRPr="00E91029">
              <w:rPr>
                <w:rFonts w:eastAsia="Calibri" w:cs="Calibri"/>
                <w:szCs w:val="20"/>
              </w:rPr>
              <w:t>Create and/or revise a computational model or simulation of a phenomenon, designed device, process, o</w:t>
            </w:r>
            <w:r w:rsidR="00DE5466">
              <w:rPr>
                <w:rFonts w:eastAsia="Calibri" w:cs="Calibri"/>
                <w:szCs w:val="20"/>
              </w:rPr>
              <w:t xml:space="preserve">r system. </w:t>
            </w:r>
          </w:p>
        </w:tc>
      </w:tr>
    </w:tbl>
    <w:p w14:paraId="26E23921" w14:textId="77777777" w:rsidR="00F11815" w:rsidRPr="00836FA6" w:rsidRDefault="00F11815" w:rsidP="00F11815">
      <w:pPr>
        <w:pStyle w:val="STDSNoteundertable"/>
        <w:spacing w:before="40"/>
      </w:pPr>
      <w:r w:rsidRPr="00836FA6">
        <w:t>NOTE: This standard continued on next page.</w:t>
      </w:r>
    </w:p>
    <w:p w14:paraId="759EC125" w14:textId="4FCF492D" w:rsidR="00E91029" w:rsidRPr="00E00CF7" w:rsidRDefault="00E91029" w:rsidP="00E91029">
      <w:pPr>
        <w:pStyle w:val="STDSContentArea"/>
        <w:rPr>
          <w:szCs w:val="28"/>
        </w:rPr>
      </w:pPr>
      <w:r w:rsidRPr="00E00CF7">
        <w:rPr>
          <w:szCs w:val="28"/>
        </w:rPr>
        <w:lastRenderedPageBreak/>
        <w:t xml:space="preserve">Science: </w:t>
      </w:r>
      <w:r>
        <w:rPr>
          <w:szCs w:val="28"/>
        </w:rPr>
        <w:t xml:space="preserve">Science and Engineering Practices </w:t>
      </w:r>
      <w:r w:rsidRPr="00E00CF7">
        <w:rPr>
          <w:szCs w:val="28"/>
        </w:rPr>
        <w:t>(</w:t>
      </w:r>
      <w:r>
        <w:rPr>
          <w:szCs w:val="28"/>
        </w:rPr>
        <w:t>SEP)</w:t>
      </w:r>
      <w:r w:rsidRPr="00E00CF7">
        <w:rPr>
          <w:szCs w:val="28"/>
        </w:rPr>
        <w:t xml:space="preserve"> — </w:t>
      </w:r>
      <w:r>
        <w:rPr>
          <w:szCs w:val="28"/>
        </w:rPr>
        <w:t>Mathematics and Computational Thinking</w:t>
      </w:r>
    </w:p>
    <w:p w14:paraId="6664B0E2" w14:textId="290BE123" w:rsidR="00E91029" w:rsidRPr="00C246A0" w:rsidRDefault="00E91029" w:rsidP="00E91029">
      <w:pPr>
        <w:pStyle w:val="STDSStandardAPxxx"/>
        <w:tabs>
          <w:tab w:val="right" w:pos="12240"/>
        </w:tabs>
      </w:pPr>
      <w:r w:rsidRPr="00E00CF7">
        <w:rPr>
          <w:rFonts w:eastAsia="Calibri" w:cs="Calibri"/>
        </w:rPr>
        <w:t>Standard SCI.</w:t>
      </w:r>
      <w:r>
        <w:rPr>
          <w:rFonts w:eastAsia="Calibri" w:cs="Calibri"/>
        </w:rPr>
        <w:t>SEP5</w:t>
      </w:r>
      <w:r w:rsidRPr="00E00CF7">
        <w:rPr>
          <w:rFonts w:eastAsia="Calibri" w:cs="Calibri"/>
        </w:rPr>
        <w:t xml:space="preserve">: </w:t>
      </w:r>
      <w:r w:rsidRPr="00C246A0">
        <w:rPr>
          <w:rFonts w:eastAsia="Calibri" w:cs="Calibri"/>
        </w:rPr>
        <w:t xml:space="preserve">Students </w:t>
      </w:r>
      <w:r>
        <w:rPr>
          <w:rFonts w:eastAsia="Calibri" w:cs="Calibri"/>
        </w:rPr>
        <w:t xml:space="preserve">use </w:t>
      </w:r>
      <w:r w:rsidRPr="00E91029">
        <w:rPr>
          <w:rFonts w:eastAsia="Calibri" w:cs="Calibri"/>
          <w:i/>
        </w:rPr>
        <w:t>mathematics and computational thinking</w:t>
      </w:r>
      <w:r w:rsidRPr="00C246A0">
        <w:rPr>
          <w:rFonts w:eastAsia="Calibri" w:cs="Calibri"/>
          <w:i/>
        </w:rPr>
        <w:t>,</w:t>
      </w:r>
      <w:r w:rsidRPr="00C246A0">
        <w:rPr>
          <w:rFonts w:eastAsia="Calibri" w:cs="Calibri"/>
        </w:rPr>
        <w:t xml:space="preserve"> in conjunction with using crosscutting concepts and disciplinary core ideas, to make sense of phenomena and solve problems.</w:t>
      </w:r>
      <w:r>
        <w:rPr>
          <w:rFonts w:eastAsia="Calibri" w:cs="Calibri"/>
        </w:rPr>
        <w:t xml:space="preserve"> (cont’d)</w:t>
      </w:r>
    </w:p>
    <w:p w14:paraId="3FE2C576" w14:textId="77777777" w:rsidR="00E91029" w:rsidRPr="00DA2E5C" w:rsidRDefault="00E91029" w:rsidP="00E91029">
      <w:pPr>
        <w:pStyle w:val="STDSPerformanceIndicator"/>
      </w:pPr>
      <w:r w:rsidRPr="00DA2E5C">
        <w:t>Performance Indicators (by Grade Band)</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E91029" w:rsidRPr="000C70C4" w14:paraId="4EE00B95" w14:textId="77777777" w:rsidTr="00496574">
        <w:trPr>
          <w:trHeight w:hRule="exact" w:val="360"/>
        </w:trPr>
        <w:tc>
          <w:tcPr>
            <w:tcW w:w="1872" w:type="dxa"/>
            <w:tcBorders>
              <w:bottom w:val="single" w:sz="2" w:space="0" w:color="000000"/>
            </w:tcBorders>
            <w:shd w:val="clear" w:color="auto" w:fill="9FC5E8"/>
            <w:tcMar>
              <w:top w:w="26" w:type="dxa"/>
              <w:left w:w="73" w:type="dxa"/>
              <w:bottom w:w="29" w:type="dxa"/>
              <w:right w:w="73" w:type="dxa"/>
            </w:tcMar>
            <w:vAlign w:val="center"/>
            <w:hideMark/>
          </w:tcPr>
          <w:p w14:paraId="79BE2744" w14:textId="77777777" w:rsidR="00E91029" w:rsidRPr="00B379E1" w:rsidRDefault="00E91029" w:rsidP="009644DF">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CFE2F3"/>
            <w:tcMar>
              <w:top w:w="26" w:type="dxa"/>
              <w:left w:w="73" w:type="dxa"/>
              <w:bottom w:w="29" w:type="dxa"/>
              <w:right w:w="73" w:type="dxa"/>
            </w:tcMar>
            <w:vAlign w:val="center"/>
            <w:hideMark/>
          </w:tcPr>
          <w:p w14:paraId="0EF54F05" w14:textId="77777777" w:rsidR="00E91029" w:rsidRPr="00B379E1" w:rsidRDefault="00E91029" w:rsidP="009644DF">
            <w:pPr>
              <w:pStyle w:val="STDSLearningPriorityRowColumn"/>
            </w:pPr>
            <w:r>
              <w:t>K-2</w:t>
            </w:r>
          </w:p>
        </w:tc>
        <w:tc>
          <w:tcPr>
            <w:tcW w:w="2592" w:type="dxa"/>
            <w:shd w:val="clear" w:color="auto" w:fill="CFE2F3"/>
            <w:tcMar>
              <w:top w:w="26" w:type="dxa"/>
              <w:left w:w="73" w:type="dxa"/>
              <w:bottom w:w="29" w:type="dxa"/>
              <w:right w:w="73" w:type="dxa"/>
            </w:tcMar>
            <w:vAlign w:val="center"/>
            <w:hideMark/>
          </w:tcPr>
          <w:p w14:paraId="73E53B45" w14:textId="77777777" w:rsidR="00E91029" w:rsidRPr="00B379E1" w:rsidRDefault="00E91029" w:rsidP="009644DF">
            <w:pPr>
              <w:pStyle w:val="STDSLearningPriorityRowColumn"/>
            </w:pPr>
            <w:r w:rsidRPr="00B379E1">
              <w:t>3-5</w:t>
            </w:r>
          </w:p>
        </w:tc>
        <w:tc>
          <w:tcPr>
            <w:tcW w:w="2592" w:type="dxa"/>
            <w:shd w:val="clear" w:color="auto" w:fill="CFE2F3"/>
            <w:tcMar>
              <w:top w:w="26" w:type="dxa"/>
              <w:left w:w="73" w:type="dxa"/>
              <w:bottom w:w="29" w:type="dxa"/>
              <w:right w:w="73" w:type="dxa"/>
            </w:tcMar>
            <w:vAlign w:val="center"/>
            <w:hideMark/>
          </w:tcPr>
          <w:p w14:paraId="3C1FB8B5" w14:textId="77777777" w:rsidR="00E91029" w:rsidRPr="00B379E1" w:rsidRDefault="00E91029" w:rsidP="009644DF">
            <w:pPr>
              <w:pStyle w:val="STDSLearningPriorityRowColumn"/>
            </w:pPr>
            <w:r w:rsidRPr="00B379E1">
              <w:t>6-8 (m)</w:t>
            </w:r>
          </w:p>
        </w:tc>
        <w:tc>
          <w:tcPr>
            <w:tcW w:w="2590" w:type="dxa"/>
            <w:shd w:val="clear" w:color="auto" w:fill="CFE2F3"/>
            <w:tcMar>
              <w:top w:w="26" w:type="dxa"/>
              <w:left w:w="73" w:type="dxa"/>
              <w:bottom w:w="29" w:type="dxa"/>
              <w:right w:w="73" w:type="dxa"/>
            </w:tcMar>
            <w:vAlign w:val="center"/>
            <w:hideMark/>
          </w:tcPr>
          <w:p w14:paraId="27FDCE4C" w14:textId="77777777" w:rsidR="00E91029" w:rsidRPr="00B379E1" w:rsidRDefault="00E91029" w:rsidP="009644DF">
            <w:pPr>
              <w:pStyle w:val="STDSLearningPriorityRowColumn"/>
            </w:pPr>
            <w:r w:rsidRPr="00B379E1">
              <w:t>9-12 (h)</w:t>
            </w:r>
          </w:p>
        </w:tc>
      </w:tr>
      <w:tr w:rsidR="00E91029" w:rsidRPr="000C70C4" w14:paraId="32EE5A57" w14:textId="77777777" w:rsidTr="00496574">
        <w:trPr>
          <w:cantSplit/>
          <w:trHeight w:val="1480"/>
        </w:trPr>
        <w:tc>
          <w:tcPr>
            <w:tcW w:w="1872" w:type="dxa"/>
            <w:shd w:val="clear" w:color="auto" w:fill="9FC5E8"/>
            <w:tcMar>
              <w:top w:w="26" w:type="dxa"/>
              <w:left w:w="73" w:type="dxa"/>
              <w:bottom w:w="29" w:type="dxa"/>
              <w:right w:w="73" w:type="dxa"/>
            </w:tcMar>
            <w:hideMark/>
          </w:tcPr>
          <w:p w14:paraId="013B8F8F" w14:textId="33B96AA2" w:rsidR="00E91029" w:rsidRPr="002E2209" w:rsidRDefault="00E91029" w:rsidP="00DB7E2A">
            <w:pPr>
              <w:pStyle w:val="STDSLearningPriorityRowColumn"/>
            </w:pPr>
            <w:r w:rsidRPr="00002BA4">
              <w:t xml:space="preserve">SEP5: </w:t>
            </w:r>
            <w:r w:rsidRPr="00002BA4">
              <w:br/>
            </w:r>
            <w:r w:rsidR="00CE40AB">
              <w:rPr>
                <w:rFonts w:eastAsia="Calibri"/>
              </w:rPr>
              <w:t>Using Mathematics and Computational Thinking</w:t>
            </w:r>
            <w:r w:rsidR="00CE40AB" w:rsidRPr="00CE40AB" w:rsidDel="00CE40AB">
              <w:rPr>
                <w:rFonts w:eastAsia="Calibri"/>
              </w:rPr>
              <w:t xml:space="preserve"> </w:t>
            </w:r>
            <w:r w:rsidRPr="00496574">
              <w:rPr>
                <w:rFonts w:eastAsia="Calibri"/>
              </w:rPr>
              <w:t>(cont’d)</w:t>
            </w:r>
          </w:p>
        </w:tc>
        <w:tc>
          <w:tcPr>
            <w:tcW w:w="2589" w:type="dxa"/>
            <w:shd w:val="clear" w:color="auto" w:fill="FFFFFF"/>
            <w:tcMar>
              <w:top w:w="26" w:type="dxa"/>
              <w:left w:w="73" w:type="dxa"/>
              <w:bottom w:w="29" w:type="dxa"/>
              <w:right w:w="73" w:type="dxa"/>
            </w:tcMar>
          </w:tcPr>
          <w:p w14:paraId="426F3281" w14:textId="77777777" w:rsidR="00E91029" w:rsidRPr="00E91029" w:rsidRDefault="00E91029" w:rsidP="00496574">
            <w:pPr>
              <w:pStyle w:val="STDStabletextstyle"/>
              <w:rPr>
                <w:rFonts w:eastAsia="Calibri"/>
              </w:rPr>
            </w:pPr>
          </w:p>
        </w:tc>
        <w:tc>
          <w:tcPr>
            <w:tcW w:w="2592" w:type="dxa"/>
            <w:shd w:val="clear" w:color="auto" w:fill="FFFFFF"/>
            <w:tcMar>
              <w:top w:w="26" w:type="dxa"/>
              <w:left w:w="73" w:type="dxa"/>
              <w:bottom w:w="29" w:type="dxa"/>
              <w:right w:w="73" w:type="dxa"/>
            </w:tcMar>
          </w:tcPr>
          <w:p w14:paraId="2DD955DE" w14:textId="77777777" w:rsidR="00E91029" w:rsidRPr="00E91029" w:rsidRDefault="00E91029" w:rsidP="00496574">
            <w:pPr>
              <w:pStyle w:val="STDStabletextstyle"/>
              <w:rPr>
                <w:rFonts w:eastAsia="Calibri"/>
              </w:rPr>
            </w:pPr>
          </w:p>
        </w:tc>
        <w:tc>
          <w:tcPr>
            <w:tcW w:w="2592" w:type="dxa"/>
            <w:shd w:val="clear" w:color="auto" w:fill="FFFFFF"/>
            <w:tcMar>
              <w:top w:w="26" w:type="dxa"/>
              <w:left w:w="73" w:type="dxa"/>
              <w:bottom w:w="29" w:type="dxa"/>
              <w:right w:w="73" w:type="dxa"/>
            </w:tcMar>
            <w:hideMark/>
          </w:tcPr>
          <w:p w14:paraId="05BFE7F7" w14:textId="77777777" w:rsidR="00E91029" w:rsidRPr="00DE5466" w:rsidRDefault="00E91029" w:rsidP="007D2CFD">
            <w:pPr>
              <w:pStyle w:val="STDStabletextstyle"/>
            </w:pPr>
            <w:r w:rsidRPr="00DE5466">
              <w:t>SCI.SEP5.m</w:t>
            </w:r>
          </w:p>
          <w:p w14:paraId="2F74952A" w14:textId="3E1DBE9E" w:rsidR="00C14C0F" w:rsidRPr="00DE5466" w:rsidRDefault="00C14C0F" w:rsidP="00496574">
            <w:pPr>
              <w:pStyle w:val="STDStabletextstyle"/>
              <w:rPr>
                <w:rFonts w:eastAsia="Calibri"/>
              </w:rPr>
            </w:pPr>
            <w:r w:rsidRPr="00DE5466">
              <w:rPr>
                <w:rFonts w:eastAsia="Calibri"/>
              </w:rPr>
              <w:t xml:space="preserve">Apply mathematical concepts and processes (such as ratio, rate, percent, basic operations, and simple algebra) to scientific and engineering questions and problems. </w:t>
            </w:r>
          </w:p>
          <w:p w14:paraId="5D80C8A1" w14:textId="6B3C8C5C" w:rsidR="00E91029" w:rsidRPr="00DE5466" w:rsidRDefault="00C14C0F" w:rsidP="00DB7E2A">
            <w:pPr>
              <w:pStyle w:val="STDStabletextstyle"/>
              <w:rPr>
                <w:rFonts w:eastAsia="Calibri"/>
              </w:rPr>
            </w:pPr>
            <w:r w:rsidRPr="00DE5466">
              <w:rPr>
                <w:rFonts w:eastAsia="Calibri"/>
              </w:rPr>
              <w:t xml:space="preserve">Use digital tools and mathematical concepts and arguments to test and compare proposed solutions to an engineering design problem. </w:t>
            </w:r>
          </w:p>
        </w:tc>
        <w:tc>
          <w:tcPr>
            <w:tcW w:w="2590" w:type="dxa"/>
            <w:shd w:val="clear" w:color="auto" w:fill="FFFFFF"/>
            <w:tcMar>
              <w:top w:w="26" w:type="dxa"/>
              <w:left w:w="73" w:type="dxa"/>
              <w:bottom w:w="29" w:type="dxa"/>
              <w:right w:w="73" w:type="dxa"/>
            </w:tcMar>
          </w:tcPr>
          <w:p w14:paraId="309D9E48" w14:textId="77777777" w:rsidR="00E91029" w:rsidRPr="00DE5466" w:rsidRDefault="00E91029" w:rsidP="007D2CFD">
            <w:pPr>
              <w:pStyle w:val="STDStabletextstyle"/>
            </w:pPr>
            <w:r w:rsidRPr="00DE5466">
              <w:t>SCI.SEP5.h</w:t>
            </w:r>
          </w:p>
          <w:p w14:paraId="44F046B3" w14:textId="16268FA3" w:rsidR="00C14C0F" w:rsidRPr="00DE5466" w:rsidRDefault="00C14C0F" w:rsidP="00496574">
            <w:pPr>
              <w:pStyle w:val="STDStabletextstyle"/>
              <w:rPr>
                <w:rFonts w:eastAsia="Calibri"/>
              </w:rPr>
            </w:pPr>
            <w:r w:rsidRPr="00DE5466">
              <w:rPr>
                <w:rFonts w:eastAsia="Calibri"/>
              </w:rPr>
              <w:t xml:space="preserve">Use mathematical, computational, and algorithmic representations of phenomena or design solutions to describe and support claims and explanations. </w:t>
            </w:r>
          </w:p>
          <w:p w14:paraId="1A0D0CFB" w14:textId="60612AB1" w:rsidR="00C14C0F" w:rsidRPr="00DE5466" w:rsidRDefault="00C14C0F" w:rsidP="00496574">
            <w:pPr>
              <w:pStyle w:val="STDStabletextstyle"/>
              <w:rPr>
                <w:rFonts w:eastAsia="Calibri"/>
              </w:rPr>
            </w:pPr>
            <w:r w:rsidRPr="00DE5466">
              <w:rPr>
                <w:rFonts w:eastAsia="Calibri"/>
              </w:rPr>
              <w:t xml:space="preserve">Apply techniques of algebra and functions to represent and solve scientific and engineering problems. </w:t>
            </w:r>
          </w:p>
          <w:p w14:paraId="4E6279FA" w14:textId="0CE19884" w:rsidR="00C14C0F" w:rsidRPr="00DE5466" w:rsidRDefault="00C14C0F" w:rsidP="00DB7E2A">
            <w:pPr>
              <w:pStyle w:val="STDStabletextstyle"/>
              <w:rPr>
                <w:rFonts w:eastAsia="Calibri"/>
              </w:rPr>
            </w:pPr>
            <w:r w:rsidRPr="00DE5466">
              <w:rPr>
                <w:rFonts w:eastAsia="Calibri"/>
              </w:rPr>
              <w:t xml:space="preserve">Use simple limit cases to test mathematical expressions, computer programs, algorithms, or simulations of a process or system to see if a model “makes sense” by comparing the outcomes with what is known about the real world. </w:t>
            </w:r>
          </w:p>
        </w:tc>
      </w:tr>
    </w:tbl>
    <w:p w14:paraId="5A8454A2" w14:textId="77777777" w:rsidR="00DB7E2A" w:rsidRDefault="00F11815" w:rsidP="00F11815">
      <w:pPr>
        <w:pStyle w:val="STDSNoteundertable"/>
        <w:spacing w:before="40"/>
        <w:sectPr w:rsidR="00DB7E2A" w:rsidSect="00115A81">
          <w:pgSz w:w="15840" w:h="12240" w:orient="landscape" w:code="1"/>
          <w:pgMar w:top="1440" w:right="1800" w:bottom="1440" w:left="1800" w:header="720" w:footer="720" w:gutter="0"/>
          <w:cols w:space="720"/>
          <w:docGrid w:linePitch="360"/>
        </w:sectPr>
      </w:pPr>
      <w:r w:rsidRPr="00836FA6">
        <w:t>NOTE: This standard continued on next page.</w:t>
      </w:r>
    </w:p>
    <w:p w14:paraId="0B6347F0" w14:textId="4E5FDF2F" w:rsidR="00C14C0F" w:rsidRPr="00E00CF7" w:rsidRDefault="00C14C0F" w:rsidP="00C14C0F">
      <w:pPr>
        <w:pStyle w:val="STDSContentArea"/>
        <w:rPr>
          <w:szCs w:val="28"/>
        </w:rPr>
      </w:pPr>
      <w:r w:rsidRPr="00E00CF7">
        <w:rPr>
          <w:szCs w:val="28"/>
        </w:rPr>
        <w:lastRenderedPageBreak/>
        <w:t xml:space="preserve">Science: </w:t>
      </w:r>
      <w:r>
        <w:rPr>
          <w:szCs w:val="28"/>
        </w:rPr>
        <w:t xml:space="preserve">Science and Engineering Practices </w:t>
      </w:r>
      <w:r w:rsidRPr="00E00CF7">
        <w:rPr>
          <w:szCs w:val="28"/>
        </w:rPr>
        <w:t>(</w:t>
      </w:r>
      <w:r>
        <w:rPr>
          <w:szCs w:val="28"/>
        </w:rPr>
        <w:t>SEP)</w:t>
      </w:r>
      <w:r w:rsidRPr="00E00CF7">
        <w:rPr>
          <w:szCs w:val="28"/>
        </w:rPr>
        <w:t xml:space="preserve"> — </w:t>
      </w:r>
      <w:r>
        <w:rPr>
          <w:szCs w:val="28"/>
        </w:rPr>
        <w:t>Mathematics and Computational Thinking</w:t>
      </w:r>
    </w:p>
    <w:p w14:paraId="7ACB7AFB" w14:textId="77777777" w:rsidR="00C14C0F" w:rsidRPr="00C246A0" w:rsidRDefault="00C14C0F" w:rsidP="00C14C0F">
      <w:pPr>
        <w:pStyle w:val="STDSStandardAPxxx"/>
        <w:tabs>
          <w:tab w:val="right" w:pos="12240"/>
        </w:tabs>
      </w:pPr>
      <w:r w:rsidRPr="00E00CF7">
        <w:rPr>
          <w:rFonts w:eastAsia="Calibri" w:cs="Calibri"/>
        </w:rPr>
        <w:t>Standard SCI.</w:t>
      </w:r>
      <w:r>
        <w:rPr>
          <w:rFonts w:eastAsia="Calibri" w:cs="Calibri"/>
        </w:rPr>
        <w:t>SEP5</w:t>
      </w:r>
      <w:r w:rsidRPr="00E00CF7">
        <w:rPr>
          <w:rFonts w:eastAsia="Calibri" w:cs="Calibri"/>
        </w:rPr>
        <w:t xml:space="preserve">: </w:t>
      </w:r>
      <w:r w:rsidRPr="00C246A0">
        <w:rPr>
          <w:rFonts w:eastAsia="Calibri" w:cs="Calibri"/>
        </w:rPr>
        <w:t xml:space="preserve">Students </w:t>
      </w:r>
      <w:r>
        <w:rPr>
          <w:rFonts w:eastAsia="Calibri" w:cs="Calibri"/>
        </w:rPr>
        <w:t xml:space="preserve">use </w:t>
      </w:r>
      <w:r w:rsidRPr="00E91029">
        <w:rPr>
          <w:rFonts w:eastAsia="Calibri" w:cs="Calibri"/>
          <w:i/>
        </w:rPr>
        <w:t>mathematics and computational thinking</w:t>
      </w:r>
      <w:r w:rsidRPr="00C246A0">
        <w:rPr>
          <w:rFonts w:eastAsia="Calibri" w:cs="Calibri"/>
          <w:i/>
        </w:rPr>
        <w:t>,</w:t>
      </w:r>
      <w:r w:rsidRPr="00C246A0">
        <w:rPr>
          <w:rFonts w:eastAsia="Calibri" w:cs="Calibri"/>
        </w:rPr>
        <w:t xml:space="preserve"> in conjunction with using crosscutting concepts and disciplinary core ideas, to make sense of phenomena and solve problems.</w:t>
      </w:r>
      <w:r>
        <w:rPr>
          <w:rFonts w:eastAsia="Calibri" w:cs="Calibri"/>
        </w:rPr>
        <w:t xml:space="preserve"> (cont’d)</w:t>
      </w:r>
    </w:p>
    <w:p w14:paraId="6B39E33F" w14:textId="77777777" w:rsidR="00C14C0F" w:rsidRPr="00DA2E5C" w:rsidRDefault="00C14C0F" w:rsidP="00C14C0F">
      <w:pPr>
        <w:pStyle w:val="STDSPerformanceIndicator"/>
      </w:pPr>
      <w:r w:rsidRPr="00DA2E5C">
        <w:t>Performance Indicators (by Grade Band)</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C14C0F" w:rsidRPr="000C70C4" w14:paraId="65533A09" w14:textId="77777777" w:rsidTr="00496574">
        <w:trPr>
          <w:trHeight w:hRule="exact" w:val="360"/>
        </w:trPr>
        <w:tc>
          <w:tcPr>
            <w:tcW w:w="1872" w:type="dxa"/>
            <w:tcBorders>
              <w:bottom w:val="single" w:sz="2" w:space="0" w:color="000000"/>
            </w:tcBorders>
            <w:shd w:val="clear" w:color="auto" w:fill="9FC5E8"/>
            <w:tcMar>
              <w:top w:w="26" w:type="dxa"/>
              <w:left w:w="73" w:type="dxa"/>
              <w:bottom w:w="29" w:type="dxa"/>
              <w:right w:w="73" w:type="dxa"/>
            </w:tcMar>
            <w:vAlign w:val="center"/>
            <w:hideMark/>
          </w:tcPr>
          <w:p w14:paraId="26CFCFAA" w14:textId="77777777" w:rsidR="00C14C0F" w:rsidRPr="00B379E1" w:rsidRDefault="00C14C0F" w:rsidP="009644DF">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CFE2F3"/>
            <w:tcMar>
              <w:top w:w="26" w:type="dxa"/>
              <w:left w:w="73" w:type="dxa"/>
              <w:bottom w:w="29" w:type="dxa"/>
              <w:right w:w="73" w:type="dxa"/>
            </w:tcMar>
            <w:vAlign w:val="center"/>
            <w:hideMark/>
          </w:tcPr>
          <w:p w14:paraId="0D5E7644" w14:textId="77777777" w:rsidR="00C14C0F" w:rsidRPr="00B379E1" w:rsidRDefault="00C14C0F" w:rsidP="009644DF">
            <w:pPr>
              <w:pStyle w:val="STDSLearningPriorityRowColumn"/>
            </w:pPr>
            <w:r>
              <w:t>K-2</w:t>
            </w:r>
          </w:p>
        </w:tc>
        <w:tc>
          <w:tcPr>
            <w:tcW w:w="2592" w:type="dxa"/>
            <w:shd w:val="clear" w:color="auto" w:fill="CFE2F3"/>
            <w:tcMar>
              <w:top w:w="26" w:type="dxa"/>
              <w:left w:w="73" w:type="dxa"/>
              <w:bottom w:w="29" w:type="dxa"/>
              <w:right w:w="73" w:type="dxa"/>
            </w:tcMar>
            <w:vAlign w:val="center"/>
            <w:hideMark/>
          </w:tcPr>
          <w:p w14:paraId="7BEBC972" w14:textId="77777777" w:rsidR="00C14C0F" w:rsidRPr="00B379E1" w:rsidRDefault="00C14C0F" w:rsidP="009644DF">
            <w:pPr>
              <w:pStyle w:val="STDSLearningPriorityRowColumn"/>
            </w:pPr>
            <w:r w:rsidRPr="00B379E1">
              <w:t>3-5</w:t>
            </w:r>
          </w:p>
        </w:tc>
        <w:tc>
          <w:tcPr>
            <w:tcW w:w="2592" w:type="dxa"/>
            <w:shd w:val="clear" w:color="auto" w:fill="CFE2F3"/>
            <w:tcMar>
              <w:top w:w="26" w:type="dxa"/>
              <w:left w:w="73" w:type="dxa"/>
              <w:bottom w:w="29" w:type="dxa"/>
              <w:right w:w="73" w:type="dxa"/>
            </w:tcMar>
            <w:vAlign w:val="center"/>
            <w:hideMark/>
          </w:tcPr>
          <w:p w14:paraId="1F9C03D7" w14:textId="77777777" w:rsidR="00C14C0F" w:rsidRPr="00B379E1" w:rsidRDefault="00C14C0F" w:rsidP="009644DF">
            <w:pPr>
              <w:pStyle w:val="STDSLearningPriorityRowColumn"/>
            </w:pPr>
            <w:r w:rsidRPr="00B379E1">
              <w:t>6-8 (m)</w:t>
            </w:r>
          </w:p>
        </w:tc>
        <w:tc>
          <w:tcPr>
            <w:tcW w:w="2590" w:type="dxa"/>
            <w:shd w:val="clear" w:color="auto" w:fill="CFE2F3"/>
            <w:tcMar>
              <w:top w:w="26" w:type="dxa"/>
              <w:left w:w="73" w:type="dxa"/>
              <w:bottom w:w="29" w:type="dxa"/>
              <w:right w:w="73" w:type="dxa"/>
            </w:tcMar>
            <w:vAlign w:val="center"/>
            <w:hideMark/>
          </w:tcPr>
          <w:p w14:paraId="3F4C1876" w14:textId="77777777" w:rsidR="00C14C0F" w:rsidRPr="00B379E1" w:rsidRDefault="00C14C0F" w:rsidP="009644DF">
            <w:pPr>
              <w:pStyle w:val="STDSLearningPriorityRowColumn"/>
            </w:pPr>
            <w:r w:rsidRPr="00B379E1">
              <w:t>9-12 (h)</w:t>
            </w:r>
          </w:p>
        </w:tc>
      </w:tr>
      <w:tr w:rsidR="00C14C0F" w:rsidRPr="000C70C4" w14:paraId="08B176EB" w14:textId="77777777" w:rsidTr="00496574">
        <w:trPr>
          <w:cantSplit/>
          <w:trHeight w:val="1480"/>
        </w:trPr>
        <w:tc>
          <w:tcPr>
            <w:tcW w:w="1872" w:type="dxa"/>
            <w:shd w:val="clear" w:color="auto" w:fill="9FC5E8"/>
            <w:tcMar>
              <w:top w:w="26" w:type="dxa"/>
              <w:left w:w="73" w:type="dxa"/>
              <w:bottom w:w="29" w:type="dxa"/>
              <w:right w:w="73" w:type="dxa"/>
            </w:tcMar>
            <w:hideMark/>
          </w:tcPr>
          <w:p w14:paraId="07020518" w14:textId="6A3CACBF" w:rsidR="00C14C0F" w:rsidRPr="002E2209" w:rsidRDefault="00C14C0F" w:rsidP="00DB7E2A">
            <w:pPr>
              <w:pStyle w:val="STDSLearningPriorityRowColumn"/>
            </w:pPr>
            <w:r w:rsidRPr="00002BA4">
              <w:t xml:space="preserve">SEP5: </w:t>
            </w:r>
            <w:r w:rsidRPr="00002BA4">
              <w:br/>
            </w:r>
            <w:r w:rsidR="00CE40AB">
              <w:rPr>
                <w:rFonts w:eastAsia="Calibri"/>
              </w:rPr>
              <w:t>Using Mathematics and Computational Thinking</w:t>
            </w:r>
            <w:r w:rsidR="00CE40AB" w:rsidRPr="00CE40AB" w:rsidDel="00CE40AB">
              <w:rPr>
                <w:rFonts w:eastAsia="Calibri"/>
              </w:rPr>
              <w:t xml:space="preserve"> </w:t>
            </w:r>
            <w:r w:rsidRPr="00496574">
              <w:rPr>
                <w:rFonts w:eastAsia="Calibri"/>
              </w:rPr>
              <w:t>(cont’d</w:t>
            </w:r>
            <w:r>
              <w:rPr>
                <w:rFonts w:ascii="Lato" w:eastAsia="Calibri" w:hAnsi="Lato" w:cs="Calibri"/>
                <w:sz w:val="24"/>
                <w:szCs w:val="24"/>
              </w:rPr>
              <w:t>)</w:t>
            </w:r>
          </w:p>
        </w:tc>
        <w:tc>
          <w:tcPr>
            <w:tcW w:w="2589" w:type="dxa"/>
            <w:shd w:val="clear" w:color="auto" w:fill="FFFFFF"/>
            <w:tcMar>
              <w:top w:w="26" w:type="dxa"/>
              <w:left w:w="73" w:type="dxa"/>
              <w:bottom w:w="29" w:type="dxa"/>
              <w:right w:w="73" w:type="dxa"/>
            </w:tcMar>
          </w:tcPr>
          <w:p w14:paraId="136C85E7" w14:textId="77777777" w:rsidR="00C14C0F" w:rsidRPr="00DE5466" w:rsidRDefault="00C14C0F" w:rsidP="009644DF">
            <w:pPr>
              <w:rPr>
                <w:rFonts w:eastAsia="Calibri" w:cs="Calibri"/>
                <w:sz w:val="20"/>
                <w:szCs w:val="20"/>
              </w:rPr>
            </w:pPr>
          </w:p>
        </w:tc>
        <w:tc>
          <w:tcPr>
            <w:tcW w:w="2592" w:type="dxa"/>
            <w:shd w:val="clear" w:color="auto" w:fill="FFFFFF"/>
            <w:tcMar>
              <w:top w:w="26" w:type="dxa"/>
              <w:left w:w="73" w:type="dxa"/>
              <w:bottom w:w="29" w:type="dxa"/>
              <w:right w:w="73" w:type="dxa"/>
            </w:tcMar>
          </w:tcPr>
          <w:p w14:paraId="19CC18F8" w14:textId="77777777" w:rsidR="00C14C0F" w:rsidRPr="00DE5466" w:rsidRDefault="00C14C0F" w:rsidP="009644DF">
            <w:pPr>
              <w:rPr>
                <w:rFonts w:eastAsia="Calibri" w:cs="Calibri"/>
                <w:sz w:val="20"/>
                <w:szCs w:val="20"/>
              </w:rPr>
            </w:pPr>
          </w:p>
        </w:tc>
        <w:tc>
          <w:tcPr>
            <w:tcW w:w="2592" w:type="dxa"/>
            <w:shd w:val="clear" w:color="auto" w:fill="FFFFFF"/>
            <w:tcMar>
              <w:top w:w="26" w:type="dxa"/>
              <w:left w:w="73" w:type="dxa"/>
              <w:bottom w:w="29" w:type="dxa"/>
              <w:right w:w="73" w:type="dxa"/>
            </w:tcMar>
          </w:tcPr>
          <w:p w14:paraId="0ECA8286" w14:textId="77777777" w:rsidR="00C14C0F" w:rsidRPr="00DE5466" w:rsidRDefault="00C14C0F" w:rsidP="009644DF">
            <w:pPr>
              <w:rPr>
                <w:rFonts w:eastAsia="Calibri" w:cs="Calibri"/>
                <w:sz w:val="20"/>
                <w:szCs w:val="20"/>
              </w:rPr>
            </w:pPr>
          </w:p>
        </w:tc>
        <w:tc>
          <w:tcPr>
            <w:tcW w:w="2590" w:type="dxa"/>
            <w:shd w:val="clear" w:color="auto" w:fill="FFFFFF"/>
            <w:tcMar>
              <w:top w:w="26" w:type="dxa"/>
              <w:left w:w="73" w:type="dxa"/>
              <w:bottom w:w="29" w:type="dxa"/>
              <w:right w:w="73" w:type="dxa"/>
            </w:tcMar>
          </w:tcPr>
          <w:p w14:paraId="09FE1903" w14:textId="77777777" w:rsidR="00C14C0F" w:rsidRPr="00DE5466" w:rsidRDefault="00C14C0F" w:rsidP="007D2CFD">
            <w:pPr>
              <w:pStyle w:val="STDStabletextstyle"/>
            </w:pPr>
            <w:r w:rsidRPr="00DE5466">
              <w:t>SCI.SEP5.h</w:t>
            </w:r>
          </w:p>
          <w:p w14:paraId="3F759DF3" w14:textId="77777777" w:rsidR="00C14C0F" w:rsidRPr="00DE5466" w:rsidRDefault="00C14C0F" w:rsidP="00496574">
            <w:pPr>
              <w:pStyle w:val="STDStabletextstyle"/>
              <w:rPr>
                <w:rFonts w:eastAsia="Calibri" w:cs="Calibri"/>
                <w:szCs w:val="20"/>
              </w:rPr>
            </w:pPr>
            <w:r w:rsidRPr="00DE5466">
              <w:rPr>
                <w:rFonts w:eastAsia="Calibri" w:cs="Calibri"/>
                <w:szCs w:val="20"/>
              </w:rPr>
              <w:t>Apply ratios, rates, percentages, and unit conversions in the context of complicated measurement problems involving quantities with derived or compound units (such as mg/mL, kg/m</w:t>
            </w:r>
            <w:r w:rsidRPr="00DE5466">
              <w:rPr>
                <w:rFonts w:eastAsia="Calibri" w:cs="Calibri"/>
                <w:szCs w:val="20"/>
                <w:vertAlign w:val="superscript"/>
              </w:rPr>
              <w:t>3</w:t>
            </w:r>
            <w:r w:rsidRPr="00DE5466">
              <w:rPr>
                <w:rFonts w:eastAsia="Calibri" w:cs="Calibri"/>
                <w:szCs w:val="20"/>
              </w:rPr>
              <w:t xml:space="preserve">, acre-feet, and others). </w:t>
            </w:r>
          </w:p>
          <w:p w14:paraId="1EC1B7B6" w14:textId="77777777" w:rsidR="00C14C0F" w:rsidRPr="00DE5466" w:rsidRDefault="00C14C0F" w:rsidP="009644DF">
            <w:pPr>
              <w:rPr>
                <w:rFonts w:eastAsia="Calibri" w:cs="Calibri"/>
                <w:sz w:val="20"/>
                <w:szCs w:val="20"/>
              </w:rPr>
            </w:pPr>
          </w:p>
        </w:tc>
      </w:tr>
    </w:tbl>
    <w:p w14:paraId="087F3787" w14:textId="77777777" w:rsidR="00C14C0F" w:rsidRDefault="00C14C0F">
      <w:pPr>
        <w:rPr>
          <w:rFonts w:ascii="Lato Black" w:hAnsi="Lato Black" w:cs="Arial"/>
          <w:bCs/>
          <w:sz w:val="28"/>
          <w:szCs w:val="28"/>
        </w:rPr>
      </w:pPr>
      <w:r>
        <w:rPr>
          <w:szCs w:val="28"/>
        </w:rPr>
        <w:br w:type="page"/>
      </w:r>
    </w:p>
    <w:p w14:paraId="67130859" w14:textId="1BD34CE5" w:rsidR="00C14C0F" w:rsidRPr="00E00CF7" w:rsidRDefault="00C14C0F" w:rsidP="00C14C0F">
      <w:pPr>
        <w:pStyle w:val="STDSContentArea"/>
        <w:rPr>
          <w:szCs w:val="28"/>
        </w:rPr>
      </w:pPr>
      <w:r w:rsidRPr="00E00CF7">
        <w:rPr>
          <w:szCs w:val="28"/>
        </w:rPr>
        <w:lastRenderedPageBreak/>
        <w:t xml:space="preserve">Science: </w:t>
      </w:r>
      <w:r>
        <w:rPr>
          <w:szCs w:val="28"/>
        </w:rPr>
        <w:t xml:space="preserve">Science and Engineering Practices </w:t>
      </w:r>
      <w:r w:rsidRPr="00E00CF7">
        <w:rPr>
          <w:szCs w:val="28"/>
        </w:rPr>
        <w:t>(</w:t>
      </w:r>
      <w:r>
        <w:rPr>
          <w:szCs w:val="28"/>
        </w:rPr>
        <w:t>SEP)</w:t>
      </w:r>
      <w:r w:rsidRPr="00E00CF7">
        <w:rPr>
          <w:szCs w:val="28"/>
        </w:rPr>
        <w:t xml:space="preserve"> — </w:t>
      </w:r>
      <w:r>
        <w:rPr>
          <w:szCs w:val="28"/>
        </w:rPr>
        <w:t>Construct Explanations and Design Solutions</w:t>
      </w:r>
    </w:p>
    <w:p w14:paraId="60343C6F" w14:textId="5B267E1D" w:rsidR="00C14C0F" w:rsidRPr="00C246A0" w:rsidRDefault="00C14C0F" w:rsidP="00C14C0F">
      <w:pPr>
        <w:pStyle w:val="STDSStandardAPxxx"/>
        <w:tabs>
          <w:tab w:val="right" w:pos="12240"/>
        </w:tabs>
      </w:pPr>
      <w:r w:rsidRPr="00E00CF7">
        <w:rPr>
          <w:rFonts w:eastAsia="Calibri" w:cs="Calibri"/>
        </w:rPr>
        <w:t>Standard SCI.</w:t>
      </w:r>
      <w:r>
        <w:rPr>
          <w:rFonts w:eastAsia="Calibri" w:cs="Calibri"/>
        </w:rPr>
        <w:t>SEP6</w:t>
      </w:r>
      <w:r w:rsidRPr="00E00CF7">
        <w:rPr>
          <w:rFonts w:eastAsia="Calibri" w:cs="Calibri"/>
        </w:rPr>
        <w:t xml:space="preserve">: </w:t>
      </w:r>
      <w:r w:rsidRPr="00C246A0">
        <w:rPr>
          <w:rFonts w:eastAsia="Calibri" w:cs="Calibri"/>
        </w:rPr>
        <w:t xml:space="preserve">Students </w:t>
      </w:r>
      <w:r>
        <w:rPr>
          <w:rFonts w:eastAsia="Calibri" w:cs="Calibri"/>
          <w:i/>
        </w:rPr>
        <w:t>construct explanations and design solutions</w:t>
      </w:r>
      <w:r w:rsidRPr="00C246A0">
        <w:rPr>
          <w:rFonts w:eastAsia="Calibri" w:cs="Calibri"/>
          <w:i/>
        </w:rPr>
        <w:t>,</w:t>
      </w:r>
      <w:r w:rsidRPr="00C246A0">
        <w:rPr>
          <w:rFonts w:eastAsia="Calibri" w:cs="Calibri"/>
        </w:rPr>
        <w:t xml:space="preserve"> in conjunction with using crosscutting concepts and disciplinary core ideas, to make sense of phenomena and solve problems.</w:t>
      </w:r>
      <w:r>
        <w:rPr>
          <w:rFonts w:eastAsia="Calibri" w:cs="Calibri"/>
        </w:rPr>
        <w:t xml:space="preserve"> </w:t>
      </w:r>
    </w:p>
    <w:p w14:paraId="4EFF6310" w14:textId="77777777" w:rsidR="00C14C0F" w:rsidRPr="00DA2E5C" w:rsidRDefault="00C14C0F" w:rsidP="00C14C0F">
      <w:pPr>
        <w:pStyle w:val="STDSPerformanceIndicator"/>
      </w:pPr>
      <w:r w:rsidRPr="00DA2E5C">
        <w:t>Performance Indicators (by Grade Band)</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C14C0F" w:rsidRPr="000C70C4" w14:paraId="5D4EABCC" w14:textId="77777777" w:rsidTr="00496574">
        <w:trPr>
          <w:trHeight w:hRule="exact" w:val="360"/>
        </w:trPr>
        <w:tc>
          <w:tcPr>
            <w:tcW w:w="1872" w:type="dxa"/>
            <w:tcBorders>
              <w:bottom w:val="single" w:sz="2" w:space="0" w:color="000000"/>
            </w:tcBorders>
            <w:shd w:val="clear" w:color="auto" w:fill="9FC5E8"/>
            <w:tcMar>
              <w:top w:w="26" w:type="dxa"/>
              <w:left w:w="73" w:type="dxa"/>
              <w:bottom w:w="29" w:type="dxa"/>
              <w:right w:w="73" w:type="dxa"/>
            </w:tcMar>
            <w:vAlign w:val="center"/>
            <w:hideMark/>
          </w:tcPr>
          <w:p w14:paraId="36883681" w14:textId="77777777" w:rsidR="00C14C0F" w:rsidRPr="00B379E1" w:rsidRDefault="00C14C0F" w:rsidP="009644DF">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CFE2F3"/>
            <w:tcMar>
              <w:top w:w="26" w:type="dxa"/>
              <w:left w:w="73" w:type="dxa"/>
              <w:bottom w:w="29" w:type="dxa"/>
              <w:right w:w="73" w:type="dxa"/>
            </w:tcMar>
            <w:vAlign w:val="center"/>
            <w:hideMark/>
          </w:tcPr>
          <w:p w14:paraId="229FB69A" w14:textId="77777777" w:rsidR="00C14C0F" w:rsidRPr="00B379E1" w:rsidRDefault="00C14C0F" w:rsidP="009644DF">
            <w:pPr>
              <w:pStyle w:val="STDSLearningPriorityRowColumn"/>
            </w:pPr>
            <w:r>
              <w:t>K-2</w:t>
            </w:r>
          </w:p>
        </w:tc>
        <w:tc>
          <w:tcPr>
            <w:tcW w:w="2592" w:type="dxa"/>
            <w:shd w:val="clear" w:color="auto" w:fill="CFE2F3"/>
            <w:tcMar>
              <w:top w:w="26" w:type="dxa"/>
              <w:left w:w="73" w:type="dxa"/>
              <w:bottom w:w="29" w:type="dxa"/>
              <w:right w:w="73" w:type="dxa"/>
            </w:tcMar>
            <w:vAlign w:val="center"/>
            <w:hideMark/>
          </w:tcPr>
          <w:p w14:paraId="642CED36" w14:textId="77777777" w:rsidR="00C14C0F" w:rsidRPr="00B379E1" w:rsidRDefault="00C14C0F" w:rsidP="009644DF">
            <w:pPr>
              <w:pStyle w:val="STDSLearningPriorityRowColumn"/>
            </w:pPr>
            <w:r w:rsidRPr="00B379E1">
              <w:t>3-5</w:t>
            </w:r>
          </w:p>
        </w:tc>
        <w:tc>
          <w:tcPr>
            <w:tcW w:w="2592" w:type="dxa"/>
            <w:shd w:val="clear" w:color="auto" w:fill="CFE2F3"/>
            <w:tcMar>
              <w:top w:w="26" w:type="dxa"/>
              <w:left w:w="73" w:type="dxa"/>
              <w:bottom w:w="29" w:type="dxa"/>
              <w:right w:w="73" w:type="dxa"/>
            </w:tcMar>
            <w:vAlign w:val="center"/>
            <w:hideMark/>
          </w:tcPr>
          <w:p w14:paraId="2A952475" w14:textId="77777777" w:rsidR="00C14C0F" w:rsidRPr="00B379E1" w:rsidRDefault="00C14C0F" w:rsidP="009644DF">
            <w:pPr>
              <w:pStyle w:val="STDSLearningPriorityRowColumn"/>
            </w:pPr>
            <w:r w:rsidRPr="00B379E1">
              <w:t>6-8 (m)</w:t>
            </w:r>
          </w:p>
        </w:tc>
        <w:tc>
          <w:tcPr>
            <w:tcW w:w="2590" w:type="dxa"/>
            <w:shd w:val="clear" w:color="auto" w:fill="CFE2F3"/>
            <w:tcMar>
              <w:top w:w="26" w:type="dxa"/>
              <w:left w:w="73" w:type="dxa"/>
              <w:bottom w:w="29" w:type="dxa"/>
              <w:right w:w="73" w:type="dxa"/>
            </w:tcMar>
            <w:vAlign w:val="center"/>
            <w:hideMark/>
          </w:tcPr>
          <w:p w14:paraId="36A46F4D" w14:textId="77777777" w:rsidR="00C14C0F" w:rsidRPr="00B379E1" w:rsidRDefault="00C14C0F" w:rsidP="009644DF">
            <w:pPr>
              <w:pStyle w:val="STDSLearningPriorityRowColumn"/>
            </w:pPr>
            <w:r w:rsidRPr="00B379E1">
              <w:t>9-12 (h)</w:t>
            </w:r>
          </w:p>
        </w:tc>
      </w:tr>
      <w:tr w:rsidR="00C14C0F" w:rsidRPr="000C70C4" w14:paraId="60862E17" w14:textId="77777777" w:rsidTr="00496574">
        <w:trPr>
          <w:cantSplit/>
          <w:trHeight w:val="1480"/>
        </w:trPr>
        <w:tc>
          <w:tcPr>
            <w:tcW w:w="1872" w:type="dxa"/>
            <w:shd w:val="clear" w:color="auto" w:fill="9FC5E8"/>
            <w:tcMar>
              <w:top w:w="26" w:type="dxa"/>
              <w:left w:w="73" w:type="dxa"/>
              <w:bottom w:w="29" w:type="dxa"/>
              <w:right w:w="73" w:type="dxa"/>
            </w:tcMar>
            <w:hideMark/>
          </w:tcPr>
          <w:p w14:paraId="30273FDB" w14:textId="2D5ED9D8" w:rsidR="00C14C0F" w:rsidRPr="002E2209" w:rsidRDefault="00C14C0F" w:rsidP="00DB7E2A">
            <w:pPr>
              <w:pStyle w:val="STDSLearningPriorityRowColumn"/>
            </w:pPr>
            <w:r w:rsidRPr="00002BA4">
              <w:t xml:space="preserve">SEP6.A: </w:t>
            </w:r>
            <w:r w:rsidRPr="00002BA4">
              <w:br/>
            </w:r>
            <w:r w:rsidRPr="00496574">
              <w:rPr>
                <w:rFonts w:eastAsia="Calibri"/>
              </w:rPr>
              <w:t>Construct</w:t>
            </w:r>
            <w:r w:rsidR="00CE40AB">
              <w:rPr>
                <w:rFonts w:eastAsia="Calibri"/>
              </w:rPr>
              <w:t>ing</w:t>
            </w:r>
            <w:r w:rsidRPr="00496574">
              <w:rPr>
                <w:rFonts w:eastAsia="Calibri"/>
              </w:rPr>
              <w:t xml:space="preserve"> an Explanation</w:t>
            </w:r>
          </w:p>
        </w:tc>
        <w:tc>
          <w:tcPr>
            <w:tcW w:w="2589" w:type="dxa"/>
            <w:shd w:val="clear" w:color="auto" w:fill="FFFFFF"/>
            <w:tcMar>
              <w:top w:w="26" w:type="dxa"/>
              <w:left w:w="73" w:type="dxa"/>
              <w:bottom w:w="29" w:type="dxa"/>
              <w:right w:w="73" w:type="dxa"/>
            </w:tcMar>
            <w:hideMark/>
          </w:tcPr>
          <w:p w14:paraId="6CC99344" w14:textId="28A50748" w:rsidR="00C14C0F" w:rsidRPr="00DE5466" w:rsidRDefault="00C14C0F" w:rsidP="007D2CFD">
            <w:pPr>
              <w:pStyle w:val="STDStabletextstyle"/>
              <w:rPr>
                <w:b/>
              </w:rPr>
            </w:pPr>
            <w:r w:rsidRPr="00DE5466">
              <w:t>SCI.SEP6.</w:t>
            </w:r>
            <w:proofErr w:type="gramStart"/>
            <w:r w:rsidRPr="00DE5466">
              <w:t>A.K</w:t>
            </w:r>
            <w:proofErr w:type="gramEnd"/>
            <w:r w:rsidRPr="00DE5466">
              <w:t>-2</w:t>
            </w:r>
          </w:p>
          <w:p w14:paraId="70698C2F" w14:textId="77777777" w:rsidR="00C14C0F" w:rsidRPr="00DE5466" w:rsidRDefault="00C14C0F" w:rsidP="00496574">
            <w:pPr>
              <w:pStyle w:val="STDStabletextstyle"/>
              <w:rPr>
                <w:rFonts w:eastAsia="Calibri" w:cs="Calibri"/>
                <w:szCs w:val="20"/>
              </w:rPr>
            </w:pPr>
            <w:r w:rsidRPr="00DE5466">
              <w:rPr>
                <w:rFonts w:eastAsia="Calibri" w:cs="Calibri"/>
                <w:szCs w:val="20"/>
              </w:rPr>
              <w:t>Students use evidence and ideas in constructing evidence-based accounts of natural phenomena. This includes the following:</w:t>
            </w:r>
          </w:p>
          <w:p w14:paraId="6F147B95" w14:textId="2AD7EDFD" w:rsidR="00C14C0F" w:rsidRPr="00DE5466" w:rsidRDefault="00C14C0F" w:rsidP="00DB7E2A">
            <w:pPr>
              <w:pStyle w:val="STDStabletextstyle"/>
              <w:rPr>
                <w:rFonts w:eastAsia="Calibri" w:cs="Calibri"/>
                <w:szCs w:val="20"/>
              </w:rPr>
            </w:pPr>
            <w:r w:rsidRPr="00DE5466">
              <w:rPr>
                <w:rFonts w:eastAsia="Calibri" w:cs="Calibri"/>
                <w:szCs w:val="20"/>
              </w:rPr>
              <w:t>Use information from observations (firsthand and from media) to construct an evidence-based account for natural phenomena.</w:t>
            </w:r>
          </w:p>
        </w:tc>
        <w:tc>
          <w:tcPr>
            <w:tcW w:w="2592" w:type="dxa"/>
            <w:shd w:val="clear" w:color="auto" w:fill="FFFFFF"/>
            <w:tcMar>
              <w:top w:w="26" w:type="dxa"/>
              <w:left w:w="73" w:type="dxa"/>
              <w:bottom w:w="29" w:type="dxa"/>
              <w:right w:w="73" w:type="dxa"/>
            </w:tcMar>
            <w:hideMark/>
          </w:tcPr>
          <w:p w14:paraId="7FD6044D" w14:textId="2CCC0F0F" w:rsidR="00C14C0F" w:rsidRPr="00DE5466" w:rsidRDefault="00C14C0F" w:rsidP="007D2CFD">
            <w:pPr>
              <w:pStyle w:val="STDStabletextstyle"/>
            </w:pPr>
            <w:r w:rsidRPr="00DE5466">
              <w:t>SCI.SEP</w:t>
            </w:r>
            <w:proofErr w:type="gramStart"/>
            <w:r w:rsidRPr="00DE5466">
              <w:t>6.A.</w:t>
            </w:r>
            <w:proofErr w:type="gramEnd"/>
            <w:r w:rsidRPr="00DE5466">
              <w:t>3-5</w:t>
            </w:r>
          </w:p>
          <w:p w14:paraId="4CEC9825" w14:textId="085BEFC8" w:rsidR="00C14C0F" w:rsidRPr="00DE5466" w:rsidRDefault="00C14C0F" w:rsidP="00496574">
            <w:pPr>
              <w:pStyle w:val="STDStabletextstyle"/>
              <w:rPr>
                <w:rFonts w:eastAsia="Calibri" w:cs="Calibri"/>
                <w:szCs w:val="20"/>
              </w:rPr>
            </w:pPr>
            <w:r w:rsidRPr="00DE5466">
              <w:rPr>
                <w:rFonts w:eastAsia="Calibri" w:cs="Calibri"/>
                <w:szCs w:val="20"/>
              </w:rPr>
              <w:t xml:space="preserve">Students use evidence to construct explanations that specify variables </w:t>
            </w:r>
            <w:r w:rsidR="007D2CFD">
              <w:rPr>
                <w:rFonts w:eastAsia="Calibri" w:cs="Calibri"/>
                <w:szCs w:val="20"/>
              </w:rPr>
              <w:t>that</w:t>
            </w:r>
            <w:r w:rsidR="007D2CFD" w:rsidRPr="00DE5466">
              <w:rPr>
                <w:rFonts w:eastAsia="Calibri" w:cs="Calibri"/>
                <w:szCs w:val="20"/>
              </w:rPr>
              <w:t xml:space="preserve"> </w:t>
            </w:r>
            <w:r w:rsidRPr="00DE5466">
              <w:rPr>
                <w:rFonts w:eastAsia="Calibri" w:cs="Calibri"/>
                <w:szCs w:val="20"/>
              </w:rPr>
              <w:t xml:space="preserve">describe and predict phenomena. This includes the following: </w:t>
            </w:r>
          </w:p>
          <w:p w14:paraId="24979227" w14:textId="77777777" w:rsidR="00C14C0F" w:rsidRPr="00DE5466" w:rsidRDefault="00C14C0F" w:rsidP="00496574">
            <w:pPr>
              <w:pStyle w:val="STDStabletextstyle"/>
              <w:rPr>
                <w:rFonts w:eastAsia="Calibri" w:cs="Calibri"/>
                <w:szCs w:val="20"/>
              </w:rPr>
            </w:pPr>
            <w:r w:rsidRPr="00DE5466">
              <w:rPr>
                <w:rFonts w:eastAsia="Calibri" w:cs="Calibri"/>
                <w:szCs w:val="20"/>
              </w:rPr>
              <w:t xml:space="preserve">Construct an explanation of observed relationships (e.g., the distribution of plants in the back yard). </w:t>
            </w:r>
          </w:p>
          <w:p w14:paraId="419D491F" w14:textId="77777777" w:rsidR="00C14C0F" w:rsidRPr="00DE5466" w:rsidRDefault="00C14C0F" w:rsidP="00496574">
            <w:pPr>
              <w:pStyle w:val="STDStabletextstyle"/>
              <w:rPr>
                <w:rFonts w:eastAsia="Calibri" w:cs="Calibri"/>
                <w:szCs w:val="20"/>
              </w:rPr>
            </w:pPr>
            <w:r w:rsidRPr="00DE5466">
              <w:rPr>
                <w:rFonts w:eastAsia="Calibri" w:cs="Calibri"/>
                <w:szCs w:val="20"/>
              </w:rPr>
              <w:t>Use evidence (e.g., measurements, observations, patterns) to construct or support an explanation.</w:t>
            </w:r>
          </w:p>
          <w:p w14:paraId="10A0693E" w14:textId="242A854D" w:rsidR="00C14C0F" w:rsidRPr="00DE5466" w:rsidRDefault="00C14C0F" w:rsidP="00496574">
            <w:pPr>
              <w:pStyle w:val="STDStabletextstyle"/>
              <w:rPr>
                <w:rFonts w:eastAsia="Calibri" w:cs="Calibri"/>
                <w:szCs w:val="20"/>
              </w:rPr>
            </w:pPr>
            <w:r w:rsidRPr="00DE5466">
              <w:rPr>
                <w:rFonts w:eastAsia="Calibri" w:cs="Calibri"/>
                <w:szCs w:val="20"/>
              </w:rPr>
              <w:t>Identify the evidence that supports particular points in an explanation.</w:t>
            </w:r>
          </w:p>
        </w:tc>
        <w:tc>
          <w:tcPr>
            <w:tcW w:w="2592" w:type="dxa"/>
            <w:shd w:val="clear" w:color="auto" w:fill="FFFFFF"/>
            <w:tcMar>
              <w:top w:w="26" w:type="dxa"/>
              <w:left w:w="73" w:type="dxa"/>
              <w:bottom w:w="29" w:type="dxa"/>
              <w:right w:w="73" w:type="dxa"/>
            </w:tcMar>
            <w:hideMark/>
          </w:tcPr>
          <w:p w14:paraId="74F229AA" w14:textId="16073FD0" w:rsidR="00C14C0F" w:rsidRPr="00DE5466" w:rsidRDefault="00C14C0F" w:rsidP="007D2CFD">
            <w:pPr>
              <w:pStyle w:val="STDStabletextstyle"/>
            </w:pPr>
            <w:r w:rsidRPr="00DE5466">
              <w:t>SCI.SEP6.A.m</w:t>
            </w:r>
          </w:p>
          <w:p w14:paraId="771DF889" w14:textId="77777777" w:rsidR="00C14C0F" w:rsidRPr="00DE5466" w:rsidRDefault="00C14C0F" w:rsidP="00496574">
            <w:pPr>
              <w:pStyle w:val="STDStabletextstyle"/>
              <w:rPr>
                <w:rFonts w:eastAsia="Calibri" w:cs="Calibri"/>
                <w:szCs w:val="20"/>
              </w:rPr>
            </w:pPr>
            <w:r w:rsidRPr="00DE5466">
              <w:rPr>
                <w:rFonts w:eastAsia="Calibri" w:cs="Calibri"/>
                <w:szCs w:val="20"/>
              </w:rPr>
              <w:t>Students construct explanations supported by multiple sources of evidence consistent with scientific ideas, principles, and theories. This includes the following:</w:t>
            </w:r>
          </w:p>
          <w:p w14:paraId="1BD989EF" w14:textId="77777777" w:rsidR="00C14C0F" w:rsidRPr="00DE5466" w:rsidRDefault="00C14C0F" w:rsidP="00496574">
            <w:pPr>
              <w:pStyle w:val="STDStabletextstyle"/>
              <w:rPr>
                <w:rFonts w:eastAsia="Calibri" w:cs="Calibri"/>
                <w:szCs w:val="20"/>
              </w:rPr>
            </w:pPr>
            <w:r w:rsidRPr="00DE5466">
              <w:rPr>
                <w:rFonts w:eastAsia="Calibri" w:cs="Calibri"/>
                <w:szCs w:val="20"/>
              </w:rPr>
              <w:t xml:space="preserve">Construct an explanation that includes qualitative or quantitative relationships between variables that predict and describe phenomena. </w:t>
            </w:r>
          </w:p>
          <w:p w14:paraId="21D3877A" w14:textId="38D1D76E" w:rsidR="00C14C0F" w:rsidRPr="00DE5466" w:rsidRDefault="00C14C0F" w:rsidP="00DB7E2A">
            <w:pPr>
              <w:pStyle w:val="STDStabletextstyle"/>
              <w:rPr>
                <w:rFonts w:eastAsia="Calibri" w:cs="Calibri"/>
                <w:szCs w:val="20"/>
              </w:rPr>
            </w:pPr>
            <w:r w:rsidRPr="00DE5466">
              <w:rPr>
                <w:rFonts w:eastAsia="Calibri" w:cs="Calibri"/>
                <w:szCs w:val="20"/>
              </w:rPr>
              <w:t>Construct an explanation using models or representations.</w:t>
            </w:r>
          </w:p>
        </w:tc>
        <w:tc>
          <w:tcPr>
            <w:tcW w:w="2590" w:type="dxa"/>
            <w:shd w:val="clear" w:color="auto" w:fill="FFFFFF"/>
            <w:tcMar>
              <w:top w:w="26" w:type="dxa"/>
              <w:left w:w="73" w:type="dxa"/>
              <w:bottom w:w="29" w:type="dxa"/>
              <w:right w:w="73" w:type="dxa"/>
            </w:tcMar>
          </w:tcPr>
          <w:p w14:paraId="4B012824" w14:textId="674D9D92" w:rsidR="00C14C0F" w:rsidRPr="00DE5466" w:rsidRDefault="00C14C0F" w:rsidP="007D2CFD">
            <w:pPr>
              <w:pStyle w:val="STDStabletextstyle"/>
            </w:pPr>
            <w:r w:rsidRPr="00DE5466">
              <w:t>SCI.SEP6.A.h</w:t>
            </w:r>
          </w:p>
          <w:p w14:paraId="149EE694" w14:textId="77777777" w:rsidR="00C14C0F" w:rsidRPr="00DE5466" w:rsidRDefault="00C14C0F" w:rsidP="00496574">
            <w:pPr>
              <w:pStyle w:val="STDStabletextstyle"/>
              <w:rPr>
                <w:rFonts w:eastAsia="Calibri" w:cs="Calibri"/>
                <w:szCs w:val="20"/>
              </w:rPr>
            </w:pPr>
            <w:r w:rsidRPr="00DE5466">
              <w:rPr>
                <w:rFonts w:eastAsia="Calibri" w:cs="Calibri"/>
                <w:szCs w:val="20"/>
              </w:rPr>
              <w:t>Students create explanations that are supported by multiple and independent student-generated sources of evidence consistent with scientific ideas, principles, and theories. This includes the following:</w:t>
            </w:r>
          </w:p>
          <w:p w14:paraId="405EFC2F" w14:textId="77777777" w:rsidR="00C14C0F" w:rsidRPr="00DE5466" w:rsidRDefault="00C14C0F" w:rsidP="00496574">
            <w:pPr>
              <w:pStyle w:val="STDStabletextstyle"/>
              <w:rPr>
                <w:rFonts w:eastAsia="Calibri" w:cs="Calibri"/>
                <w:szCs w:val="20"/>
              </w:rPr>
            </w:pPr>
            <w:r w:rsidRPr="00DE5466">
              <w:rPr>
                <w:rFonts w:eastAsia="Calibri" w:cs="Calibri"/>
                <w:szCs w:val="20"/>
              </w:rPr>
              <w:t xml:space="preserve">Make quantitative and qualitative claims regarding the relationship between dependent and independent variables. </w:t>
            </w:r>
          </w:p>
          <w:p w14:paraId="5F808549" w14:textId="65426C9A" w:rsidR="00C14C0F" w:rsidRPr="00DE5466" w:rsidRDefault="00C14C0F" w:rsidP="00DB7E2A">
            <w:pPr>
              <w:pStyle w:val="STDStabletextstyle"/>
              <w:rPr>
                <w:rFonts w:eastAsia="Calibri" w:cs="Calibri"/>
                <w:szCs w:val="20"/>
              </w:rPr>
            </w:pPr>
            <w:r w:rsidRPr="00DE5466">
              <w:rPr>
                <w:rFonts w:eastAsia="Calibri" w:cs="Calibri"/>
                <w:szCs w:val="20"/>
              </w:rPr>
              <w:t xml:space="preserve">Construct and revise an explanation based on valid and reliable evidence obtained from a variety of </w:t>
            </w:r>
            <w:proofErr w:type="gramStart"/>
            <w:r w:rsidRPr="00DE5466">
              <w:rPr>
                <w:rFonts w:eastAsia="Calibri" w:cs="Calibri"/>
                <w:szCs w:val="20"/>
              </w:rPr>
              <w:t>sources,  including</w:t>
            </w:r>
            <w:proofErr w:type="gramEnd"/>
            <w:r w:rsidRPr="00DE5466">
              <w:rPr>
                <w:rFonts w:eastAsia="Calibri" w:cs="Calibri"/>
                <w:szCs w:val="20"/>
              </w:rPr>
              <w:t xml:space="preserve"> students’ own investigations, models, theories, simulations, and peer review. </w:t>
            </w:r>
          </w:p>
        </w:tc>
      </w:tr>
    </w:tbl>
    <w:p w14:paraId="341947F6" w14:textId="77777777" w:rsidR="00F11815" w:rsidRPr="00836FA6" w:rsidRDefault="00F11815" w:rsidP="00F11815">
      <w:pPr>
        <w:pStyle w:val="STDSNoteundertable"/>
        <w:spacing w:before="40"/>
      </w:pPr>
      <w:r w:rsidRPr="00836FA6">
        <w:t>NOTE: This standard continued on next page.</w:t>
      </w:r>
    </w:p>
    <w:p w14:paraId="0BFCFE36" w14:textId="60A6D174" w:rsidR="004F356C" w:rsidRPr="00E00CF7" w:rsidRDefault="004F356C" w:rsidP="004F356C">
      <w:pPr>
        <w:pStyle w:val="STDSContentArea"/>
        <w:rPr>
          <w:szCs w:val="28"/>
        </w:rPr>
      </w:pPr>
      <w:r w:rsidRPr="00E00CF7">
        <w:rPr>
          <w:szCs w:val="28"/>
        </w:rPr>
        <w:lastRenderedPageBreak/>
        <w:t xml:space="preserve">Science: </w:t>
      </w:r>
      <w:r>
        <w:rPr>
          <w:szCs w:val="28"/>
        </w:rPr>
        <w:t xml:space="preserve">Science and Engineering Practices </w:t>
      </w:r>
      <w:r w:rsidRPr="00E00CF7">
        <w:rPr>
          <w:szCs w:val="28"/>
        </w:rPr>
        <w:t>(</w:t>
      </w:r>
      <w:r>
        <w:rPr>
          <w:szCs w:val="28"/>
        </w:rPr>
        <w:t>SEP)</w:t>
      </w:r>
      <w:r w:rsidRPr="00E00CF7">
        <w:rPr>
          <w:szCs w:val="28"/>
        </w:rPr>
        <w:t xml:space="preserve"> — </w:t>
      </w:r>
      <w:r>
        <w:rPr>
          <w:szCs w:val="28"/>
        </w:rPr>
        <w:t>Construct Explanations and Design Solutions</w:t>
      </w:r>
    </w:p>
    <w:p w14:paraId="03B108C8" w14:textId="0D6CA43A" w:rsidR="004F356C" w:rsidRPr="00C246A0" w:rsidRDefault="004F356C" w:rsidP="004F356C">
      <w:pPr>
        <w:pStyle w:val="STDSStandardAPxxx"/>
        <w:tabs>
          <w:tab w:val="right" w:pos="12240"/>
        </w:tabs>
      </w:pPr>
      <w:r w:rsidRPr="00E00CF7">
        <w:rPr>
          <w:rFonts w:eastAsia="Calibri" w:cs="Calibri"/>
        </w:rPr>
        <w:t>Standard SCI.</w:t>
      </w:r>
      <w:r>
        <w:rPr>
          <w:rFonts w:eastAsia="Calibri" w:cs="Calibri"/>
        </w:rPr>
        <w:t>SEP6</w:t>
      </w:r>
      <w:r w:rsidRPr="00E00CF7">
        <w:rPr>
          <w:rFonts w:eastAsia="Calibri" w:cs="Calibri"/>
        </w:rPr>
        <w:t xml:space="preserve">: </w:t>
      </w:r>
      <w:r w:rsidRPr="00C246A0">
        <w:rPr>
          <w:rFonts w:eastAsia="Calibri" w:cs="Calibri"/>
        </w:rPr>
        <w:t xml:space="preserve">Students </w:t>
      </w:r>
      <w:r>
        <w:rPr>
          <w:rFonts w:eastAsia="Calibri" w:cs="Calibri"/>
          <w:i/>
        </w:rPr>
        <w:t>construct explanations and design solutions</w:t>
      </w:r>
      <w:r w:rsidRPr="00C246A0">
        <w:rPr>
          <w:rFonts w:eastAsia="Calibri" w:cs="Calibri"/>
          <w:i/>
        </w:rPr>
        <w:t>,</w:t>
      </w:r>
      <w:r w:rsidRPr="00C246A0">
        <w:rPr>
          <w:rFonts w:eastAsia="Calibri" w:cs="Calibri"/>
        </w:rPr>
        <w:t xml:space="preserve"> in conjunction with using crosscutting concepts and disciplinary core ideas, to make sense of phenomena and solve problems.</w:t>
      </w:r>
      <w:r>
        <w:rPr>
          <w:rFonts w:eastAsia="Calibri" w:cs="Calibri"/>
        </w:rPr>
        <w:t xml:space="preserve"> (cont’d)</w:t>
      </w:r>
    </w:p>
    <w:p w14:paraId="39AA85BF" w14:textId="77777777" w:rsidR="004F356C" w:rsidRPr="00DA2E5C" w:rsidRDefault="004F356C" w:rsidP="004F356C">
      <w:pPr>
        <w:pStyle w:val="STDSPerformanceIndicator"/>
      </w:pPr>
      <w:r w:rsidRPr="00DA2E5C">
        <w:t>Performance Indicators (by Grade Band)</w:t>
      </w:r>
      <w:r>
        <w:t xml:space="preserve"> </w:t>
      </w:r>
    </w:p>
    <w:tbl>
      <w:tblPr>
        <w:tblW w:w="122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646"/>
        <w:gridCol w:w="2533"/>
        <w:gridCol w:w="2590"/>
      </w:tblGrid>
      <w:tr w:rsidR="004F356C" w:rsidRPr="000C70C4" w14:paraId="23F3E1C8" w14:textId="77777777" w:rsidTr="009644DF">
        <w:trPr>
          <w:trHeight w:hRule="exact" w:val="360"/>
        </w:trPr>
        <w:tc>
          <w:tcPr>
            <w:tcW w:w="1872" w:type="dxa"/>
            <w:tcBorders>
              <w:bottom w:val="single" w:sz="2" w:space="0" w:color="000000"/>
            </w:tcBorders>
            <w:shd w:val="clear" w:color="auto" w:fill="9FC5E8"/>
            <w:tcMar>
              <w:top w:w="26" w:type="dxa"/>
              <w:left w:w="73" w:type="dxa"/>
              <w:bottom w:w="29" w:type="dxa"/>
              <w:right w:w="73" w:type="dxa"/>
            </w:tcMar>
            <w:vAlign w:val="center"/>
            <w:hideMark/>
          </w:tcPr>
          <w:p w14:paraId="5DD9C6DA" w14:textId="77777777" w:rsidR="004F356C" w:rsidRPr="00B379E1" w:rsidRDefault="004F356C" w:rsidP="009644DF">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CFE2F3"/>
            <w:tcMar>
              <w:top w:w="26" w:type="dxa"/>
              <w:left w:w="73" w:type="dxa"/>
              <w:bottom w:w="29" w:type="dxa"/>
              <w:right w:w="73" w:type="dxa"/>
            </w:tcMar>
            <w:vAlign w:val="center"/>
            <w:hideMark/>
          </w:tcPr>
          <w:p w14:paraId="06AE8A91" w14:textId="77777777" w:rsidR="004F356C" w:rsidRPr="00B379E1" w:rsidRDefault="004F356C" w:rsidP="009644DF">
            <w:pPr>
              <w:pStyle w:val="STDSLearningPriorityRowColumn"/>
            </w:pPr>
            <w:r>
              <w:t>K-2</w:t>
            </w:r>
          </w:p>
        </w:tc>
        <w:tc>
          <w:tcPr>
            <w:tcW w:w="2646" w:type="dxa"/>
            <w:shd w:val="clear" w:color="auto" w:fill="CFE2F3"/>
            <w:tcMar>
              <w:top w:w="26" w:type="dxa"/>
              <w:left w:w="73" w:type="dxa"/>
              <w:bottom w:w="29" w:type="dxa"/>
              <w:right w:w="73" w:type="dxa"/>
            </w:tcMar>
            <w:vAlign w:val="center"/>
            <w:hideMark/>
          </w:tcPr>
          <w:p w14:paraId="71068955" w14:textId="77777777" w:rsidR="004F356C" w:rsidRPr="00B379E1" w:rsidRDefault="004F356C" w:rsidP="009644DF">
            <w:pPr>
              <w:pStyle w:val="STDSLearningPriorityRowColumn"/>
            </w:pPr>
            <w:r w:rsidRPr="00B379E1">
              <w:t>3-5</w:t>
            </w:r>
          </w:p>
        </w:tc>
        <w:tc>
          <w:tcPr>
            <w:tcW w:w="2533" w:type="dxa"/>
            <w:shd w:val="clear" w:color="auto" w:fill="CFE2F3"/>
            <w:tcMar>
              <w:top w:w="26" w:type="dxa"/>
              <w:left w:w="73" w:type="dxa"/>
              <w:bottom w:w="29" w:type="dxa"/>
              <w:right w:w="73" w:type="dxa"/>
            </w:tcMar>
            <w:vAlign w:val="center"/>
            <w:hideMark/>
          </w:tcPr>
          <w:p w14:paraId="22CF659C" w14:textId="77777777" w:rsidR="004F356C" w:rsidRPr="00B379E1" w:rsidRDefault="004F356C" w:rsidP="009644DF">
            <w:pPr>
              <w:pStyle w:val="STDSLearningPriorityRowColumn"/>
            </w:pPr>
            <w:r w:rsidRPr="00B379E1">
              <w:t>6-8 (m)</w:t>
            </w:r>
          </w:p>
        </w:tc>
        <w:tc>
          <w:tcPr>
            <w:tcW w:w="2590" w:type="dxa"/>
            <w:shd w:val="clear" w:color="auto" w:fill="CFE2F3"/>
            <w:tcMar>
              <w:top w:w="26" w:type="dxa"/>
              <w:left w:w="73" w:type="dxa"/>
              <w:bottom w:w="29" w:type="dxa"/>
              <w:right w:w="73" w:type="dxa"/>
            </w:tcMar>
            <w:vAlign w:val="center"/>
            <w:hideMark/>
          </w:tcPr>
          <w:p w14:paraId="0979E286" w14:textId="77777777" w:rsidR="004F356C" w:rsidRPr="00B379E1" w:rsidRDefault="004F356C" w:rsidP="009644DF">
            <w:pPr>
              <w:pStyle w:val="STDSLearningPriorityRowColumn"/>
            </w:pPr>
            <w:r w:rsidRPr="00B379E1">
              <w:t>9-12 (h)</w:t>
            </w:r>
          </w:p>
        </w:tc>
      </w:tr>
      <w:tr w:rsidR="004F356C" w:rsidRPr="000C70C4" w14:paraId="0790E3B9" w14:textId="77777777" w:rsidTr="00BD63D5">
        <w:trPr>
          <w:cantSplit/>
          <w:trHeight w:val="1480"/>
        </w:trPr>
        <w:tc>
          <w:tcPr>
            <w:tcW w:w="1872" w:type="dxa"/>
            <w:shd w:val="clear" w:color="auto" w:fill="9FC5E8"/>
            <w:tcMar>
              <w:top w:w="26" w:type="dxa"/>
              <w:left w:w="73" w:type="dxa"/>
              <w:bottom w:w="29" w:type="dxa"/>
              <w:right w:w="73" w:type="dxa"/>
            </w:tcMar>
            <w:hideMark/>
          </w:tcPr>
          <w:p w14:paraId="491A555E" w14:textId="6ED24CF4" w:rsidR="004F356C" w:rsidRPr="002E2209" w:rsidRDefault="004F356C" w:rsidP="00DB7E2A">
            <w:pPr>
              <w:pStyle w:val="STDSLearningPriorityRowColumn"/>
            </w:pPr>
            <w:r w:rsidRPr="00002BA4">
              <w:t xml:space="preserve">SEP6.A: </w:t>
            </w:r>
            <w:r w:rsidRPr="00002BA4">
              <w:br/>
            </w:r>
            <w:r w:rsidRPr="00496574">
              <w:rPr>
                <w:rFonts w:eastAsia="Calibri"/>
              </w:rPr>
              <w:t>Construct</w:t>
            </w:r>
            <w:r w:rsidR="00CE40AB">
              <w:rPr>
                <w:rFonts w:eastAsia="Calibri"/>
              </w:rPr>
              <w:t>ing</w:t>
            </w:r>
            <w:r w:rsidRPr="00496574">
              <w:rPr>
                <w:rFonts w:eastAsia="Calibri"/>
              </w:rPr>
              <w:t xml:space="preserve"> an Explanation (cont’d)</w:t>
            </w:r>
          </w:p>
        </w:tc>
        <w:tc>
          <w:tcPr>
            <w:tcW w:w="2589" w:type="dxa"/>
            <w:shd w:val="clear" w:color="auto" w:fill="FFFFFF"/>
            <w:tcMar>
              <w:top w:w="26" w:type="dxa"/>
              <w:left w:w="73" w:type="dxa"/>
              <w:bottom w:w="29" w:type="dxa"/>
              <w:right w:w="73" w:type="dxa"/>
            </w:tcMar>
          </w:tcPr>
          <w:p w14:paraId="55F619F6" w14:textId="77777777" w:rsidR="004F356C" w:rsidRPr="00955375" w:rsidRDefault="004F356C" w:rsidP="00496574">
            <w:pPr>
              <w:pStyle w:val="STDStabletextstyle"/>
              <w:rPr>
                <w:rFonts w:eastAsia="Calibri"/>
              </w:rPr>
            </w:pPr>
          </w:p>
        </w:tc>
        <w:tc>
          <w:tcPr>
            <w:tcW w:w="2646" w:type="dxa"/>
            <w:shd w:val="clear" w:color="auto" w:fill="FFFFFF"/>
            <w:tcMar>
              <w:top w:w="26" w:type="dxa"/>
              <w:left w:w="73" w:type="dxa"/>
              <w:bottom w:w="29" w:type="dxa"/>
              <w:right w:w="73" w:type="dxa"/>
            </w:tcMar>
          </w:tcPr>
          <w:p w14:paraId="0272F95F" w14:textId="3D0A7FA6" w:rsidR="004F356C" w:rsidRPr="00955375" w:rsidRDefault="004F356C" w:rsidP="00496574">
            <w:pPr>
              <w:pStyle w:val="STDStabletextstyle"/>
              <w:rPr>
                <w:rFonts w:eastAsia="Calibri"/>
              </w:rPr>
            </w:pPr>
          </w:p>
        </w:tc>
        <w:tc>
          <w:tcPr>
            <w:tcW w:w="2533" w:type="dxa"/>
            <w:shd w:val="clear" w:color="auto" w:fill="FFFFFF"/>
            <w:tcMar>
              <w:top w:w="26" w:type="dxa"/>
              <w:left w:w="73" w:type="dxa"/>
              <w:bottom w:w="29" w:type="dxa"/>
              <w:right w:w="73" w:type="dxa"/>
            </w:tcMar>
            <w:hideMark/>
          </w:tcPr>
          <w:p w14:paraId="0FD56285" w14:textId="77777777" w:rsidR="004F356C" w:rsidRPr="00955375" w:rsidRDefault="004F356C" w:rsidP="00496574">
            <w:pPr>
              <w:pStyle w:val="STDStabletextstyle"/>
            </w:pPr>
            <w:r w:rsidRPr="00955375">
              <w:t>SCI.SEP6.A.m</w:t>
            </w:r>
          </w:p>
          <w:p w14:paraId="4EC29CB0" w14:textId="072D0053" w:rsidR="004F356C" w:rsidRPr="00955375" w:rsidRDefault="004F356C" w:rsidP="00496574">
            <w:pPr>
              <w:pStyle w:val="STDStabletextstyle"/>
              <w:rPr>
                <w:rFonts w:eastAsia="Calibri"/>
              </w:rPr>
            </w:pPr>
            <w:r w:rsidRPr="00955375">
              <w:rPr>
                <w:rFonts w:eastAsia="Calibri"/>
              </w:rPr>
              <w:t xml:space="preserve">Construct a scientific explanation based on valid and reliable evidence obtained from sources, including the students’ own </w:t>
            </w:r>
            <w:r w:rsidRPr="00955375">
              <w:t>experiments. Solutions should build on the following assumption</w:t>
            </w:r>
            <w:r w:rsidR="007D2CFD" w:rsidRPr="00955375">
              <w:t>:</w:t>
            </w:r>
            <w:r w:rsidR="007D2CFD">
              <w:t xml:space="preserve"> T</w:t>
            </w:r>
            <w:r w:rsidRPr="00955375">
              <w:t>heories and laws that describe the natural world operate today as they did in the past and will continue to do so in the future.</w:t>
            </w:r>
          </w:p>
          <w:p w14:paraId="425DF623" w14:textId="118C8F4B" w:rsidR="004F356C" w:rsidRPr="00955375" w:rsidRDefault="004F356C" w:rsidP="00496574">
            <w:pPr>
              <w:pStyle w:val="STDStabletextstyle"/>
              <w:rPr>
                <w:rFonts w:eastAsia="Calibri"/>
              </w:rPr>
            </w:pPr>
            <w:r w:rsidRPr="00955375">
              <w:rPr>
                <w:rFonts w:eastAsia="Calibri"/>
              </w:rPr>
              <w:t xml:space="preserve">Apply scientific ideas, principles, and evidence to construct, revise, or use an explanation for real world </w:t>
            </w:r>
            <w:r w:rsidR="00955375">
              <w:rPr>
                <w:rFonts w:eastAsia="Calibri"/>
              </w:rPr>
              <w:t>phenomena, examples, or events.</w:t>
            </w:r>
          </w:p>
        </w:tc>
        <w:tc>
          <w:tcPr>
            <w:tcW w:w="2590" w:type="dxa"/>
            <w:shd w:val="clear" w:color="auto" w:fill="FFFFFF"/>
            <w:tcMar>
              <w:top w:w="26" w:type="dxa"/>
              <w:left w:w="73" w:type="dxa"/>
              <w:bottom w:w="29" w:type="dxa"/>
              <w:right w:w="73" w:type="dxa"/>
            </w:tcMar>
          </w:tcPr>
          <w:p w14:paraId="29B87AFA" w14:textId="77777777" w:rsidR="004F356C" w:rsidRPr="00955375" w:rsidRDefault="004F356C" w:rsidP="00496574">
            <w:pPr>
              <w:pStyle w:val="STDStabletextstyle"/>
            </w:pPr>
            <w:r w:rsidRPr="00955375">
              <w:t>SCI.SEP6.A.h</w:t>
            </w:r>
          </w:p>
          <w:p w14:paraId="689B53F6" w14:textId="77777777" w:rsidR="004F356C" w:rsidRPr="00955375" w:rsidRDefault="004F356C" w:rsidP="00496574">
            <w:pPr>
              <w:pStyle w:val="STDStabletextstyle"/>
              <w:rPr>
                <w:rFonts w:eastAsia="Calibri"/>
              </w:rPr>
            </w:pPr>
            <w:r w:rsidRPr="00955375">
              <w:rPr>
                <w:rFonts w:eastAsia="Calibri"/>
              </w:rPr>
              <w:t>Explanations should reflect the assumption that theories and laws that describe the natural world operate today as they did in the past and will continue to do so in the future.</w:t>
            </w:r>
          </w:p>
          <w:p w14:paraId="7B5DD8E4" w14:textId="77777777" w:rsidR="004F356C" w:rsidRPr="00955375" w:rsidRDefault="004F356C" w:rsidP="00496574">
            <w:pPr>
              <w:pStyle w:val="STDStabletextstyle"/>
              <w:rPr>
                <w:rFonts w:eastAsia="Calibri"/>
              </w:rPr>
            </w:pPr>
            <w:r w:rsidRPr="00955375">
              <w:rPr>
                <w:rFonts w:eastAsia="Calibri"/>
              </w:rPr>
              <w:t xml:space="preserve">Apply scientific ideas, principles, and evidence to provide an explanation of phenomena </w:t>
            </w:r>
            <w:proofErr w:type="gramStart"/>
            <w:r w:rsidRPr="00955375">
              <w:rPr>
                <w:rFonts w:eastAsia="Calibri"/>
              </w:rPr>
              <w:t>taking into account</w:t>
            </w:r>
            <w:proofErr w:type="gramEnd"/>
            <w:r w:rsidRPr="00955375">
              <w:rPr>
                <w:rFonts w:eastAsia="Calibri"/>
              </w:rPr>
              <w:t xml:space="preserve"> possible, unanticipated effects. </w:t>
            </w:r>
          </w:p>
          <w:p w14:paraId="2AFEAF1E" w14:textId="10BB46E5" w:rsidR="004F356C" w:rsidRPr="00955375" w:rsidRDefault="004F356C" w:rsidP="00496574">
            <w:pPr>
              <w:pStyle w:val="STDStabletextstyle"/>
              <w:rPr>
                <w:rFonts w:eastAsia="Calibri"/>
              </w:rPr>
            </w:pPr>
            <w:r w:rsidRPr="00955375">
              <w:rPr>
                <w:rFonts w:eastAsia="Calibri"/>
              </w:rPr>
              <w:t>Apply scientific reasoning, theory, and models to link evidence to the claim and to assess the extent to which the reasoning and data support the explanation</w:t>
            </w:r>
            <w:r w:rsidR="00955375">
              <w:rPr>
                <w:rFonts w:eastAsia="Calibri"/>
              </w:rPr>
              <w:t xml:space="preserve">. </w:t>
            </w:r>
          </w:p>
        </w:tc>
      </w:tr>
    </w:tbl>
    <w:p w14:paraId="34A1099E" w14:textId="272A317E" w:rsidR="00DE5466" w:rsidRDefault="00DE5466" w:rsidP="00DE5466">
      <w:pPr>
        <w:pStyle w:val="STDSNoteundertable"/>
        <w:spacing w:before="40"/>
      </w:pPr>
      <w:r w:rsidRPr="00836FA6">
        <w:t>NOTE: This standard continued on next page.</w:t>
      </w:r>
    </w:p>
    <w:p w14:paraId="18B97A3B" w14:textId="49BA94A8" w:rsidR="007D2CFD" w:rsidRDefault="007D2CFD">
      <w:pPr>
        <w:rPr>
          <w:i/>
          <w:sz w:val="18"/>
          <w:szCs w:val="18"/>
        </w:rPr>
      </w:pPr>
      <w:r>
        <w:br w:type="page"/>
      </w:r>
    </w:p>
    <w:p w14:paraId="15E5C148" w14:textId="77777777" w:rsidR="001D6E99" w:rsidRPr="00836FA6" w:rsidRDefault="001D6E99" w:rsidP="00DE5466">
      <w:pPr>
        <w:pStyle w:val="STDSNoteundertable"/>
        <w:spacing w:before="40"/>
      </w:pPr>
    </w:p>
    <w:p w14:paraId="639E62E5" w14:textId="466424CF" w:rsidR="004F356C" w:rsidRPr="00E00CF7" w:rsidRDefault="004F356C" w:rsidP="004F356C">
      <w:pPr>
        <w:pStyle w:val="STDSContentArea"/>
        <w:rPr>
          <w:szCs w:val="28"/>
        </w:rPr>
      </w:pPr>
      <w:r w:rsidRPr="00E00CF7">
        <w:rPr>
          <w:szCs w:val="28"/>
        </w:rPr>
        <w:t xml:space="preserve">Science: </w:t>
      </w:r>
      <w:r>
        <w:rPr>
          <w:szCs w:val="28"/>
        </w:rPr>
        <w:t xml:space="preserve">Science and Engineering Practices </w:t>
      </w:r>
      <w:r w:rsidRPr="00E00CF7">
        <w:rPr>
          <w:szCs w:val="28"/>
        </w:rPr>
        <w:t>(</w:t>
      </w:r>
      <w:r>
        <w:rPr>
          <w:szCs w:val="28"/>
        </w:rPr>
        <w:t>SEP)</w:t>
      </w:r>
      <w:r w:rsidRPr="00E00CF7">
        <w:rPr>
          <w:szCs w:val="28"/>
        </w:rPr>
        <w:t xml:space="preserve"> — </w:t>
      </w:r>
      <w:r>
        <w:rPr>
          <w:szCs w:val="28"/>
        </w:rPr>
        <w:t>Construct Explanations and Design Solutions</w:t>
      </w:r>
    </w:p>
    <w:p w14:paraId="4E44CC39" w14:textId="77777777" w:rsidR="004F356C" w:rsidRPr="00C246A0" w:rsidRDefault="004F356C" w:rsidP="004F356C">
      <w:pPr>
        <w:pStyle w:val="STDSStandardAPxxx"/>
        <w:tabs>
          <w:tab w:val="right" w:pos="12240"/>
        </w:tabs>
      </w:pPr>
      <w:r w:rsidRPr="00E00CF7">
        <w:rPr>
          <w:rFonts w:eastAsia="Calibri" w:cs="Calibri"/>
        </w:rPr>
        <w:t>Standard SCI.</w:t>
      </w:r>
      <w:r>
        <w:rPr>
          <w:rFonts w:eastAsia="Calibri" w:cs="Calibri"/>
        </w:rPr>
        <w:t>SEP6</w:t>
      </w:r>
      <w:r w:rsidRPr="00E00CF7">
        <w:rPr>
          <w:rFonts w:eastAsia="Calibri" w:cs="Calibri"/>
        </w:rPr>
        <w:t xml:space="preserve">: </w:t>
      </w:r>
      <w:r w:rsidRPr="00C246A0">
        <w:rPr>
          <w:rFonts w:eastAsia="Calibri" w:cs="Calibri"/>
        </w:rPr>
        <w:t xml:space="preserve">Students </w:t>
      </w:r>
      <w:r>
        <w:rPr>
          <w:rFonts w:eastAsia="Calibri" w:cs="Calibri"/>
          <w:i/>
        </w:rPr>
        <w:t>construct explanations and design solutions</w:t>
      </w:r>
      <w:r w:rsidRPr="00C246A0">
        <w:rPr>
          <w:rFonts w:eastAsia="Calibri" w:cs="Calibri"/>
          <w:i/>
        </w:rPr>
        <w:t>,</w:t>
      </w:r>
      <w:r w:rsidRPr="00C246A0">
        <w:rPr>
          <w:rFonts w:eastAsia="Calibri" w:cs="Calibri"/>
        </w:rPr>
        <w:t xml:space="preserve"> in conjunction with using crosscutting concepts and disciplinary core ideas, to make sense of phenomena and solve problems.</w:t>
      </w:r>
      <w:r>
        <w:rPr>
          <w:rFonts w:eastAsia="Calibri" w:cs="Calibri"/>
        </w:rPr>
        <w:t xml:space="preserve"> (cont’d)</w:t>
      </w:r>
    </w:p>
    <w:p w14:paraId="405B892A" w14:textId="77777777" w:rsidR="004F356C" w:rsidRPr="00DA2E5C" w:rsidRDefault="004F356C" w:rsidP="004F356C">
      <w:pPr>
        <w:pStyle w:val="STDSPerformanceIndicator"/>
      </w:pPr>
      <w:r w:rsidRPr="00DA2E5C">
        <w:t>Performance Indicators (by Grade Band)</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4F356C" w:rsidRPr="000C70C4" w14:paraId="7042A7C1" w14:textId="77777777" w:rsidTr="00496574">
        <w:trPr>
          <w:trHeight w:hRule="exact" w:val="360"/>
        </w:trPr>
        <w:tc>
          <w:tcPr>
            <w:tcW w:w="1872" w:type="dxa"/>
            <w:tcBorders>
              <w:bottom w:val="single" w:sz="2" w:space="0" w:color="000000"/>
            </w:tcBorders>
            <w:shd w:val="clear" w:color="auto" w:fill="9FC5E8"/>
            <w:tcMar>
              <w:top w:w="26" w:type="dxa"/>
              <w:left w:w="73" w:type="dxa"/>
              <w:bottom w:w="29" w:type="dxa"/>
              <w:right w:w="73" w:type="dxa"/>
            </w:tcMar>
            <w:vAlign w:val="center"/>
            <w:hideMark/>
          </w:tcPr>
          <w:p w14:paraId="12A9DDA9" w14:textId="77777777" w:rsidR="004F356C" w:rsidRPr="00B379E1" w:rsidRDefault="004F356C" w:rsidP="009644DF">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CFE2F3"/>
            <w:tcMar>
              <w:top w:w="26" w:type="dxa"/>
              <w:left w:w="73" w:type="dxa"/>
              <w:bottom w:w="29" w:type="dxa"/>
              <w:right w:w="73" w:type="dxa"/>
            </w:tcMar>
            <w:vAlign w:val="center"/>
            <w:hideMark/>
          </w:tcPr>
          <w:p w14:paraId="19A9683A" w14:textId="77777777" w:rsidR="004F356C" w:rsidRPr="00B379E1" w:rsidRDefault="004F356C" w:rsidP="009644DF">
            <w:pPr>
              <w:pStyle w:val="STDSLearningPriorityRowColumn"/>
            </w:pPr>
            <w:r>
              <w:t>K-2</w:t>
            </w:r>
          </w:p>
        </w:tc>
        <w:tc>
          <w:tcPr>
            <w:tcW w:w="2592" w:type="dxa"/>
            <w:shd w:val="clear" w:color="auto" w:fill="CFE2F3"/>
            <w:tcMar>
              <w:top w:w="26" w:type="dxa"/>
              <w:left w:w="73" w:type="dxa"/>
              <w:bottom w:w="29" w:type="dxa"/>
              <w:right w:w="73" w:type="dxa"/>
            </w:tcMar>
            <w:vAlign w:val="center"/>
            <w:hideMark/>
          </w:tcPr>
          <w:p w14:paraId="131025A8" w14:textId="77777777" w:rsidR="004F356C" w:rsidRPr="00B379E1" w:rsidRDefault="004F356C" w:rsidP="009644DF">
            <w:pPr>
              <w:pStyle w:val="STDSLearningPriorityRowColumn"/>
            </w:pPr>
            <w:r w:rsidRPr="00B379E1">
              <w:t>3-5</w:t>
            </w:r>
          </w:p>
        </w:tc>
        <w:tc>
          <w:tcPr>
            <w:tcW w:w="2592" w:type="dxa"/>
            <w:shd w:val="clear" w:color="auto" w:fill="CFE2F3"/>
            <w:tcMar>
              <w:top w:w="26" w:type="dxa"/>
              <w:left w:w="73" w:type="dxa"/>
              <w:bottom w:w="29" w:type="dxa"/>
              <w:right w:w="73" w:type="dxa"/>
            </w:tcMar>
            <w:vAlign w:val="center"/>
            <w:hideMark/>
          </w:tcPr>
          <w:p w14:paraId="6D81546D" w14:textId="77777777" w:rsidR="004F356C" w:rsidRPr="00B379E1" w:rsidRDefault="004F356C" w:rsidP="009644DF">
            <w:pPr>
              <w:pStyle w:val="STDSLearningPriorityRowColumn"/>
            </w:pPr>
            <w:r w:rsidRPr="00B379E1">
              <w:t>6-8 (m)</w:t>
            </w:r>
          </w:p>
        </w:tc>
        <w:tc>
          <w:tcPr>
            <w:tcW w:w="2590" w:type="dxa"/>
            <w:shd w:val="clear" w:color="auto" w:fill="CFE2F3"/>
            <w:tcMar>
              <w:top w:w="26" w:type="dxa"/>
              <w:left w:w="73" w:type="dxa"/>
              <w:bottom w:w="29" w:type="dxa"/>
              <w:right w:w="73" w:type="dxa"/>
            </w:tcMar>
            <w:vAlign w:val="center"/>
            <w:hideMark/>
          </w:tcPr>
          <w:p w14:paraId="1590D4DC" w14:textId="77777777" w:rsidR="004F356C" w:rsidRPr="00B379E1" w:rsidRDefault="004F356C" w:rsidP="009644DF">
            <w:pPr>
              <w:pStyle w:val="STDSLearningPriorityRowColumn"/>
            </w:pPr>
            <w:r w:rsidRPr="00B379E1">
              <w:t>9-12 (h)</w:t>
            </w:r>
          </w:p>
        </w:tc>
      </w:tr>
      <w:tr w:rsidR="004F356C" w:rsidRPr="000C70C4" w14:paraId="100F7103" w14:textId="77777777" w:rsidTr="00496574">
        <w:trPr>
          <w:cantSplit/>
          <w:trHeight w:val="1480"/>
        </w:trPr>
        <w:tc>
          <w:tcPr>
            <w:tcW w:w="1872" w:type="dxa"/>
            <w:shd w:val="clear" w:color="auto" w:fill="9FC5E8"/>
            <w:tcMar>
              <w:top w:w="26" w:type="dxa"/>
              <w:left w:w="73" w:type="dxa"/>
              <w:bottom w:w="29" w:type="dxa"/>
              <w:right w:w="73" w:type="dxa"/>
            </w:tcMar>
            <w:hideMark/>
          </w:tcPr>
          <w:p w14:paraId="292C63E9" w14:textId="4BE5C466" w:rsidR="004F356C" w:rsidRPr="002E2209" w:rsidRDefault="004F356C" w:rsidP="00DB7E2A">
            <w:pPr>
              <w:pStyle w:val="STDSLearningPriorityRowColumn"/>
            </w:pPr>
            <w:r w:rsidRPr="00002BA4">
              <w:t xml:space="preserve">SEP6.B: </w:t>
            </w:r>
            <w:r w:rsidRPr="00002BA4">
              <w:br/>
            </w:r>
            <w:proofErr w:type="gramStart"/>
            <w:r w:rsidRPr="00496574">
              <w:rPr>
                <w:rFonts w:eastAsia="Calibri"/>
              </w:rPr>
              <w:t>Design</w:t>
            </w:r>
            <w:r w:rsidR="00CE40AB">
              <w:rPr>
                <w:rFonts w:eastAsia="Calibri"/>
              </w:rPr>
              <w:t>ing</w:t>
            </w:r>
            <w:r w:rsidRPr="00496574">
              <w:rPr>
                <w:rFonts w:eastAsia="Calibri"/>
              </w:rPr>
              <w:t xml:space="preserve">  Solutions</w:t>
            </w:r>
            <w:proofErr w:type="gramEnd"/>
            <w:r w:rsidRPr="00496574">
              <w:rPr>
                <w:rFonts w:eastAsia="Calibri"/>
              </w:rPr>
              <w:t xml:space="preserve"> </w:t>
            </w:r>
          </w:p>
        </w:tc>
        <w:tc>
          <w:tcPr>
            <w:tcW w:w="2589" w:type="dxa"/>
            <w:shd w:val="clear" w:color="auto" w:fill="FFFFFF"/>
            <w:tcMar>
              <w:top w:w="26" w:type="dxa"/>
              <w:left w:w="73" w:type="dxa"/>
              <w:bottom w:w="29" w:type="dxa"/>
              <w:right w:w="73" w:type="dxa"/>
            </w:tcMar>
            <w:hideMark/>
          </w:tcPr>
          <w:p w14:paraId="2701BB56" w14:textId="544DDF80" w:rsidR="004F356C" w:rsidRPr="004F356C" w:rsidRDefault="004F356C" w:rsidP="00496574">
            <w:pPr>
              <w:pStyle w:val="STDStabletextstyle"/>
              <w:rPr>
                <w:b/>
              </w:rPr>
            </w:pPr>
            <w:r w:rsidRPr="004F356C">
              <w:t>SCI.SEP6.</w:t>
            </w:r>
            <w:proofErr w:type="gramStart"/>
            <w:r w:rsidR="00754112">
              <w:t>B</w:t>
            </w:r>
            <w:r w:rsidRPr="004F356C">
              <w:t>.K</w:t>
            </w:r>
            <w:proofErr w:type="gramEnd"/>
            <w:r w:rsidRPr="004F356C">
              <w:t>-2</w:t>
            </w:r>
          </w:p>
          <w:p w14:paraId="55CBE172" w14:textId="77777777" w:rsidR="004F356C" w:rsidRPr="004F356C" w:rsidRDefault="004F356C" w:rsidP="00496574">
            <w:pPr>
              <w:pStyle w:val="STDStabletextstyle"/>
              <w:rPr>
                <w:rFonts w:eastAsia="Calibri" w:cs="Calibri"/>
                <w:szCs w:val="20"/>
              </w:rPr>
            </w:pPr>
            <w:r w:rsidRPr="004F356C">
              <w:rPr>
                <w:rFonts w:eastAsia="Calibri" w:cs="Calibri"/>
                <w:szCs w:val="20"/>
              </w:rPr>
              <w:t>Students use evidence and ideas in designing solutions. This includes the following:</w:t>
            </w:r>
          </w:p>
          <w:p w14:paraId="28C91DF7" w14:textId="77777777" w:rsidR="004F356C" w:rsidRPr="004F356C" w:rsidRDefault="004F356C" w:rsidP="00496574">
            <w:pPr>
              <w:pStyle w:val="STDStabletextstyle"/>
              <w:rPr>
                <w:rFonts w:eastAsia="Calibri" w:cs="Calibri"/>
                <w:szCs w:val="20"/>
              </w:rPr>
            </w:pPr>
            <w:r w:rsidRPr="004F356C">
              <w:rPr>
                <w:rFonts w:eastAsia="Calibri" w:cs="Calibri"/>
                <w:szCs w:val="20"/>
              </w:rPr>
              <w:t xml:space="preserve">Use tools and materials to design and/or build a device that solves a specific problem or a solution to a specific problem. </w:t>
            </w:r>
          </w:p>
          <w:p w14:paraId="087C95FB" w14:textId="05EEA5C2" w:rsidR="004F356C" w:rsidRPr="004F356C" w:rsidRDefault="004F356C" w:rsidP="00496574">
            <w:pPr>
              <w:pStyle w:val="STDStabletextstyle"/>
              <w:rPr>
                <w:rFonts w:eastAsia="Calibri" w:cs="Calibri"/>
                <w:szCs w:val="20"/>
              </w:rPr>
            </w:pPr>
            <w:r w:rsidRPr="004F356C">
              <w:rPr>
                <w:rFonts w:eastAsia="Calibri" w:cs="Calibri"/>
                <w:szCs w:val="20"/>
              </w:rPr>
              <w:t>Generate and compare multiple solutions to a problem.</w:t>
            </w:r>
          </w:p>
        </w:tc>
        <w:tc>
          <w:tcPr>
            <w:tcW w:w="2592" w:type="dxa"/>
            <w:shd w:val="clear" w:color="auto" w:fill="FFFFFF"/>
            <w:tcMar>
              <w:top w:w="26" w:type="dxa"/>
              <w:left w:w="73" w:type="dxa"/>
              <w:bottom w:w="29" w:type="dxa"/>
              <w:right w:w="73" w:type="dxa"/>
            </w:tcMar>
            <w:hideMark/>
          </w:tcPr>
          <w:p w14:paraId="2E927974" w14:textId="641D590B" w:rsidR="004F356C" w:rsidRPr="004F356C" w:rsidRDefault="004F356C" w:rsidP="00496574">
            <w:pPr>
              <w:pStyle w:val="STDStabletextstyle"/>
            </w:pPr>
            <w:r w:rsidRPr="004F356C">
              <w:t>SCI.SEP</w:t>
            </w:r>
            <w:proofErr w:type="gramStart"/>
            <w:r w:rsidRPr="004F356C">
              <w:t>6.</w:t>
            </w:r>
            <w:r w:rsidR="00754112">
              <w:t>B</w:t>
            </w:r>
            <w:r w:rsidRPr="004F356C">
              <w:t>.</w:t>
            </w:r>
            <w:proofErr w:type="gramEnd"/>
            <w:r w:rsidRPr="004F356C">
              <w:t>3-5</w:t>
            </w:r>
          </w:p>
          <w:p w14:paraId="59FCB01D" w14:textId="77777777" w:rsidR="004F356C" w:rsidRPr="004F356C" w:rsidRDefault="004F356C" w:rsidP="00496574">
            <w:pPr>
              <w:pStyle w:val="STDStabletextstyle"/>
              <w:rPr>
                <w:rFonts w:eastAsia="Calibri" w:cs="Calibri"/>
                <w:szCs w:val="20"/>
              </w:rPr>
            </w:pPr>
            <w:r w:rsidRPr="004F356C">
              <w:rPr>
                <w:rFonts w:eastAsia="Calibri" w:cs="Calibri"/>
                <w:szCs w:val="20"/>
              </w:rPr>
              <w:t>Students use evidence to create multiple solutions to design problems. This includes the following:</w:t>
            </w:r>
          </w:p>
          <w:p w14:paraId="059AB1D7" w14:textId="77777777" w:rsidR="004F356C" w:rsidRPr="004F356C" w:rsidRDefault="004F356C" w:rsidP="00496574">
            <w:pPr>
              <w:pStyle w:val="STDStabletextstyle"/>
              <w:rPr>
                <w:rFonts w:eastAsia="Calibri" w:cs="Calibri"/>
                <w:szCs w:val="20"/>
              </w:rPr>
            </w:pPr>
            <w:r w:rsidRPr="004F356C">
              <w:rPr>
                <w:rFonts w:eastAsia="Calibri" w:cs="Calibri"/>
                <w:szCs w:val="20"/>
              </w:rPr>
              <w:t xml:space="preserve">Apply scientific ideas to solve design problems. </w:t>
            </w:r>
          </w:p>
          <w:p w14:paraId="5047747D" w14:textId="77777777" w:rsidR="004F356C" w:rsidRPr="004F356C" w:rsidRDefault="004F356C" w:rsidP="00496574">
            <w:pPr>
              <w:pStyle w:val="STDStabletextstyle"/>
              <w:rPr>
                <w:rFonts w:eastAsia="Calibri" w:cs="Calibri"/>
                <w:szCs w:val="20"/>
              </w:rPr>
            </w:pPr>
            <w:r w:rsidRPr="004F356C">
              <w:rPr>
                <w:rFonts w:eastAsia="Calibri" w:cs="Calibri"/>
                <w:szCs w:val="20"/>
              </w:rPr>
              <w:t xml:space="preserve">Generate multiple solutions to a problem and compare how well they meet the criteria and constraints. </w:t>
            </w:r>
          </w:p>
          <w:p w14:paraId="444A249E" w14:textId="77777777" w:rsidR="004F356C" w:rsidRPr="004F356C" w:rsidRDefault="004F356C" w:rsidP="00496574">
            <w:pPr>
              <w:pStyle w:val="STDStabletextstyle"/>
              <w:rPr>
                <w:rFonts w:eastAsia="Calibri" w:cs="Calibri"/>
                <w:szCs w:val="20"/>
              </w:rPr>
            </w:pPr>
          </w:p>
        </w:tc>
        <w:tc>
          <w:tcPr>
            <w:tcW w:w="2592" w:type="dxa"/>
            <w:shd w:val="clear" w:color="auto" w:fill="FFFFFF"/>
            <w:tcMar>
              <w:top w:w="26" w:type="dxa"/>
              <w:left w:w="73" w:type="dxa"/>
              <w:bottom w:w="29" w:type="dxa"/>
              <w:right w:w="73" w:type="dxa"/>
            </w:tcMar>
            <w:hideMark/>
          </w:tcPr>
          <w:p w14:paraId="6B6B9431" w14:textId="29FEDA4E" w:rsidR="004F356C" w:rsidRPr="004F356C" w:rsidRDefault="004F356C" w:rsidP="00496574">
            <w:pPr>
              <w:pStyle w:val="STDStabletextstyle"/>
            </w:pPr>
            <w:r w:rsidRPr="004F356C">
              <w:t>SCI.SEP</w:t>
            </w:r>
            <w:r w:rsidR="00754112">
              <w:t>6.B</w:t>
            </w:r>
            <w:r w:rsidRPr="004F356C">
              <w:t>.m</w:t>
            </w:r>
          </w:p>
          <w:p w14:paraId="34172D6C" w14:textId="77777777" w:rsidR="004F356C" w:rsidRPr="004F356C" w:rsidRDefault="004F356C" w:rsidP="00496574">
            <w:pPr>
              <w:pStyle w:val="STDStabletextstyle"/>
              <w:rPr>
                <w:rFonts w:eastAsia="Calibri" w:cs="Calibri"/>
                <w:szCs w:val="20"/>
              </w:rPr>
            </w:pPr>
            <w:r w:rsidRPr="004F356C">
              <w:rPr>
                <w:rFonts w:eastAsia="Calibri" w:cs="Calibri"/>
                <w:szCs w:val="20"/>
              </w:rPr>
              <w:t>Students design solutions supported by multiple sources of evidence consistent with scientific ideas, principles, and theories. This includes the following:</w:t>
            </w:r>
          </w:p>
          <w:p w14:paraId="56DF2149" w14:textId="77777777" w:rsidR="004F356C" w:rsidRPr="004F356C" w:rsidRDefault="004F356C" w:rsidP="00496574">
            <w:pPr>
              <w:pStyle w:val="STDStabletextstyle"/>
              <w:rPr>
                <w:rFonts w:eastAsia="Calibri" w:cs="Calibri"/>
                <w:szCs w:val="20"/>
              </w:rPr>
            </w:pPr>
            <w:r w:rsidRPr="004F356C">
              <w:rPr>
                <w:rFonts w:eastAsia="Calibri" w:cs="Calibri"/>
                <w:szCs w:val="20"/>
              </w:rPr>
              <w:t xml:space="preserve">Apply scientific ideas or principles to design, construct, and test a design of an object, tool, process, or system. </w:t>
            </w:r>
          </w:p>
          <w:p w14:paraId="095770F6" w14:textId="77777777" w:rsidR="004F356C" w:rsidRPr="004F356C" w:rsidRDefault="004F356C" w:rsidP="00496574">
            <w:pPr>
              <w:pStyle w:val="STDStabletextstyle"/>
              <w:rPr>
                <w:rFonts w:eastAsia="Calibri" w:cs="Calibri"/>
                <w:szCs w:val="20"/>
              </w:rPr>
            </w:pPr>
            <w:r w:rsidRPr="004F356C">
              <w:rPr>
                <w:rFonts w:eastAsia="Calibri" w:cs="Calibri"/>
                <w:szCs w:val="20"/>
              </w:rPr>
              <w:t xml:space="preserve">Undertake a design project, engaging in the design cycle, to construct and implement a solution that meets specific design criteria and constraints. </w:t>
            </w:r>
          </w:p>
          <w:p w14:paraId="6DB481CF" w14:textId="4AF6AF5D" w:rsidR="004F356C" w:rsidRPr="004F356C" w:rsidRDefault="004F356C" w:rsidP="00496574">
            <w:pPr>
              <w:pStyle w:val="STDStabletextstyle"/>
              <w:rPr>
                <w:rFonts w:eastAsia="Calibri" w:cs="Calibri"/>
                <w:szCs w:val="20"/>
              </w:rPr>
            </w:pPr>
            <w:r w:rsidRPr="004F356C">
              <w:rPr>
                <w:rFonts w:eastAsia="Calibri" w:cs="Calibri"/>
                <w:szCs w:val="20"/>
              </w:rPr>
              <w:t>Optimize performance of a design by prioritizing criteria, making trade-offs, testing, revising, and retesting.</w:t>
            </w:r>
          </w:p>
        </w:tc>
        <w:tc>
          <w:tcPr>
            <w:tcW w:w="2590" w:type="dxa"/>
            <w:shd w:val="clear" w:color="auto" w:fill="FFFFFF"/>
            <w:tcMar>
              <w:top w:w="26" w:type="dxa"/>
              <w:left w:w="73" w:type="dxa"/>
              <w:bottom w:w="29" w:type="dxa"/>
              <w:right w:w="73" w:type="dxa"/>
            </w:tcMar>
          </w:tcPr>
          <w:p w14:paraId="40E4E746" w14:textId="37C9927C" w:rsidR="004F356C" w:rsidRPr="004F356C" w:rsidRDefault="004F356C" w:rsidP="00496574">
            <w:pPr>
              <w:pStyle w:val="STDStabletextstyle"/>
            </w:pPr>
            <w:r w:rsidRPr="004F356C">
              <w:t>SCI.SEP</w:t>
            </w:r>
            <w:r w:rsidR="00754112">
              <w:t>6.B</w:t>
            </w:r>
            <w:r w:rsidRPr="004F356C">
              <w:t>.h</w:t>
            </w:r>
          </w:p>
          <w:p w14:paraId="2551635B" w14:textId="77777777" w:rsidR="004F356C" w:rsidRPr="004F356C" w:rsidRDefault="004F356C" w:rsidP="00496574">
            <w:pPr>
              <w:pStyle w:val="STDStabletextstyle"/>
              <w:rPr>
                <w:rFonts w:eastAsia="Calibri" w:cs="Calibri"/>
                <w:szCs w:val="20"/>
              </w:rPr>
            </w:pPr>
            <w:r w:rsidRPr="004F356C">
              <w:rPr>
                <w:rFonts w:eastAsia="Calibri" w:cs="Calibri"/>
                <w:szCs w:val="20"/>
              </w:rPr>
              <w:t>Students create designs that are supported by multiple and independent student-generated sources of evidence consistent with scientific ideas, principles, and theories. This includes the following:</w:t>
            </w:r>
          </w:p>
          <w:p w14:paraId="79921DF5" w14:textId="31C07337" w:rsidR="004F356C" w:rsidRPr="004F356C" w:rsidRDefault="004F356C" w:rsidP="00496574">
            <w:pPr>
              <w:pStyle w:val="STDStabletextstyle"/>
              <w:rPr>
                <w:rFonts w:eastAsia="Calibri" w:cs="Calibri"/>
                <w:szCs w:val="20"/>
              </w:rPr>
            </w:pPr>
            <w:r w:rsidRPr="004F356C">
              <w:rPr>
                <w:rFonts w:eastAsia="Calibri" w:cs="Calibri"/>
                <w:szCs w:val="20"/>
              </w:rPr>
              <w:t xml:space="preserve">Design, evaluate, and refine a solution to a complex real-world problem, based on scientific knowledge, student-generated sources of evidence, and prioritized criteria. Consider trade-offs. </w:t>
            </w:r>
          </w:p>
          <w:p w14:paraId="6DE89E57" w14:textId="7594289A" w:rsidR="004F356C" w:rsidRPr="004F356C" w:rsidRDefault="004F356C" w:rsidP="00496574">
            <w:pPr>
              <w:pStyle w:val="STDStabletextstyle"/>
              <w:rPr>
                <w:rFonts w:eastAsia="Calibri" w:cs="Calibri"/>
                <w:szCs w:val="20"/>
              </w:rPr>
            </w:pPr>
            <w:r w:rsidRPr="004F356C">
              <w:rPr>
                <w:rFonts w:eastAsia="Calibri" w:cs="Calibri"/>
                <w:szCs w:val="20"/>
              </w:rPr>
              <w:t xml:space="preserve">Apply scientific ideas, principles, and evidence to solve design problems, </w:t>
            </w:r>
            <w:proofErr w:type="gramStart"/>
            <w:r w:rsidRPr="004F356C">
              <w:rPr>
                <w:rFonts w:eastAsia="Calibri" w:cs="Calibri"/>
                <w:szCs w:val="20"/>
              </w:rPr>
              <w:t>taking into account</w:t>
            </w:r>
            <w:proofErr w:type="gramEnd"/>
            <w:r w:rsidRPr="004F356C">
              <w:rPr>
                <w:rFonts w:eastAsia="Calibri" w:cs="Calibri"/>
                <w:szCs w:val="20"/>
              </w:rPr>
              <w:t xml:space="preserve"> possible unanticipated effects.</w:t>
            </w:r>
          </w:p>
        </w:tc>
      </w:tr>
    </w:tbl>
    <w:p w14:paraId="1D2F43F7" w14:textId="657836BB" w:rsidR="00BD63D5" w:rsidRPr="00E00CF7" w:rsidRDefault="00BD63D5" w:rsidP="00BD63D5">
      <w:pPr>
        <w:pStyle w:val="STDSContentArea"/>
        <w:rPr>
          <w:szCs w:val="28"/>
        </w:rPr>
      </w:pPr>
      <w:r w:rsidRPr="00E00CF7">
        <w:rPr>
          <w:szCs w:val="28"/>
        </w:rPr>
        <w:lastRenderedPageBreak/>
        <w:t xml:space="preserve">Science: </w:t>
      </w:r>
      <w:r>
        <w:rPr>
          <w:szCs w:val="28"/>
        </w:rPr>
        <w:t xml:space="preserve">Science and Engineering Practices </w:t>
      </w:r>
      <w:r w:rsidRPr="00E00CF7">
        <w:rPr>
          <w:szCs w:val="28"/>
        </w:rPr>
        <w:t>(</w:t>
      </w:r>
      <w:r>
        <w:rPr>
          <w:szCs w:val="28"/>
        </w:rPr>
        <w:t>SEP)</w:t>
      </w:r>
      <w:r w:rsidRPr="00E00CF7">
        <w:rPr>
          <w:szCs w:val="28"/>
        </w:rPr>
        <w:t xml:space="preserve"> — </w:t>
      </w:r>
      <w:r>
        <w:rPr>
          <w:szCs w:val="28"/>
        </w:rPr>
        <w:t>Engage in Argument from Evidence</w:t>
      </w:r>
    </w:p>
    <w:p w14:paraId="394F2343" w14:textId="2E596E54" w:rsidR="00BD63D5" w:rsidRPr="00C246A0" w:rsidRDefault="00BD63D5" w:rsidP="00BD63D5">
      <w:pPr>
        <w:pStyle w:val="STDSStandardAPxxx"/>
        <w:tabs>
          <w:tab w:val="right" w:pos="12240"/>
        </w:tabs>
      </w:pPr>
      <w:r w:rsidRPr="00E00CF7">
        <w:rPr>
          <w:rFonts w:eastAsia="Calibri" w:cs="Calibri"/>
        </w:rPr>
        <w:t>Standard SCI.</w:t>
      </w:r>
      <w:r>
        <w:rPr>
          <w:rFonts w:eastAsia="Calibri" w:cs="Calibri"/>
        </w:rPr>
        <w:t>SEP</w:t>
      </w:r>
      <w:r w:rsidR="009644DF">
        <w:rPr>
          <w:rFonts w:eastAsia="Calibri" w:cs="Calibri"/>
        </w:rPr>
        <w:t>7</w:t>
      </w:r>
      <w:r w:rsidRPr="00E00CF7">
        <w:rPr>
          <w:rFonts w:eastAsia="Calibri" w:cs="Calibri"/>
        </w:rPr>
        <w:t xml:space="preserve">: </w:t>
      </w:r>
      <w:r w:rsidRPr="00C246A0">
        <w:rPr>
          <w:rFonts w:eastAsia="Calibri" w:cs="Calibri"/>
        </w:rPr>
        <w:t xml:space="preserve">Students </w:t>
      </w:r>
      <w:r>
        <w:rPr>
          <w:rFonts w:eastAsia="Calibri" w:cs="Calibri"/>
          <w:i/>
        </w:rPr>
        <w:t>engage in argument from evidence</w:t>
      </w:r>
      <w:r w:rsidRPr="00C246A0">
        <w:rPr>
          <w:rFonts w:eastAsia="Calibri" w:cs="Calibri"/>
          <w:i/>
        </w:rPr>
        <w:t>,</w:t>
      </w:r>
      <w:r w:rsidRPr="00C246A0">
        <w:rPr>
          <w:rFonts w:eastAsia="Calibri" w:cs="Calibri"/>
        </w:rPr>
        <w:t xml:space="preserve"> in conjunction with using crosscutting concepts and disciplinary core ideas, to make sense of phenomena and solve problems.</w:t>
      </w:r>
      <w:r>
        <w:rPr>
          <w:rFonts w:eastAsia="Calibri" w:cs="Calibri"/>
        </w:rPr>
        <w:t xml:space="preserve"> </w:t>
      </w:r>
    </w:p>
    <w:p w14:paraId="2C089496" w14:textId="77777777" w:rsidR="00BD63D5" w:rsidRPr="00DA2E5C" w:rsidRDefault="00BD63D5" w:rsidP="00BD63D5">
      <w:pPr>
        <w:pStyle w:val="STDSPerformanceIndicator"/>
      </w:pPr>
      <w:r w:rsidRPr="00DA2E5C">
        <w:t>Performance Indicators (by Grade Band)</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BD63D5" w:rsidRPr="000C70C4" w14:paraId="6E838225" w14:textId="77777777" w:rsidTr="00496574">
        <w:trPr>
          <w:trHeight w:hRule="exact" w:val="360"/>
        </w:trPr>
        <w:tc>
          <w:tcPr>
            <w:tcW w:w="1872" w:type="dxa"/>
            <w:tcBorders>
              <w:bottom w:val="single" w:sz="2" w:space="0" w:color="000000"/>
            </w:tcBorders>
            <w:shd w:val="clear" w:color="auto" w:fill="9FC5E8"/>
            <w:tcMar>
              <w:top w:w="26" w:type="dxa"/>
              <w:left w:w="73" w:type="dxa"/>
              <w:bottom w:w="29" w:type="dxa"/>
              <w:right w:w="73" w:type="dxa"/>
            </w:tcMar>
            <w:vAlign w:val="center"/>
            <w:hideMark/>
          </w:tcPr>
          <w:p w14:paraId="603910C3" w14:textId="77777777" w:rsidR="00BD63D5" w:rsidRPr="00B379E1" w:rsidRDefault="00BD63D5" w:rsidP="009644DF">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CFE2F3"/>
            <w:tcMar>
              <w:top w:w="26" w:type="dxa"/>
              <w:left w:w="73" w:type="dxa"/>
              <w:bottom w:w="29" w:type="dxa"/>
              <w:right w:w="73" w:type="dxa"/>
            </w:tcMar>
            <w:vAlign w:val="center"/>
            <w:hideMark/>
          </w:tcPr>
          <w:p w14:paraId="0844F39E" w14:textId="77777777" w:rsidR="00BD63D5" w:rsidRPr="00B379E1" w:rsidRDefault="00BD63D5" w:rsidP="009644DF">
            <w:pPr>
              <w:pStyle w:val="STDSLearningPriorityRowColumn"/>
            </w:pPr>
            <w:r>
              <w:t>K-2</w:t>
            </w:r>
          </w:p>
        </w:tc>
        <w:tc>
          <w:tcPr>
            <w:tcW w:w="2592" w:type="dxa"/>
            <w:shd w:val="clear" w:color="auto" w:fill="CFE2F3"/>
            <w:tcMar>
              <w:top w:w="26" w:type="dxa"/>
              <w:left w:w="73" w:type="dxa"/>
              <w:bottom w:w="29" w:type="dxa"/>
              <w:right w:w="73" w:type="dxa"/>
            </w:tcMar>
            <w:vAlign w:val="center"/>
            <w:hideMark/>
          </w:tcPr>
          <w:p w14:paraId="5842A1A7" w14:textId="77777777" w:rsidR="00BD63D5" w:rsidRPr="00B379E1" w:rsidRDefault="00BD63D5" w:rsidP="009644DF">
            <w:pPr>
              <w:pStyle w:val="STDSLearningPriorityRowColumn"/>
            </w:pPr>
            <w:r w:rsidRPr="00B379E1">
              <w:t>3-5</w:t>
            </w:r>
          </w:p>
        </w:tc>
        <w:tc>
          <w:tcPr>
            <w:tcW w:w="2592" w:type="dxa"/>
            <w:shd w:val="clear" w:color="auto" w:fill="CFE2F3"/>
            <w:tcMar>
              <w:top w:w="26" w:type="dxa"/>
              <w:left w:w="73" w:type="dxa"/>
              <w:bottom w:w="29" w:type="dxa"/>
              <w:right w:w="73" w:type="dxa"/>
            </w:tcMar>
            <w:vAlign w:val="center"/>
            <w:hideMark/>
          </w:tcPr>
          <w:p w14:paraId="0F4078C9" w14:textId="77777777" w:rsidR="00BD63D5" w:rsidRPr="00B379E1" w:rsidRDefault="00BD63D5" w:rsidP="009644DF">
            <w:pPr>
              <w:pStyle w:val="STDSLearningPriorityRowColumn"/>
            </w:pPr>
            <w:r w:rsidRPr="00B379E1">
              <w:t>6-8 (m)</w:t>
            </w:r>
          </w:p>
        </w:tc>
        <w:tc>
          <w:tcPr>
            <w:tcW w:w="2590" w:type="dxa"/>
            <w:shd w:val="clear" w:color="auto" w:fill="CFE2F3"/>
            <w:tcMar>
              <w:top w:w="26" w:type="dxa"/>
              <w:left w:w="73" w:type="dxa"/>
              <w:bottom w:w="29" w:type="dxa"/>
              <w:right w:w="73" w:type="dxa"/>
            </w:tcMar>
            <w:vAlign w:val="center"/>
            <w:hideMark/>
          </w:tcPr>
          <w:p w14:paraId="376666D3" w14:textId="77777777" w:rsidR="00BD63D5" w:rsidRPr="00B379E1" w:rsidRDefault="00BD63D5" w:rsidP="009644DF">
            <w:pPr>
              <w:pStyle w:val="STDSLearningPriorityRowColumn"/>
            </w:pPr>
            <w:r w:rsidRPr="00B379E1">
              <w:t>9-12 (h)</w:t>
            </w:r>
          </w:p>
        </w:tc>
      </w:tr>
      <w:tr w:rsidR="00BD63D5" w:rsidRPr="000C70C4" w14:paraId="219DFCC9" w14:textId="77777777" w:rsidTr="00496574">
        <w:trPr>
          <w:cantSplit/>
          <w:trHeight w:val="1480"/>
        </w:trPr>
        <w:tc>
          <w:tcPr>
            <w:tcW w:w="1872" w:type="dxa"/>
            <w:shd w:val="clear" w:color="auto" w:fill="9FC5E8"/>
            <w:tcMar>
              <w:top w:w="26" w:type="dxa"/>
              <w:left w:w="73" w:type="dxa"/>
              <w:bottom w:w="29" w:type="dxa"/>
              <w:right w:w="73" w:type="dxa"/>
            </w:tcMar>
            <w:hideMark/>
          </w:tcPr>
          <w:p w14:paraId="4261204D" w14:textId="14ED939E" w:rsidR="00BD63D5" w:rsidRPr="00002BA4" w:rsidRDefault="00BD63D5" w:rsidP="00DB7E2A">
            <w:pPr>
              <w:pStyle w:val="STDSLearningPriorityRowColumn"/>
            </w:pPr>
            <w:r w:rsidRPr="00002BA4">
              <w:t xml:space="preserve">SEP7: </w:t>
            </w:r>
            <w:r w:rsidRPr="00002BA4">
              <w:br/>
            </w:r>
            <w:r w:rsidR="009644DF" w:rsidRPr="00496574">
              <w:rPr>
                <w:rFonts w:eastAsia="Calibri"/>
              </w:rPr>
              <w:t>Arguing from Evidence</w:t>
            </w:r>
          </w:p>
        </w:tc>
        <w:tc>
          <w:tcPr>
            <w:tcW w:w="2589" w:type="dxa"/>
            <w:shd w:val="clear" w:color="auto" w:fill="FFFFFF"/>
            <w:tcMar>
              <w:top w:w="26" w:type="dxa"/>
              <w:left w:w="73" w:type="dxa"/>
              <w:bottom w:w="29" w:type="dxa"/>
              <w:right w:w="73" w:type="dxa"/>
            </w:tcMar>
            <w:hideMark/>
          </w:tcPr>
          <w:p w14:paraId="2321022A" w14:textId="61CC51B7" w:rsidR="00BD63D5" w:rsidRPr="009644DF" w:rsidRDefault="00BD63D5" w:rsidP="00496574">
            <w:pPr>
              <w:pStyle w:val="STDStabletextstyle"/>
              <w:rPr>
                <w:b/>
              </w:rPr>
            </w:pPr>
            <w:r w:rsidRPr="009644DF">
              <w:t>SCI.SEP</w:t>
            </w:r>
            <w:proofErr w:type="gramStart"/>
            <w:r w:rsidRPr="009644DF">
              <w:t>7.K</w:t>
            </w:r>
            <w:proofErr w:type="gramEnd"/>
            <w:r w:rsidRPr="009644DF">
              <w:t>-2</w:t>
            </w:r>
          </w:p>
          <w:p w14:paraId="49B50F10" w14:textId="77777777" w:rsidR="009644DF" w:rsidRPr="009644DF" w:rsidRDefault="009644DF" w:rsidP="00496574">
            <w:pPr>
              <w:pStyle w:val="STDStabletextstyle"/>
              <w:rPr>
                <w:rFonts w:eastAsia="Calibri" w:cs="Calibri"/>
                <w:szCs w:val="20"/>
              </w:rPr>
            </w:pPr>
            <w:r w:rsidRPr="009644DF">
              <w:rPr>
                <w:rFonts w:eastAsia="Calibri" w:cs="Calibri"/>
                <w:szCs w:val="20"/>
              </w:rPr>
              <w:t>Students compare ideas and representations about the natural and designed world. This includes the following:</w:t>
            </w:r>
          </w:p>
          <w:p w14:paraId="7278BD7B" w14:textId="77777777" w:rsidR="009644DF" w:rsidRPr="009644DF" w:rsidRDefault="009644DF" w:rsidP="00496574">
            <w:pPr>
              <w:pStyle w:val="STDStabletextstyle"/>
              <w:rPr>
                <w:rFonts w:eastAsia="Calibri" w:cs="Calibri"/>
                <w:szCs w:val="20"/>
              </w:rPr>
            </w:pPr>
            <w:r w:rsidRPr="009644DF">
              <w:rPr>
                <w:rFonts w:eastAsia="Calibri" w:cs="Calibri"/>
                <w:szCs w:val="20"/>
              </w:rPr>
              <w:t xml:space="preserve">Identify arguments that are supported by evidence. </w:t>
            </w:r>
          </w:p>
          <w:p w14:paraId="23A87ACD" w14:textId="77777777" w:rsidR="009644DF" w:rsidRPr="009644DF" w:rsidRDefault="009644DF" w:rsidP="00496574">
            <w:pPr>
              <w:pStyle w:val="STDStabletextstyle"/>
              <w:rPr>
                <w:rFonts w:eastAsia="Calibri" w:cs="Calibri"/>
                <w:szCs w:val="20"/>
              </w:rPr>
            </w:pPr>
            <w:r w:rsidRPr="009644DF">
              <w:rPr>
                <w:rFonts w:eastAsia="Calibri" w:cs="Calibri"/>
                <w:szCs w:val="20"/>
              </w:rPr>
              <w:t xml:space="preserve">Distinguish between explanations that account for all gathered evidence and those that do not. </w:t>
            </w:r>
          </w:p>
          <w:p w14:paraId="57FE4DBA" w14:textId="77777777" w:rsidR="009644DF" w:rsidRPr="009644DF" w:rsidRDefault="009644DF" w:rsidP="00496574">
            <w:pPr>
              <w:pStyle w:val="STDStabletextstyle"/>
              <w:rPr>
                <w:rFonts w:eastAsia="Calibri" w:cs="Calibri"/>
                <w:szCs w:val="20"/>
              </w:rPr>
            </w:pPr>
            <w:r w:rsidRPr="009644DF">
              <w:rPr>
                <w:rFonts w:eastAsia="Calibri" w:cs="Calibri"/>
                <w:szCs w:val="20"/>
              </w:rPr>
              <w:t xml:space="preserve">Analyze why some evidence is relevant to a scientific question and some is not. </w:t>
            </w:r>
          </w:p>
          <w:p w14:paraId="4D908FED" w14:textId="77777777" w:rsidR="009644DF" w:rsidRPr="009644DF" w:rsidRDefault="009644DF" w:rsidP="00496574">
            <w:pPr>
              <w:pStyle w:val="STDStabletextstyle"/>
              <w:rPr>
                <w:rFonts w:eastAsia="Calibri" w:cs="Calibri"/>
                <w:szCs w:val="20"/>
              </w:rPr>
            </w:pPr>
            <w:r w:rsidRPr="009644DF">
              <w:rPr>
                <w:rFonts w:eastAsia="Calibri" w:cs="Calibri"/>
                <w:szCs w:val="20"/>
              </w:rPr>
              <w:t>Distinguish between opinions and evidence in one’s own explanations.</w:t>
            </w:r>
          </w:p>
          <w:p w14:paraId="4FA63AE3" w14:textId="4FAD9BC6" w:rsidR="00BD63D5" w:rsidRPr="009644DF" w:rsidRDefault="009644DF" w:rsidP="00496574">
            <w:pPr>
              <w:pStyle w:val="STDStabletextstyle"/>
              <w:rPr>
                <w:rFonts w:eastAsia="Calibri" w:cs="Calibri"/>
                <w:szCs w:val="20"/>
              </w:rPr>
            </w:pPr>
            <w:r w:rsidRPr="009644DF">
              <w:rPr>
                <w:rFonts w:eastAsia="Calibri" w:cs="Calibri"/>
                <w:szCs w:val="20"/>
              </w:rPr>
              <w:t>Listen actively to arguments to indicate agreement or disagreement based on evidence, or to retell th</w:t>
            </w:r>
            <w:r w:rsidR="00DE5466">
              <w:rPr>
                <w:rFonts w:eastAsia="Calibri" w:cs="Calibri"/>
                <w:szCs w:val="20"/>
              </w:rPr>
              <w:t xml:space="preserve">e main points of the argument. </w:t>
            </w:r>
          </w:p>
        </w:tc>
        <w:tc>
          <w:tcPr>
            <w:tcW w:w="2592" w:type="dxa"/>
            <w:shd w:val="clear" w:color="auto" w:fill="FFFFFF"/>
            <w:tcMar>
              <w:top w:w="26" w:type="dxa"/>
              <w:left w:w="73" w:type="dxa"/>
              <w:bottom w:w="29" w:type="dxa"/>
              <w:right w:w="73" w:type="dxa"/>
            </w:tcMar>
            <w:hideMark/>
          </w:tcPr>
          <w:p w14:paraId="372DF626" w14:textId="28DB0453" w:rsidR="00BD63D5" w:rsidRPr="009644DF" w:rsidRDefault="00BD63D5" w:rsidP="00496574">
            <w:pPr>
              <w:pStyle w:val="STDStabletextstyle"/>
            </w:pPr>
            <w:r w:rsidRPr="009644DF">
              <w:t>SCI.SEP7.3-5</w:t>
            </w:r>
          </w:p>
          <w:p w14:paraId="3E282649" w14:textId="77777777" w:rsidR="009644DF" w:rsidRPr="009644DF" w:rsidRDefault="009644DF" w:rsidP="00496574">
            <w:pPr>
              <w:pStyle w:val="STDStabletextstyle"/>
              <w:rPr>
                <w:rFonts w:eastAsia="Calibri" w:cs="Calibri"/>
                <w:szCs w:val="20"/>
              </w:rPr>
            </w:pPr>
            <w:r w:rsidRPr="009644DF">
              <w:rPr>
                <w:rFonts w:eastAsia="Calibri" w:cs="Calibri"/>
                <w:szCs w:val="20"/>
              </w:rPr>
              <w:t>Students critique the scientific explanations or solutions proposed by peers by citing relevant evidence about the natural and designed world. This includes the following:</w:t>
            </w:r>
          </w:p>
          <w:p w14:paraId="4803BF70" w14:textId="77777777" w:rsidR="009644DF" w:rsidRPr="009644DF" w:rsidRDefault="009644DF" w:rsidP="00496574">
            <w:pPr>
              <w:pStyle w:val="STDStabletextstyle"/>
              <w:rPr>
                <w:rFonts w:eastAsia="Calibri" w:cs="Calibri"/>
                <w:szCs w:val="20"/>
              </w:rPr>
            </w:pPr>
            <w:r w:rsidRPr="009644DF">
              <w:rPr>
                <w:rFonts w:eastAsia="Calibri" w:cs="Calibri"/>
                <w:szCs w:val="20"/>
              </w:rPr>
              <w:t xml:space="preserve">Compare and refine arguments based on an evaluation of the evidence presented. </w:t>
            </w:r>
          </w:p>
          <w:p w14:paraId="28F0B438" w14:textId="77777777" w:rsidR="009644DF" w:rsidRPr="009644DF" w:rsidRDefault="009644DF" w:rsidP="00496574">
            <w:pPr>
              <w:pStyle w:val="STDStabletextstyle"/>
              <w:rPr>
                <w:rFonts w:eastAsia="Calibri" w:cs="Calibri"/>
                <w:szCs w:val="20"/>
              </w:rPr>
            </w:pPr>
            <w:r w:rsidRPr="009644DF">
              <w:rPr>
                <w:rFonts w:eastAsia="Calibri" w:cs="Calibri"/>
                <w:szCs w:val="20"/>
              </w:rPr>
              <w:t xml:space="preserve">Distinguish among facts, reasoned judgment based on research findings, and speculation in an explanation. </w:t>
            </w:r>
          </w:p>
          <w:p w14:paraId="1D23D3FD" w14:textId="59C78AEA" w:rsidR="00BD63D5" w:rsidRPr="009644DF" w:rsidRDefault="009644DF" w:rsidP="00496574">
            <w:pPr>
              <w:pStyle w:val="STDStabletextstyle"/>
              <w:rPr>
                <w:rFonts w:eastAsia="Calibri" w:cs="Calibri"/>
                <w:szCs w:val="20"/>
              </w:rPr>
            </w:pPr>
            <w:r w:rsidRPr="009644DF">
              <w:rPr>
                <w:rFonts w:eastAsia="Calibri" w:cs="Calibri"/>
                <w:szCs w:val="20"/>
              </w:rPr>
              <w:t xml:space="preserve">Respectfully provide and receive critiques from peers about a proposed procedure, explanation, or model by citing relevant evidence </w:t>
            </w:r>
            <w:r w:rsidR="00955375">
              <w:rPr>
                <w:rFonts w:eastAsia="Calibri" w:cs="Calibri"/>
                <w:szCs w:val="20"/>
              </w:rPr>
              <w:t xml:space="preserve">and posing specific questions. </w:t>
            </w:r>
          </w:p>
        </w:tc>
        <w:tc>
          <w:tcPr>
            <w:tcW w:w="2592" w:type="dxa"/>
            <w:shd w:val="clear" w:color="auto" w:fill="FFFFFF"/>
            <w:tcMar>
              <w:top w:w="26" w:type="dxa"/>
              <w:left w:w="73" w:type="dxa"/>
              <w:bottom w:w="29" w:type="dxa"/>
              <w:right w:w="73" w:type="dxa"/>
            </w:tcMar>
            <w:hideMark/>
          </w:tcPr>
          <w:p w14:paraId="02884AE9" w14:textId="02ECCFFB" w:rsidR="00BD63D5" w:rsidRPr="009644DF" w:rsidRDefault="00BD63D5" w:rsidP="00496574">
            <w:pPr>
              <w:pStyle w:val="STDStabletextstyle"/>
            </w:pPr>
            <w:r w:rsidRPr="009644DF">
              <w:t>SCI.SEP7.m</w:t>
            </w:r>
          </w:p>
          <w:p w14:paraId="49C0AB3B" w14:textId="77777777" w:rsidR="009644DF" w:rsidRPr="009644DF" w:rsidRDefault="009644DF" w:rsidP="00496574">
            <w:pPr>
              <w:pStyle w:val="STDStabletextstyle"/>
              <w:rPr>
                <w:rFonts w:eastAsia="Calibri" w:cs="Calibri"/>
                <w:szCs w:val="20"/>
              </w:rPr>
            </w:pPr>
            <w:r w:rsidRPr="009644DF">
              <w:rPr>
                <w:rFonts w:eastAsia="Calibri" w:cs="Calibri"/>
                <w:szCs w:val="20"/>
              </w:rPr>
              <w:t>Students construct a convincing argument that supports or refutes claims for either explanations or solutions about the natural and designed world. This includes the following.</w:t>
            </w:r>
          </w:p>
          <w:p w14:paraId="65D51E53" w14:textId="77777777" w:rsidR="009644DF" w:rsidRPr="009644DF" w:rsidRDefault="009644DF" w:rsidP="00496574">
            <w:pPr>
              <w:pStyle w:val="STDStabletextstyle"/>
              <w:rPr>
                <w:rFonts w:eastAsia="Calibri" w:cs="Calibri"/>
                <w:szCs w:val="20"/>
              </w:rPr>
            </w:pPr>
            <w:r w:rsidRPr="009644DF">
              <w:rPr>
                <w:rFonts w:eastAsia="Calibri" w:cs="Calibri"/>
                <w:szCs w:val="20"/>
              </w:rPr>
              <w:t xml:space="preserve">Compare and critique two arguments on the same topic. Analyze whether they emphasize similar or different evidence and interpretations of facts. </w:t>
            </w:r>
          </w:p>
          <w:p w14:paraId="63ACDE2F" w14:textId="77777777" w:rsidR="009644DF" w:rsidRPr="009644DF" w:rsidRDefault="009644DF" w:rsidP="00496574">
            <w:pPr>
              <w:pStyle w:val="STDStabletextstyle"/>
              <w:rPr>
                <w:rFonts w:eastAsia="Calibri" w:cs="Calibri"/>
                <w:szCs w:val="20"/>
              </w:rPr>
            </w:pPr>
            <w:r w:rsidRPr="009644DF">
              <w:rPr>
                <w:rFonts w:eastAsia="Calibri" w:cs="Calibri"/>
                <w:szCs w:val="20"/>
              </w:rPr>
              <w:t xml:space="preserve">Respectfully provide and receive critiques about one’s explanations, procedures, models, and questions by citing relevant evidence and posing and responding to questions that elicit pertinent elaboration and detail. </w:t>
            </w:r>
          </w:p>
          <w:p w14:paraId="0833D7C0" w14:textId="62B1594F" w:rsidR="00BD63D5" w:rsidRPr="009644DF" w:rsidRDefault="00BD63D5" w:rsidP="00496574">
            <w:pPr>
              <w:pStyle w:val="STDStabletextstyle"/>
              <w:rPr>
                <w:rFonts w:eastAsia="Calibri" w:cs="Calibri"/>
                <w:szCs w:val="20"/>
              </w:rPr>
            </w:pPr>
          </w:p>
        </w:tc>
        <w:tc>
          <w:tcPr>
            <w:tcW w:w="2590" w:type="dxa"/>
            <w:shd w:val="clear" w:color="auto" w:fill="FFFFFF"/>
            <w:tcMar>
              <w:top w:w="26" w:type="dxa"/>
              <w:left w:w="73" w:type="dxa"/>
              <w:bottom w:w="29" w:type="dxa"/>
              <w:right w:w="73" w:type="dxa"/>
            </w:tcMar>
          </w:tcPr>
          <w:p w14:paraId="47E8A04A" w14:textId="4EFCB8BF" w:rsidR="00BD63D5" w:rsidRPr="009644DF" w:rsidRDefault="00BD63D5" w:rsidP="00496574">
            <w:pPr>
              <w:pStyle w:val="STDStabletextstyle"/>
            </w:pPr>
            <w:r w:rsidRPr="009644DF">
              <w:t>SCI.SEP7.h</w:t>
            </w:r>
          </w:p>
          <w:p w14:paraId="086F1201" w14:textId="77777777" w:rsidR="009644DF" w:rsidRPr="009644DF" w:rsidRDefault="009644DF" w:rsidP="00496574">
            <w:pPr>
              <w:pStyle w:val="STDStabletextstyle"/>
              <w:rPr>
                <w:rFonts w:eastAsia="Calibri" w:cs="Calibri"/>
                <w:szCs w:val="20"/>
              </w:rPr>
            </w:pPr>
            <w:r w:rsidRPr="009644DF">
              <w:rPr>
                <w:rFonts w:eastAsia="Calibri" w:cs="Calibri"/>
                <w:szCs w:val="20"/>
              </w:rPr>
              <w:t>Students use appropriate and sufficient evidence and scientific reasoning to defend and critique claims and explanations about the natural and designed world. Arguments may also come from current scientific or historical episodes in science. This includes the following:</w:t>
            </w:r>
          </w:p>
          <w:p w14:paraId="63F78780" w14:textId="77777777" w:rsidR="009644DF" w:rsidRPr="009644DF" w:rsidRDefault="009644DF" w:rsidP="00496574">
            <w:pPr>
              <w:pStyle w:val="STDStabletextstyle"/>
              <w:rPr>
                <w:rFonts w:eastAsia="Calibri" w:cs="Calibri"/>
                <w:szCs w:val="20"/>
              </w:rPr>
            </w:pPr>
            <w:r w:rsidRPr="009644DF">
              <w:rPr>
                <w:rFonts w:eastAsia="Calibri" w:cs="Calibri"/>
                <w:szCs w:val="20"/>
              </w:rPr>
              <w:t xml:space="preserve">Compare and evaluate competing arguments or design solutions in light of currently accepted explanations, new evidence, limitations (e.g., trade-offs), constraints, and ethical issues. </w:t>
            </w:r>
          </w:p>
          <w:p w14:paraId="4C277AC7" w14:textId="566A0E2B" w:rsidR="00BD63D5" w:rsidRPr="009644DF" w:rsidRDefault="009644DF" w:rsidP="00496574">
            <w:pPr>
              <w:pStyle w:val="STDStabletextstyle"/>
              <w:rPr>
                <w:rFonts w:eastAsia="Calibri" w:cs="Calibri"/>
                <w:szCs w:val="20"/>
              </w:rPr>
            </w:pPr>
            <w:r w:rsidRPr="009644DF">
              <w:rPr>
                <w:rFonts w:eastAsia="Calibri" w:cs="Calibri"/>
                <w:szCs w:val="20"/>
              </w:rPr>
              <w:t>Evaluate the claims, evidence, and reasoning behind currently accepted explanations or solutions to dete</w:t>
            </w:r>
            <w:r w:rsidR="00955375">
              <w:rPr>
                <w:rFonts w:eastAsia="Calibri" w:cs="Calibri"/>
                <w:szCs w:val="20"/>
              </w:rPr>
              <w:t xml:space="preserve">rmine the merits of arguments. </w:t>
            </w:r>
          </w:p>
        </w:tc>
      </w:tr>
    </w:tbl>
    <w:p w14:paraId="24C1C987" w14:textId="77777777" w:rsidR="00F11815" w:rsidRPr="00836FA6" w:rsidRDefault="00F11815" w:rsidP="00F11815">
      <w:pPr>
        <w:pStyle w:val="STDSNoteundertable"/>
        <w:spacing w:before="40"/>
      </w:pPr>
      <w:r w:rsidRPr="00836FA6">
        <w:t>NOTE: This standard continued on next page.</w:t>
      </w:r>
    </w:p>
    <w:p w14:paraId="3A34FDA7" w14:textId="257E8086" w:rsidR="009644DF" w:rsidRPr="00E00CF7" w:rsidRDefault="009644DF" w:rsidP="009644DF">
      <w:pPr>
        <w:pStyle w:val="STDSContentArea"/>
        <w:rPr>
          <w:szCs w:val="28"/>
        </w:rPr>
      </w:pPr>
      <w:r w:rsidRPr="00E00CF7">
        <w:rPr>
          <w:szCs w:val="28"/>
        </w:rPr>
        <w:lastRenderedPageBreak/>
        <w:t xml:space="preserve">Science: </w:t>
      </w:r>
      <w:r>
        <w:rPr>
          <w:szCs w:val="28"/>
        </w:rPr>
        <w:t xml:space="preserve">Science and Engineering Practices </w:t>
      </w:r>
      <w:r w:rsidRPr="00E00CF7">
        <w:rPr>
          <w:szCs w:val="28"/>
        </w:rPr>
        <w:t>(</w:t>
      </w:r>
      <w:r>
        <w:rPr>
          <w:szCs w:val="28"/>
        </w:rPr>
        <w:t>SEP)</w:t>
      </w:r>
      <w:r w:rsidRPr="00E00CF7">
        <w:rPr>
          <w:szCs w:val="28"/>
        </w:rPr>
        <w:t xml:space="preserve"> — </w:t>
      </w:r>
      <w:r>
        <w:rPr>
          <w:szCs w:val="28"/>
        </w:rPr>
        <w:t>Engage in Argument from Evidence</w:t>
      </w:r>
    </w:p>
    <w:p w14:paraId="1DF3C5D7" w14:textId="55D2C076" w:rsidR="009644DF" w:rsidRPr="00C246A0" w:rsidRDefault="009644DF" w:rsidP="009644DF">
      <w:pPr>
        <w:pStyle w:val="STDSStandardAPxxx"/>
        <w:tabs>
          <w:tab w:val="right" w:pos="12240"/>
        </w:tabs>
      </w:pPr>
      <w:r w:rsidRPr="00E00CF7">
        <w:rPr>
          <w:rFonts w:eastAsia="Calibri" w:cs="Calibri"/>
        </w:rPr>
        <w:t>Standard SCI.</w:t>
      </w:r>
      <w:r>
        <w:rPr>
          <w:rFonts w:eastAsia="Calibri" w:cs="Calibri"/>
        </w:rPr>
        <w:t>SEP7</w:t>
      </w:r>
      <w:r w:rsidRPr="00E00CF7">
        <w:rPr>
          <w:rFonts w:eastAsia="Calibri" w:cs="Calibri"/>
        </w:rPr>
        <w:t xml:space="preserve">: </w:t>
      </w:r>
      <w:r w:rsidRPr="00C246A0">
        <w:rPr>
          <w:rFonts w:eastAsia="Calibri" w:cs="Calibri"/>
        </w:rPr>
        <w:t xml:space="preserve">Students </w:t>
      </w:r>
      <w:r>
        <w:rPr>
          <w:rFonts w:eastAsia="Calibri" w:cs="Calibri"/>
          <w:i/>
        </w:rPr>
        <w:t>engage in argument from evidence</w:t>
      </w:r>
      <w:r w:rsidRPr="00C246A0">
        <w:rPr>
          <w:rFonts w:eastAsia="Calibri" w:cs="Calibri"/>
          <w:i/>
        </w:rPr>
        <w:t>,</w:t>
      </w:r>
      <w:r w:rsidRPr="00C246A0">
        <w:rPr>
          <w:rFonts w:eastAsia="Calibri" w:cs="Calibri"/>
        </w:rPr>
        <w:t xml:space="preserve"> in conjunction with using crosscutting concepts and disciplinary core ideas, to make sense of phenomena and solve problems.</w:t>
      </w:r>
      <w:r>
        <w:rPr>
          <w:rFonts w:eastAsia="Calibri" w:cs="Calibri"/>
        </w:rPr>
        <w:t xml:space="preserve"> (cont’d)</w:t>
      </w:r>
    </w:p>
    <w:p w14:paraId="2BF9783D" w14:textId="77777777" w:rsidR="009644DF" w:rsidRPr="00DA2E5C" w:rsidRDefault="009644DF" w:rsidP="009644DF">
      <w:pPr>
        <w:pStyle w:val="STDSPerformanceIndicator"/>
      </w:pPr>
      <w:r w:rsidRPr="00DA2E5C">
        <w:t>Performance Indicators (by Grade Band)</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9644DF" w:rsidRPr="000C70C4" w14:paraId="1BAB8D9F" w14:textId="77777777" w:rsidTr="00496574">
        <w:trPr>
          <w:trHeight w:hRule="exact" w:val="360"/>
        </w:trPr>
        <w:tc>
          <w:tcPr>
            <w:tcW w:w="1872" w:type="dxa"/>
            <w:tcBorders>
              <w:bottom w:val="single" w:sz="2" w:space="0" w:color="000000"/>
            </w:tcBorders>
            <w:shd w:val="clear" w:color="auto" w:fill="9FC5E8"/>
            <w:tcMar>
              <w:top w:w="26" w:type="dxa"/>
              <w:left w:w="73" w:type="dxa"/>
              <w:bottom w:w="29" w:type="dxa"/>
              <w:right w:w="73" w:type="dxa"/>
            </w:tcMar>
            <w:vAlign w:val="center"/>
            <w:hideMark/>
          </w:tcPr>
          <w:p w14:paraId="1C86794E" w14:textId="77777777" w:rsidR="009644DF" w:rsidRPr="00B379E1" w:rsidRDefault="009644DF" w:rsidP="009644DF">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CFE2F3"/>
            <w:tcMar>
              <w:top w:w="26" w:type="dxa"/>
              <w:left w:w="73" w:type="dxa"/>
              <w:bottom w:w="29" w:type="dxa"/>
              <w:right w:w="73" w:type="dxa"/>
            </w:tcMar>
            <w:vAlign w:val="center"/>
            <w:hideMark/>
          </w:tcPr>
          <w:p w14:paraId="6DE86133" w14:textId="77777777" w:rsidR="009644DF" w:rsidRPr="00B379E1" w:rsidRDefault="009644DF" w:rsidP="009644DF">
            <w:pPr>
              <w:pStyle w:val="STDSLearningPriorityRowColumn"/>
            </w:pPr>
            <w:r>
              <w:t>K-2</w:t>
            </w:r>
          </w:p>
        </w:tc>
        <w:tc>
          <w:tcPr>
            <w:tcW w:w="2592" w:type="dxa"/>
            <w:shd w:val="clear" w:color="auto" w:fill="CFE2F3"/>
            <w:tcMar>
              <w:top w:w="26" w:type="dxa"/>
              <w:left w:w="73" w:type="dxa"/>
              <w:bottom w:w="29" w:type="dxa"/>
              <w:right w:w="73" w:type="dxa"/>
            </w:tcMar>
            <w:vAlign w:val="center"/>
            <w:hideMark/>
          </w:tcPr>
          <w:p w14:paraId="06E5E6C1" w14:textId="77777777" w:rsidR="009644DF" w:rsidRPr="00B379E1" w:rsidRDefault="009644DF" w:rsidP="009644DF">
            <w:pPr>
              <w:pStyle w:val="STDSLearningPriorityRowColumn"/>
            </w:pPr>
            <w:r w:rsidRPr="00B379E1">
              <w:t>3-5</w:t>
            </w:r>
          </w:p>
        </w:tc>
        <w:tc>
          <w:tcPr>
            <w:tcW w:w="2592" w:type="dxa"/>
            <w:shd w:val="clear" w:color="auto" w:fill="CFE2F3"/>
            <w:tcMar>
              <w:top w:w="26" w:type="dxa"/>
              <w:left w:w="73" w:type="dxa"/>
              <w:bottom w:w="29" w:type="dxa"/>
              <w:right w:w="73" w:type="dxa"/>
            </w:tcMar>
            <w:vAlign w:val="center"/>
            <w:hideMark/>
          </w:tcPr>
          <w:p w14:paraId="3CD22C17" w14:textId="77777777" w:rsidR="009644DF" w:rsidRPr="00B379E1" w:rsidRDefault="009644DF" w:rsidP="009644DF">
            <w:pPr>
              <w:pStyle w:val="STDSLearningPriorityRowColumn"/>
            </w:pPr>
            <w:r w:rsidRPr="00B379E1">
              <w:t>6-8 (m)</w:t>
            </w:r>
          </w:p>
        </w:tc>
        <w:tc>
          <w:tcPr>
            <w:tcW w:w="2590" w:type="dxa"/>
            <w:shd w:val="clear" w:color="auto" w:fill="CFE2F3"/>
            <w:tcMar>
              <w:top w:w="26" w:type="dxa"/>
              <w:left w:w="73" w:type="dxa"/>
              <w:bottom w:w="29" w:type="dxa"/>
              <w:right w:w="73" w:type="dxa"/>
            </w:tcMar>
            <w:vAlign w:val="center"/>
            <w:hideMark/>
          </w:tcPr>
          <w:p w14:paraId="65F24E1D" w14:textId="77777777" w:rsidR="009644DF" w:rsidRPr="00B379E1" w:rsidRDefault="009644DF" w:rsidP="009644DF">
            <w:pPr>
              <w:pStyle w:val="STDSLearningPriorityRowColumn"/>
            </w:pPr>
            <w:r w:rsidRPr="00B379E1">
              <w:t>9-12 (h)</w:t>
            </w:r>
          </w:p>
        </w:tc>
      </w:tr>
      <w:tr w:rsidR="009644DF" w:rsidRPr="000C70C4" w14:paraId="65D7016B" w14:textId="77777777" w:rsidTr="00496574">
        <w:trPr>
          <w:cantSplit/>
          <w:trHeight w:val="1480"/>
        </w:trPr>
        <w:tc>
          <w:tcPr>
            <w:tcW w:w="1872" w:type="dxa"/>
            <w:shd w:val="clear" w:color="auto" w:fill="9FC5E8"/>
            <w:tcMar>
              <w:top w:w="26" w:type="dxa"/>
              <w:left w:w="73" w:type="dxa"/>
              <w:bottom w:w="29" w:type="dxa"/>
              <w:right w:w="73" w:type="dxa"/>
            </w:tcMar>
            <w:hideMark/>
          </w:tcPr>
          <w:p w14:paraId="310FD3AC" w14:textId="61F368AC" w:rsidR="009644DF" w:rsidRPr="002E2209" w:rsidRDefault="009644DF" w:rsidP="00DB7E2A">
            <w:pPr>
              <w:pStyle w:val="STDSLearningPriorityRowColumn"/>
            </w:pPr>
            <w:r w:rsidRPr="00002BA4">
              <w:t xml:space="preserve">SEP7: </w:t>
            </w:r>
            <w:r w:rsidRPr="00002BA4">
              <w:br/>
            </w:r>
            <w:r w:rsidRPr="00496574">
              <w:rPr>
                <w:rFonts w:eastAsia="Calibri"/>
              </w:rPr>
              <w:t>Arguing from Evidence (cont’d)</w:t>
            </w:r>
          </w:p>
        </w:tc>
        <w:tc>
          <w:tcPr>
            <w:tcW w:w="2589" w:type="dxa"/>
            <w:shd w:val="clear" w:color="auto" w:fill="FFFFFF"/>
            <w:tcMar>
              <w:top w:w="26" w:type="dxa"/>
              <w:left w:w="73" w:type="dxa"/>
              <w:bottom w:w="29" w:type="dxa"/>
              <w:right w:w="73" w:type="dxa"/>
            </w:tcMar>
            <w:hideMark/>
          </w:tcPr>
          <w:p w14:paraId="4738290D" w14:textId="77777777" w:rsidR="009644DF" w:rsidRPr="00627668" w:rsidRDefault="009644DF" w:rsidP="00496574">
            <w:pPr>
              <w:pStyle w:val="STDStabletextstyle"/>
              <w:rPr>
                <w:b/>
              </w:rPr>
            </w:pPr>
            <w:r w:rsidRPr="00627668">
              <w:t>SCI.SEP</w:t>
            </w:r>
            <w:proofErr w:type="gramStart"/>
            <w:r w:rsidRPr="00627668">
              <w:t>7.K</w:t>
            </w:r>
            <w:proofErr w:type="gramEnd"/>
            <w:r w:rsidRPr="00627668">
              <w:t>-2</w:t>
            </w:r>
          </w:p>
          <w:p w14:paraId="76A42773" w14:textId="77777777" w:rsidR="009644DF" w:rsidRPr="00627668" w:rsidRDefault="009644DF" w:rsidP="00496574">
            <w:pPr>
              <w:pStyle w:val="STDStabletextstyle"/>
              <w:rPr>
                <w:rFonts w:eastAsia="Calibri" w:cs="Calibri"/>
                <w:szCs w:val="20"/>
              </w:rPr>
            </w:pPr>
            <w:r w:rsidRPr="00627668">
              <w:rPr>
                <w:rFonts w:eastAsia="Calibri" w:cs="Calibri"/>
                <w:szCs w:val="20"/>
              </w:rPr>
              <w:t>Construct an argument with evidence to support a claim.</w:t>
            </w:r>
          </w:p>
          <w:p w14:paraId="7C6EF0BE" w14:textId="5203663A" w:rsidR="009644DF" w:rsidRPr="00627668" w:rsidRDefault="009644DF" w:rsidP="00DB7E2A">
            <w:pPr>
              <w:pStyle w:val="STDStabletextstyle"/>
              <w:rPr>
                <w:rFonts w:eastAsia="Calibri" w:cs="Calibri"/>
                <w:szCs w:val="20"/>
              </w:rPr>
            </w:pPr>
            <w:r w:rsidRPr="00627668">
              <w:rPr>
                <w:rFonts w:eastAsia="Calibri" w:cs="Calibri"/>
                <w:szCs w:val="20"/>
              </w:rPr>
              <w:t xml:space="preserve">Make a claim about the effectiveness of an object, tool, or solution that is supported by relevant evidence. </w:t>
            </w:r>
          </w:p>
        </w:tc>
        <w:tc>
          <w:tcPr>
            <w:tcW w:w="2592" w:type="dxa"/>
            <w:shd w:val="clear" w:color="auto" w:fill="FFFFFF"/>
            <w:tcMar>
              <w:top w:w="26" w:type="dxa"/>
              <w:left w:w="73" w:type="dxa"/>
              <w:bottom w:w="29" w:type="dxa"/>
              <w:right w:w="73" w:type="dxa"/>
            </w:tcMar>
            <w:hideMark/>
          </w:tcPr>
          <w:p w14:paraId="47169658" w14:textId="77777777" w:rsidR="009644DF" w:rsidRPr="00627668" w:rsidRDefault="009644DF" w:rsidP="00496574">
            <w:pPr>
              <w:pStyle w:val="STDStabletextstyle"/>
            </w:pPr>
            <w:r w:rsidRPr="00627668">
              <w:t>SCI.SEP7.3-5</w:t>
            </w:r>
          </w:p>
          <w:p w14:paraId="463E95C3" w14:textId="77777777" w:rsidR="009644DF" w:rsidRPr="00627668" w:rsidRDefault="009644DF" w:rsidP="00496574">
            <w:pPr>
              <w:pStyle w:val="STDStabletextstyle"/>
              <w:rPr>
                <w:rFonts w:eastAsia="Calibri" w:cs="Calibri"/>
                <w:szCs w:val="20"/>
              </w:rPr>
            </w:pPr>
            <w:r w:rsidRPr="00627668">
              <w:rPr>
                <w:rFonts w:eastAsia="Calibri" w:cs="Calibri"/>
                <w:szCs w:val="20"/>
              </w:rPr>
              <w:t xml:space="preserve">Construct and/or support an argument with evidence, data, or a model. </w:t>
            </w:r>
          </w:p>
          <w:p w14:paraId="3C42A2C6" w14:textId="77777777" w:rsidR="009644DF" w:rsidRPr="00627668" w:rsidRDefault="009644DF" w:rsidP="00496574">
            <w:pPr>
              <w:pStyle w:val="STDStabletextstyle"/>
              <w:rPr>
                <w:rFonts w:eastAsia="Calibri" w:cs="Calibri"/>
                <w:szCs w:val="20"/>
              </w:rPr>
            </w:pPr>
            <w:r w:rsidRPr="00627668">
              <w:rPr>
                <w:rFonts w:eastAsia="Calibri" w:cs="Calibri"/>
                <w:szCs w:val="20"/>
              </w:rPr>
              <w:t xml:space="preserve">Use data to evaluate claims about cause and effect. </w:t>
            </w:r>
          </w:p>
          <w:p w14:paraId="42F35432" w14:textId="67758D71" w:rsidR="009644DF" w:rsidRPr="00627668" w:rsidRDefault="009644DF" w:rsidP="00DB7E2A">
            <w:pPr>
              <w:pStyle w:val="STDStabletextstyle"/>
              <w:rPr>
                <w:rFonts w:eastAsia="Calibri" w:cs="Calibri"/>
                <w:szCs w:val="20"/>
              </w:rPr>
            </w:pPr>
            <w:r w:rsidRPr="00627668">
              <w:rPr>
                <w:rFonts w:eastAsia="Calibri" w:cs="Calibri"/>
                <w:szCs w:val="20"/>
              </w:rPr>
              <w:t xml:space="preserve">Make a claim about the merit of a solution to a problem by citing relevant evidence about how it meets the criteria and constraints of the problem. </w:t>
            </w:r>
          </w:p>
        </w:tc>
        <w:tc>
          <w:tcPr>
            <w:tcW w:w="2592" w:type="dxa"/>
            <w:shd w:val="clear" w:color="auto" w:fill="FFFFFF"/>
            <w:tcMar>
              <w:top w:w="26" w:type="dxa"/>
              <w:left w:w="73" w:type="dxa"/>
              <w:bottom w:w="29" w:type="dxa"/>
              <w:right w:w="73" w:type="dxa"/>
            </w:tcMar>
            <w:hideMark/>
          </w:tcPr>
          <w:p w14:paraId="0BF1C7ED" w14:textId="77777777" w:rsidR="009644DF" w:rsidRPr="00627668" w:rsidRDefault="009644DF" w:rsidP="00496574">
            <w:pPr>
              <w:pStyle w:val="STDStabletextstyle"/>
            </w:pPr>
            <w:r w:rsidRPr="00627668">
              <w:t>SCI.SEP7.m</w:t>
            </w:r>
          </w:p>
          <w:p w14:paraId="6FF2061E" w14:textId="77777777" w:rsidR="009644DF" w:rsidRPr="00627668" w:rsidRDefault="009644DF" w:rsidP="00496574">
            <w:pPr>
              <w:pStyle w:val="STDStabletextstyle"/>
              <w:rPr>
                <w:rFonts w:eastAsia="Calibri" w:cs="Calibri"/>
                <w:szCs w:val="20"/>
              </w:rPr>
            </w:pPr>
            <w:r w:rsidRPr="00627668">
              <w:rPr>
                <w:rFonts w:eastAsia="Calibri" w:cs="Calibri"/>
                <w:szCs w:val="20"/>
              </w:rPr>
              <w:t xml:space="preserve">Construct, use, and present oral and written arguments supported by empirical evidence and scientific reasoning to support or refute an explanation or a model for a phenomenon or a solution to a problem. </w:t>
            </w:r>
          </w:p>
          <w:p w14:paraId="13C3B256" w14:textId="77777777" w:rsidR="009644DF" w:rsidRPr="00627668" w:rsidRDefault="009644DF" w:rsidP="00496574">
            <w:pPr>
              <w:pStyle w:val="STDStabletextstyle"/>
              <w:rPr>
                <w:rFonts w:eastAsia="Calibri" w:cs="Calibri"/>
                <w:szCs w:val="20"/>
              </w:rPr>
            </w:pPr>
            <w:r w:rsidRPr="00627668">
              <w:rPr>
                <w:rFonts w:eastAsia="Calibri" w:cs="Calibri"/>
                <w:szCs w:val="20"/>
              </w:rPr>
              <w:t xml:space="preserve">Make an oral or written argument that supports or refutes the advertised performance of a device, process, or system. Based the argument on empirical evidence concerning whether or not the technology meets relevant criteria and constraints. </w:t>
            </w:r>
          </w:p>
          <w:p w14:paraId="4829211F" w14:textId="23C0281B" w:rsidR="009644DF" w:rsidRPr="00627668" w:rsidRDefault="009644DF" w:rsidP="00DB7E2A">
            <w:pPr>
              <w:pStyle w:val="STDStabletextstyle"/>
              <w:rPr>
                <w:rFonts w:eastAsia="Calibri" w:cs="Calibri"/>
                <w:szCs w:val="20"/>
              </w:rPr>
            </w:pPr>
            <w:r w:rsidRPr="00627668">
              <w:rPr>
                <w:rFonts w:eastAsia="Calibri" w:cs="Calibri"/>
                <w:szCs w:val="20"/>
              </w:rPr>
              <w:t xml:space="preserve">Evaluate competing design solutions based on jointly developed and agreed-upon design criteria. </w:t>
            </w:r>
          </w:p>
        </w:tc>
        <w:tc>
          <w:tcPr>
            <w:tcW w:w="2590" w:type="dxa"/>
            <w:shd w:val="clear" w:color="auto" w:fill="FFFFFF"/>
            <w:tcMar>
              <w:top w:w="26" w:type="dxa"/>
              <w:left w:w="73" w:type="dxa"/>
              <w:bottom w:w="29" w:type="dxa"/>
              <w:right w:w="73" w:type="dxa"/>
            </w:tcMar>
          </w:tcPr>
          <w:p w14:paraId="6CE88F81" w14:textId="77777777" w:rsidR="009644DF" w:rsidRPr="00627668" w:rsidRDefault="009644DF" w:rsidP="00496574">
            <w:pPr>
              <w:pStyle w:val="STDStabletextstyle"/>
            </w:pPr>
            <w:r w:rsidRPr="00627668">
              <w:t>SCI.SEP7.h</w:t>
            </w:r>
          </w:p>
          <w:p w14:paraId="2C5F5CAB" w14:textId="77777777" w:rsidR="009644DF" w:rsidRPr="00627668" w:rsidRDefault="009644DF" w:rsidP="00496574">
            <w:pPr>
              <w:pStyle w:val="STDStabletextstyle"/>
              <w:rPr>
                <w:rFonts w:eastAsia="Calibri" w:cs="Calibri"/>
                <w:szCs w:val="20"/>
              </w:rPr>
            </w:pPr>
            <w:r w:rsidRPr="00627668">
              <w:rPr>
                <w:rFonts w:eastAsia="Calibri" w:cs="Calibri"/>
                <w:szCs w:val="20"/>
              </w:rPr>
              <w:t>Respectfully provide and receive critiques on scientific arguments by probing reasoning and evidence, by challenging ideas and conclusions, by responding thoughtfully to diverse perspectives, and by determining what additional information is required to resolve contradictions.</w:t>
            </w:r>
          </w:p>
          <w:p w14:paraId="0C693F86" w14:textId="77777777" w:rsidR="009644DF" w:rsidRPr="00627668" w:rsidRDefault="009644DF" w:rsidP="00496574">
            <w:pPr>
              <w:pStyle w:val="STDStabletextstyle"/>
              <w:rPr>
                <w:rFonts w:eastAsia="Calibri" w:cs="Calibri"/>
                <w:szCs w:val="20"/>
              </w:rPr>
            </w:pPr>
            <w:r w:rsidRPr="00627668">
              <w:rPr>
                <w:rFonts w:eastAsia="Calibri" w:cs="Calibri"/>
                <w:szCs w:val="20"/>
              </w:rPr>
              <w:t xml:space="preserve">Construct, use, and present oral and written arguments or </w:t>
            </w:r>
            <w:proofErr w:type="gramStart"/>
            <w:r w:rsidRPr="00627668">
              <w:rPr>
                <w:rFonts w:eastAsia="Calibri" w:cs="Calibri"/>
                <w:szCs w:val="20"/>
              </w:rPr>
              <w:t>counter-arguments</w:t>
            </w:r>
            <w:proofErr w:type="gramEnd"/>
            <w:r w:rsidRPr="00627668">
              <w:rPr>
                <w:rFonts w:eastAsia="Calibri" w:cs="Calibri"/>
                <w:szCs w:val="20"/>
              </w:rPr>
              <w:t xml:space="preserve"> based on data and evidence. </w:t>
            </w:r>
          </w:p>
          <w:p w14:paraId="71806607" w14:textId="29FF1B9F" w:rsidR="009644DF" w:rsidRPr="00627668" w:rsidRDefault="009644DF" w:rsidP="00496574">
            <w:pPr>
              <w:pStyle w:val="STDStabletextstyle"/>
              <w:rPr>
                <w:rFonts w:eastAsia="Calibri" w:cs="Calibri"/>
                <w:szCs w:val="20"/>
              </w:rPr>
            </w:pPr>
            <w:r w:rsidRPr="00627668">
              <w:rPr>
                <w:rFonts w:eastAsia="Calibri" w:cs="Calibri"/>
                <w:szCs w:val="20"/>
              </w:rPr>
              <w:t xml:space="preserve">Make and defend a claim based on evidence about the natural world or the effectiveness of a design solution that reflects scientific knowledge and student-generated evidence. </w:t>
            </w:r>
          </w:p>
        </w:tc>
      </w:tr>
    </w:tbl>
    <w:p w14:paraId="6F8F38BF" w14:textId="77777777" w:rsidR="00F11815" w:rsidRPr="00836FA6" w:rsidRDefault="00F11815" w:rsidP="00F11815">
      <w:pPr>
        <w:pStyle w:val="STDSNoteundertable"/>
        <w:spacing w:before="40"/>
      </w:pPr>
      <w:r w:rsidRPr="00836FA6">
        <w:t>NOTE: This standard continued on next page.</w:t>
      </w:r>
    </w:p>
    <w:p w14:paraId="5DE1E7E1" w14:textId="1B11C1ED" w:rsidR="009644DF" w:rsidRPr="00E00CF7" w:rsidRDefault="009644DF" w:rsidP="009644DF">
      <w:pPr>
        <w:pStyle w:val="STDSContentArea"/>
        <w:rPr>
          <w:szCs w:val="28"/>
        </w:rPr>
      </w:pPr>
      <w:r w:rsidRPr="00E00CF7">
        <w:rPr>
          <w:szCs w:val="28"/>
        </w:rPr>
        <w:lastRenderedPageBreak/>
        <w:t xml:space="preserve">Science: </w:t>
      </w:r>
      <w:r>
        <w:rPr>
          <w:szCs w:val="28"/>
        </w:rPr>
        <w:t xml:space="preserve">Science and Engineering Practices </w:t>
      </w:r>
      <w:r w:rsidRPr="00E00CF7">
        <w:rPr>
          <w:szCs w:val="28"/>
        </w:rPr>
        <w:t>(</w:t>
      </w:r>
      <w:r>
        <w:rPr>
          <w:szCs w:val="28"/>
        </w:rPr>
        <w:t>SEP)</w:t>
      </w:r>
      <w:r w:rsidRPr="00E00CF7">
        <w:rPr>
          <w:szCs w:val="28"/>
        </w:rPr>
        <w:t xml:space="preserve"> — </w:t>
      </w:r>
      <w:r>
        <w:rPr>
          <w:szCs w:val="28"/>
        </w:rPr>
        <w:t>Engage in Argument from Evidence</w:t>
      </w:r>
    </w:p>
    <w:p w14:paraId="3E89984D" w14:textId="77777777" w:rsidR="009644DF" w:rsidRPr="00C246A0" w:rsidRDefault="009644DF" w:rsidP="009644DF">
      <w:pPr>
        <w:pStyle w:val="STDSStandardAPxxx"/>
        <w:tabs>
          <w:tab w:val="right" w:pos="12240"/>
        </w:tabs>
      </w:pPr>
      <w:r w:rsidRPr="00E00CF7">
        <w:rPr>
          <w:rFonts w:eastAsia="Calibri" w:cs="Calibri"/>
        </w:rPr>
        <w:t>Standard SCI.</w:t>
      </w:r>
      <w:r>
        <w:rPr>
          <w:rFonts w:eastAsia="Calibri" w:cs="Calibri"/>
        </w:rPr>
        <w:t>SEP7</w:t>
      </w:r>
      <w:r w:rsidRPr="00E00CF7">
        <w:rPr>
          <w:rFonts w:eastAsia="Calibri" w:cs="Calibri"/>
        </w:rPr>
        <w:t xml:space="preserve">: </w:t>
      </w:r>
      <w:r w:rsidRPr="00C246A0">
        <w:rPr>
          <w:rFonts w:eastAsia="Calibri" w:cs="Calibri"/>
        </w:rPr>
        <w:t xml:space="preserve">Students </w:t>
      </w:r>
      <w:r>
        <w:rPr>
          <w:rFonts w:eastAsia="Calibri" w:cs="Calibri"/>
          <w:i/>
        </w:rPr>
        <w:t>engage in argument from evidence</w:t>
      </w:r>
      <w:r w:rsidRPr="00C246A0">
        <w:rPr>
          <w:rFonts w:eastAsia="Calibri" w:cs="Calibri"/>
          <w:i/>
        </w:rPr>
        <w:t>,</w:t>
      </w:r>
      <w:r w:rsidRPr="00C246A0">
        <w:rPr>
          <w:rFonts w:eastAsia="Calibri" w:cs="Calibri"/>
        </w:rPr>
        <w:t xml:space="preserve"> in conjunction with using crosscutting concepts and disciplinary core ideas, to make sense of phenomena and solve problems.</w:t>
      </w:r>
      <w:r>
        <w:rPr>
          <w:rFonts w:eastAsia="Calibri" w:cs="Calibri"/>
        </w:rPr>
        <w:t xml:space="preserve"> (cont’d)</w:t>
      </w:r>
    </w:p>
    <w:p w14:paraId="3FA49B96" w14:textId="77777777" w:rsidR="009644DF" w:rsidRPr="00DA2E5C" w:rsidRDefault="009644DF" w:rsidP="009644DF">
      <w:pPr>
        <w:pStyle w:val="STDSPerformanceIndicator"/>
      </w:pPr>
      <w:r w:rsidRPr="00DA2E5C">
        <w:t>Performance Indicators (by Grade Band)</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9644DF" w:rsidRPr="000C70C4" w14:paraId="6350FF18" w14:textId="77777777" w:rsidTr="00496574">
        <w:trPr>
          <w:trHeight w:hRule="exact" w:val="360"/>
        </w:trPr>
        <w:tc>
          <w:tcPr>
            <w:tcW w:w="1872" w:type="dxa"/>
            <w:tcBorders>
              <w:bottom w:val="single" w:sz="2" w:space="0" w:color="000000"/>
            </w:tcBorders>
            <w:shd w:val="clear" w:color="auto" w:fill="9FC5E8"/>
            <w:tcMar>
              <w:top w:w="26" w:type="dxa"/>
              <w:left w:w="73" w:type="dxa"/>
              <w:bottom w:w="29" w:type="dxa"/>
              <w:right w:w="73" w:type="dxa"/>
            </w:tcMar>
            <w:vAlign w:val="center"/>
            <w:hideMark/>
          </w:tcPr>
          <w:p w14:paraId="28F1ACA0" w14:textId="77777777" w:rsidR="009644DF" w:rsidRPr="00B379E1" w:rsidRDefault="009644DF" w:rsidP="009644DF">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CFE2F3"/>
            <w:tcMar>
              <w:top w:w="26" w:type="dxa"/>
              <w:left w:w="73" w:type="dxa"/>
              <w:bottom w:w="29" w:type="dxa"/>
              <w:right w:w="73" w:type="dxa"/>
            </w:tcMar>
            <w:vAlign w:val="center"/>
            <w:hideMark/>
          </w:tcPr>
          <w:p w14:paraId="5A783583" w14:textId="77777777" w:rsidR="009644DF" w:rsidRPr="00B379E1" w:rsidRDefault="009644DF" w:rsidP="009644DF">
            <w:pPr>
              <w:pStyle w:val="STDSLearningPriorityRowColumn"/>
            </w:pPr>
            <w:r>
              <w:t>K-2</w:t>
            </w:r>
          </w:p>
        </w:tc>
        <w:tc>
          <w:tcPr>
            <w:tcW w:w="2592" w:type="dxa"/>
            <w:shd w:val="clear" w:color="auto" w:fill="CFE2F3"/>
            <w:tcMar>
              <w:top w:w="26" w:type="dxa"/>
              <w:left w:w="73" w:type="dxa"/>
              <w:bottom w:w="29" w:type="dxa"/>
              <w:right w:w="73" w:type="dxa"/>
            </w:tcMar>
            <w:vAlign w:val="center"/>
            <w:hideMark/>
          </w:tcPr>
          <w:p w14:paraId="50A9D60E" w14:textId="77777777" w:rsidR="009644DF" w:rsidRPr="00B379E1" w:rsidRDefault="009644DF" w:rsidP="009644DF">
            <w:pPr>
              <w:pStyle w:val="STDSLearningPriorityRowColumn"/>
            </w:pPr>
            <w:r w:rsidRPr="00B379E1">
              <w:t>3-5</w:t>
            </w:r>
          </w:p>
        </w:tc>
        <w:tc>
          <w:tcPr>
            <w:tcW w:w="2592" w:type="dxa"/>
            <w:shd w:val="clear" w:color="auto" w:fill="CFE2F3"/>
            <w:tcMar>
              <w:top w:w="26" w:type="dxa"/>
              <w:left w:w="73" w:type="dxa"/>
              <w:bottom w:w="29" w:type="dxa"/>
              <w:right w:w="73" w:type="dxa"/>
            </w:tcMar>
            <w:vAlign w:val="center"/>
            <w:hideMark/>
          </w:tcPr>
          <w:p w14:paraId="1E85AD68" w14:textId="77777777" w:rsidR="009644DF" w:rsidRPr="00B379E1" w:rsidRDefault="009644DF" w:rsidP="009644DF">
            <w:pPr>
              <w:pStyle w:val="STDSLearningPriorityRowColumn"/>
            </w:pPr>
            <w:r w:rsidRPr="00B379E1">
              <w:t>6-8 (m)</w:t>
            </w:r>
          </w:p>
        </w:tc>
        <w:tc>
          <w:tcPr>
            <w:tcW w:w="2590" w:type="dxa"/>
            <w:shd w:val="clear" w:color="auto" w:fill="CFE2F3"/>
            <w:tcMar>
              <w:top w:w="26" w:type="dxa"/>
              <w:left w:w="73" w:type="dxa"/>
              <w:bottom w:w="29" w:type="dxa"/>
              <w:right w:w="73" w:type="dxa"/>
            </w:tcMar>
            <w:vAlign w:val="center"/>
            <w:hideMark/>
          </w:tcPr>
          <w:p w14:paraId="095A2BDA" w14:textId="77777777" w:rsidR="009644DF" w:rsidRPr="00B379E1" w:rsidRDefault="009644DF" w:rsidP="009644DF">
            <w:pPr>
              <w:pStyle w:val="STDSLearningPriorityRowColumn"/>
            </w:pPr>
            <w:r w:rsidRPr="00B379E1">
              <w:t>9-12 (h)</w:t>
            </w:r>
          </w:p>
        </w:tc>
      </w:tr>
      <w:tr w:rsidR="009644DF" w:rsidRPr="000C70C4" w14:paraId="39C43AA3" w14:textId="77777777" w:rsidTr="00496574">
        <w:trPr>
          <w:cantSplit/>
          <w:trHeight w:val="1480"/>
        </w:trPr>
        <w:tc>
          <w:tcPr>
            <w:tcW w:w="1872" w:type="dxa"/>
            <w:shd w:val="clear" w:color="auto" w:fill="9FC5E8"/>
            <w:tcMar>
              <w:top w:w="26" w:type="dxa"/>
              <w:left w:w="73" w:type="dxa"/>
              <w:bottom w:w="29" w:type="dxa"/>
              <w:right w:w="73" w:type="dxa"/>
            </w:tcMar>
            <w:hideMark/>
          </w:tcPr>
          <w:p w14:paraId="705E83CF" w14:textId="2FD86751" w:rsidR="009644DF" w:rsidRPr="002E2209" w:rsidRDefault="009644DF" w:rsidP="00855B65">
            <w:pPr>
              <w:pStyle w:val="STDSLearningPriorityRowColumn"/>
            </w:pPr>
            <w:r w:rsidRPr="00002BA4">
              <w:t xml:space="preserve">SEP7: </w:t>
            </w:r>
            <w:r w:rsidRPr="00002BA4">
              <w:br/>
            </w:r>
            <w:r w:rsidRPr="00496574">
              <w:rPr>
                <w:rFonts w:eastAsia="Calibri"/>
              </w:rPr>
              <w:t>Arguing from Evidence (cont’d)</w:t>
            </w:r>
          </w:p>
        </w:tc>
        <w:tc>
          <w:tcPr>
            <w:tcW w:w="2589" w:type="dxa"/>
            <w:shd w:val="clear" w:color="auto" w:fill="FFFFFF"/>
            <w:tcMar>
              <w:top w:w="26" w:type="dxa"/>
              <w:left w:w="73" w:type="dxa"/>
              <w:bottom w:w="29" w:type="dxa"/>
              <w:right w:w="73" w:type="dxa"/>
            </w:tcMar>
          </w:tcPr>
          <w:p w14:paraId="0293860E" w14:textId="77777777" w:rsidR="009644DF" w:rsidRPr="009644DF" w:rsidRDefault="009644DF" w:rsidP="00D04AD2">
            <w:pPr>
              <w:spacing w:beforeLines="40" w:before="96" w:afterLines="80" w:after="192" w:line="220" w:lineRule="exact"/>
              <w:rPr>
                <w:rFonts w:eastAsia="Calibri" w:cs="Calibri"/>
                <w:sz w:val="20"/>
                <w:szCs w:val="20"/>
              </w:rPr>
            </w:pPr>
          </w:p>
        </w:tc>
        <w:tc>
          <w:tcPr>
            <w:tcW w:w="2592" w:type="dxa"/>
            <w:shd w:val="clear" w:color="auto" w:fill="FFFFFF"/>
            <w:tcMar>
              <w:top w:w="26" w:type="dxa"/>
              <w:left w:w="73" w:type="dxa"/>
              <w:bottom w:w="29" w:type="dxa"/>
              <w:right w:w="73" w:type="dxa"/>
            </w:tcMar>
          </w:tcPr>
          <w:p w14:paraId="42F30CEC" w14:textId="77777777" w:rsidR="009644DF" w:rsidRPr="009644DF" w:rsidRDefault="009644DF" w:rsidP="00D04AD2">
            <w:pPr>
              <w:spacing w:beforeLines="40" w:before="96" w:afterLines="80" w:after="192" w:line="220" w:lineRule="exact"/>
              <w:rPr>
                <w:rFonts w:eastAsia="Calibri" w:cs="Calibri"/>
                <w:sz w:val="20"/>
                <w:szCs w:val="20"/>
              </w:rPr>
            </w:pPr>
          </w:p>
        </w:tc>
        <w:tc>
          <w:tcPr>
            <w:tcW w:w="2592" w:type="dxa"/>
            <w:shd w:val="clear" w:color="auto" w:fill="FFFFFF"/>
            <w:tcMar>
              <w:top w:w="26" w:type="dxa"/>
              <w:left w:w="73" w:type="dxa"/>
              <w:bottom w:w="29" w:type="dxa"/>
              <w:right w:w="73" w:type="dxa"/>
            </w:tcMar>
          </w:tcPr>
          <w:p w14:paraId="7253F3C8" w14:textId="77777777" w:rsidR="009644DF" w:rsidRPr="009644DF" w:rsidRDefault="009644DF" w:rsidP="00D04AD2">
            <w:pPr>
              <w:spacing w:beforeLines="40" w:before="96" w:afterLines="80" w:after="192" w:line="220" w:lineRule="exact"/>
              <w:rPr>
                <w:rFonts w:eastAsia="Calibri" w:cs="Calibri"/>
                <w:sz w:val="20"/>
                <w:szCs w:val="20"/>
              </w:rPr>
            </w:pPr>
          </w:p>
        </w:tc>
        <w:tc>
          <w:tcPr>
            <w:tcW w:w="2590" w:type="dxa"/>
            <w:shd w:val="clear" w:color="auto" w:fill="FFFFFF"/>
            <w:tcMar>
              <w:top w:w="26" w:type="dxa"/>
              <w:left w:w="73" w:type="dxa"/>
              <w:bottom w:w="29" w:type="dxa"/>
              <w:right w:w="73" w:type="dxa"/>
            </w:tcMar>
          </w:tcPr>
          <w:p w14:paraId="19BC4435" w14:textId="77777777" w:rsidR="009644DF" w:rsidRPr="009644DF" w:rsidRDefault="009644DF" w:rsidP="00496574">
            <w:pPr>
              <w:pStyle w:val="STDStabletextstyle"/>
            </w:pPr>
            <w:r w:rsidRPr="009644DF">
              <w:t>SCI.SEP7.h</w:t>
            </w:r>
          </w:p>
          <w:p w14:paraId="20DF837E" w14:textId="3108109B" w:rsidR="009644DF" w:rsidRPr="00D04AD2" w:rsidRDefault="009644DF" w:rsidP="00496574">
            <w:pPr>
              <w:pStyle w:val="STDStabletextstyle"/>
              <w:rPr>
                <w:rFonts w:eastAsia="Calibri" w:cs="Calibri"/>
                <w:szCs w:val="20"/>
              </w:rPr>
            </w:pPr>
            <w:r w:rsidRPr="00627668">
              <w:rPr>
                <w:rFonts w:eastAsia="Calibri" w:cs="Calibri"/>
                <w:szCs w:val="20"/>
              </w:rPr>
              <w:t xml:space="preserve">Evaluate competing design solutions to a real-world problem based on scientific ideas and principles, empirical evidence, and logical arguments. Consider relevant factors (e.g. economic, societal, environmental, and </w:t>
            </w:r>
            <w:r w:rsidR="00D04AD2">
              <w:rPr>
                <w:rFonts w:eastAsia="Calibri" w:cs="Calibri"/>
                <w:szCs w:val="20"/>
              </w:rPr>
              <w:t xml:space="preserve">ethical considerations). </w:t>
            </w:r>
          </w:p>
        </w:tc>
      </w:tr>
    </w:tbl>
    <w:p w14:paraId="60607937" w14:textId="77777777" w:rsidR="009644DF" w:rsidRDefault="009644DF">
      <w:pPr>
        <w:rPr>
          <w:rFonts w:ascii="Lato Black" w:hAnsi="Lato Black" w:cs="Arial"/>
          <w:bCs/>
          <w:sz w:val="28"/>
          <w:szCs w:val="28"/>
        </w:rPr>
      </w:pPr>
      <w:r>
        <w:rPr>
          <w:szCs w:val="28"/>
        </w:rPr>
        <w:br w:type="page"/>
      </w:r>
    </w:p>
    <w:p w14:paraId="0FA30851" w14:textId="527ADEDD" w:rsidR="009644DF" w:rsidRPr="00E00CF7" w:rsidRDefault="009644DF" w:rsidP="009644DF">
      <w:pPr>
        <w:pStyle w:val="STDSContentArea"/>
        <w:rPr>
          <w:szCs w:val="28"/>
        </w:rPr>
      </w:pPr>
      <w:r w:rsidRPr="00E00CF7">
        <w:rPr>
          <w:szCs w:val="28"/>
        </w:rPr>
        <w:lastRenderedPageBreak/>
        <w:t xml:space="preserve">Science: </w:t>
      </w:r>
      <w:r>
        <w:rPr>
          <w:szCs w:val="28"/>
        </w:rPr>
        <w:t xml:space="preserve">Science and Engineering Practices </w:t>
      </w:r>
      <w:r w:rsidRPr="00E00CF7">
        <w:rPr>
          <w:szCs w:val="28"/>
        </w:rPr>
        <w:t>(</w:t>
      </w:r>
      <w:r>
        <w:rPr>
          <w:szCs w:val="28"/>
        </w:rPr>
        <w:t>SEP)</w:t>
      </w:r>
      <w:r w:rsidRPr="00E00CF7">
        <w:rPr>
          <w:szCs w:val="28"/>
        </w:rPr>
        <w:t xml:space="preserve"> — </w:t>
      </w:r>
      <w:r w:rsidR="000678F3">
        <w:rPr>
          <w:szCs w:val="28"/>
        </w:rPr>
        <w:t>Obtain, Evaluate, and Communicate Information</w:t>
      </w:r>
    </w:p>
    <w:p w14:paraId="7C82B95A" w14:textId="58076F91" w:rsidR="009644DF" w:rsidRPr="00C246A0" w:rsidRDefault="009644DF" w:rsidP="009644DF">
      <w:pPr>
        <w:pStyle w:val="STDSStandardAPxxx"/>
        <w:tabs>
          <w:tab w:val="right" w:pos="12240"/>
        </w:tabs>
      </w:pPr>
      <w:r w:rsidRPr="00E00CF7">
        <w:rPr>
          <w:rFonts w:eastAsia="Calibri" w:cs="Calibri"/>
        </w:rPr>
        <w:t>Standard SCI.</w:t>
      </w:r>
      <w:r>
        <w:rPr>
          <w:rFonts w:eastAsia="Calibri" w:cs="Calibri"/>
        </w:rPr>
        <w:t>SEP</w:t>
      </w:r>
      <w:r w:rsidR="000678F3">
        <w:rPr>
          <w:rFonts w:eastAsia="Calibri" w:cs="Calibri"/>
        </w:rPr>
        <w:t>8</w:t>
      </w:r>
      <w:r w:rsidRPr="00E00CF7">
        <w:rPr>
          <w:rFonts w:eastAsia="Calibri" w:cs="Calibri"/>
        </w:rPr>
        <w:t xml:space="preserve">: </w:t>
      </w:r>
      <w:r w:rsidRPr="00C246A0">
        <w:rPr>
          <w:rFonts w:eastAsia="Calibri" w:cs="Calibri"/>
        </w:rPr>
        <w:t xml:space="preserve">Students </w:t>
      </w:r>
      <w:r w:rsidR="000678F3">
        <w:rPr>
          <w:rFonts w:eastAsia="Calibri" w:cs="Calibri"/>
          <w:i/>
        </w:rPr>
        <w:t>obtain, evaluate, and communicate information</w:t>
      </w:r>
      <w:r w:rsidRPr="00C246A0">
        <w:rPr>
          <w:rFonts w:eastAsia="Calibri" w:cs="Calibri"/>
          <w:i/>
        </w:rPr>
        <w:t>,</w:t>
      </w:r>
      <w:r w:rsidRPr="00C246A0">
        <w:rPr>
          <w:rFonts w:eastAsia="Calibri" w:cs="Calibri"/>
        </w:rPr>
        <w:t xml:space="preserve"> in conjunction with using crosscutting concepts and disciplinary core ideas, to make sense of phenomena and solve problems.</w:t>
      </w:r>
      <w:r>
        <w:rPr>
          <w:rFonts w:eastAsia="Calibri" w:cs="Calibri"/>
        </w:rPr>
        <w:t xml:space="preserve"> </w:t>
      </w:r>
    </w:p>
    <w:p w14:paraId="3E0DBF29" w14:textId="77777777" w:rsidR="009644DF" w:rsidRPr="00DA2E5C" w:rsidRDefault="009644DF" w:rsidP="009644DF">
      <w:pPr>
        <w:pStyle w:val="STDSPerformanceIndicator"/>
      </w:pPr>
      <w:r w:rsidRPr="00DA2E5C">
        <w:t>Performance Indicators (by Grade Band)</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9644DF" w:rsidRPr="000C70C4" w14:paraId="298B230C" w14:textId="77777777" w:rsidTr="00496574">
        <w:trPr>
          <w:trHeight w:hRule="exact" w:val="360"/>
        </w:trPr>
        <w:tc>
          <w:tcPr>
            <w:tcW w:w="1872" w:type="dxa"/>
            <w:tcBorders>
              <w:bottom w:val="single" w:sz="2" w:space="0" w:color="000000"/>
            </w:tcBorders>
            <w:shd w:val="clear" w:color="auto" w:fill="9FC5E8"/>
            <w:tcMar>
              <w:top w:w="26" w:type="dxa"/>
              <w:left w:w="73" w:type="dxa"/>
              <w:bottom w:w="29" w:type="dxa"/>
              <w:right w:w="73" w:type="dxa"/>
            </w:tcMar>
            <w:vAlign w:val="center"/>
            <w:hideMark/>
          </w:tcPr>
          <w:p w14:paraId="306B5F56" w14:textId="77777777" w:rsidR="009644DF" w:rsidRPr="00B379E1" w:rsidRDefault="009644DF" w:rsidP="009644DF">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CFE2F3"/>
            <w:tcMar>
              <w:top w:w="26" w:type="dxa"/>
              <w:left w:w="73" w:type="dxa"/>
              <w:bottom w:w="29" w:type="dxa"/>
              <w:right w:w="73" w:type="dxa"/>
            </w:tcMar>
            <w:vAlign w:val="center"/>
            <w:hideMark/>
          </w:tcPr>
          <w:p w14:paraId="22353F1C" w14:textId="77777777" w:rsidR="009644DF" w:rsidRPr="00B379E1" w:rsidRDefault="009644DF" w:rsidP="009644DF">
            <w:pPr>
              <w:pStyle w:val="STDSLearningPriorityRowColumn"/>
            </w:pPr>
            <w:r>
              <w:t>K-2</w:t>
            </w:r>
          </w:p>
        </w:tc>
        <w:tc>
          <w:tcPr>
            <w:tcW w:w="2592" w:type="dxa"/>
            <w:shd w:val="clear" w:color="auto" w:fill="CFE2F3"/>
            <w:tcMar>
              <w:top w:w="26" w:type="dxa"/>
              <w:left w:w="73" w:type="dxa"/>
              <w:bottom w:w="29" w:type="dxa"/>
              <w:right w:w="73" w:type="dxa"/>
            </w:tcMar>
            <w:vAlign w:val="center"/>
            <w:hideMark/>
          </w:tcPr>
          <w:p w14:paraId="6FC2D8FB" w14:textId="77777777" w:rsidR="009644DF" w:rsidRPr="00B379E1" w:rsidRDefault="009644DF" w:rsidP="009644DF">
            <w:pPr>
              <w:pStyle w:val="STDSLearningPriorityRowColumn"/>
            </w:pPr>
            <w:r w:rsidRPr="00B379E1">
              <w:t>3-5</w:t>
            </w:r>
          </w:p>
        </w:tc>
        <w:tc>
          <w:tcPr>
            <w:tcW w:w="2592" w:type="dxa"/>
            <w:shd w:val="clear" w:color="auto" w:fill="CFE2F3"/>
            <w:tcMar>
              <w:top w:w="26" w:type="dxa"/>
              <w:left w:w="73" w:type="dxa"/>
              <w:bottom w:w="29" w:type="dxa"/>
              <w:right w:w="73" w:type="dxa"/>
            </w:tcMar>
            <w:vAlign w:val="center"/>
            <w:hideMark/>
          </w:tcPr>
          <w:p w14:paraId="210AFDC9" w14:textId="77777777" w:rsidR="009644DF" w:rsidRPr="00B379E1" w:rsidRDefault="009644DF" w:rsidP="009644DF">
            <w:pPr>
              <w:pStyle w:val="STDSLearningPriorityRowColumn"/>
            </w:pPr>
            <w:r w:rsidRPr="00B379E1">
              <w:t>6-8 (m)</w:t>
            </w:r>
          </w:p>
        </w:tc>
        <w:tc>
          <w:tcPr>
            <w:tcW w:w="2590" w:type="dxa"/>
            <w:shd w:val="clear" w:color="auto" w:fill="CFE2F3"/>
            <w:tcMar>
              <w:top w:w="26" w:type="dxa"/>
              <w:left w:w="73" w:type="dxa"/>
              <w:bottom w:w="29" w:type="dxa"/>
              <w:right w:w="73" w:type="dxa"/>
            </w:tcMar>
            <w:vAlign w:val="center"/>
            <w:hideMark/>
          </w:tcPr>
          <w:p w14:paraId="3DB6D160" w14:textId="77777777" w:rsidR="009644DF" w:rsidRPr="00B379E1" w:rsidRDefault="009644DF" w:rsidP="009644DF">
            <w:pPr>
              <w:pStyle w:val="STDSLearningPriorityRowColumn"/>
            </w:pPr>
            <w:r w:rsidRPr="00B379E1">
              <w:t>9-12 (h)</w:t>
            </w:r>
          </w:p>
        </w:tc>
      </w:tr>
      <w:tr w:rsidR="009644DF" w:rsidRPr="000C70C4" w14:paraId="10801C5A" w14:textId="77777777" w:rsidTr="00496574">
        <w:trPr>
          <w:cantSplit/>
          <w:trHeight w:val="1480"/>
        </w:trPr>
        <w:tc>
          <w:tcPr>
            <w:tcW w:w="1872" w:type="dxa"/>
            <w:shd w:val="clear" w:color="auto" w:fill="9FC5E8"/>
            <w:tcMar>
              <w:top w:w="26" w:type="dxa"/>
              <w:left w:w="73" w:type="dxa"/>
              <w:bottom w:w="29" w:type="dxa"/>
              <w:right w:w="73" w:type="dxa"/>
            </w:tcMar>
            <w:hideMark/>
          </w:tcPr>
          <w:p w14:paraId="2EC92221" w14:textId="5331B277" w:rsidR="009644DF" w:rsidRPr="002E2209" w:rsidRDefault="009644DF" w:rsidP="00855B65">
            <w:pPr>
              <w:pStyle w:val="STDSLearningPriorityRowColumn"/>
            </w:pPr>
            <w:r w:rsidRPr="00002BA4">
              <w:t>SEP</w:t>
            </w:r>
            <w:r w:rsidR="000678F3" w:rsidRPr="00002BA4">
              <w:t>8</w:t>
            </w:r>
            <w:r w:rsidRPr="00002BA4">
              <w:t xml:space="preserve">: </w:t>
            </w:r>
            <w:r w:rsidRPr="00002BA4">
              <w:br/>
            </w:r>
            <w:r w:rsidR="000678F3" w:rsidRPr="00496574">
              <w:rPr>
                <w:rFonts w:eastAsia="Calibri"/>
              </w:rPr>
              <w:t>Obtaining, Evaluating, and Communicating Information</w:t>
            </w:r>
          </w:p>
        </w:tc>
        <w:tc>
          <w:tcPr>
            <w:tcW w:w="2589" w:type="dxa"/>
            <w:shd w:val="clear" w:color="auto" w:fill="FFFFFF"/>
            <w:tcMar>
              <w:top w:w="26" w:type="dxa"/>
              <w:left w:w="73" w:type="dxa"/>
              <w:bottom w:w="29" w:type="dxa"/>
              <w:right w:w="73" w:type="dxa"/>
            </w:tcMar>
            <w:hideMark/>
          </w:tcPr>
          <w:p w14:paraId="752F1E42" w14:textId="732949A5" w:rsidR="009644DF" w:rsidRPr="00667ECD" w:rsidRDefault="009644DF" w:rsidP="00496574">
            <w:pPr>
              <w:pStyle w:val="STDStabletextstyle"/>
              <w:rPr>
                <w:b/>
              </w:rPr>
            </w:pPr>
            <w:r w:rsidRPr="00667ECD">
              <w:t>SCI.SEP</w:t>
            </w:r>
            <w:proofErr w:type="gramStart"/>
            <w:r w:rsidR="000678F3" w:rsidRPr="00667ECD">
              <w:t>8</w:t>
            </w:r>
            <w:r w:rsidRPr="00667ECD">
              <w:t>.K</w:t>
            </w:r>
            <w:proofErr w:type="gramEnd"/>
            <w:r w:rsidRPr="00667ECD">
              <w:t>-2</w:t>
            </w:r>
          </w:p>
          <w:p w14:paraId="131BD752" w14:textId="77777777" w:rsidR="000678F3" w:rsidRPr="00667ECD" w:rsidRDefault="000678F3" w:rsidP="00496574">
            <w:pPr>
              <w:pStyle w:val="STDStabletextstyle"/>
              <w:rPr>
                <w:rFonts w:eastAsia="Calibri" w:cs="Calibri"/>
                <w:szCs w:val="20"/>
              </w:rPr>
            </w:pPr>
            <w:r w:rsidRPr="00667ECD">
              <w:rPr>
                <w:rFonts w:eastAsia="Calibri" w:cs="Calibri"/>
                <w:szCs w:val="20"/>
              </w:rPr>
              <w:t>Students use observations and texts to communicate new information. This includes the following:</w:t>
            </w:r>
          </w:p>
          <w:p w14:paraId="21948BC3" w14:textId="4981362D" w:rsidR="000678F3" w:rsidRPr="00667ECD" w:rsidRDefault="000678F3" w:rsidP="00496574">
            <w:pPr>
              <w:pStyle w:val="STDStabletextstyle"/>
              <w:rPr>
                <w:rFonts w:eastAsia="Calibri" w:cs="Calibri"/>
                <w:szCs w:val="20"/>
              </w:rPr>
            </w:pPr>
            <w:r w:rsidRPr="00667ECD">
              <w:rPr>
                <w:rFonts w:eastAsia="Calibri" w:cs="Calibri"/>
                <w:szCs w:val="20"/>
              </w:rPr>
              <w:t>Read developmentally</w:t>
            </w:r>
            <w:r w:rsidR="00002BA4">
              <w:rPr>
                <w:rFonts w:eastAsia="Calibri" w:cs="Calibri"/>
                <w:szCs w:val="20"/>
              </w:rPr>
              <w:t xml:space="preserve"> </w:t>
            </w:r>
            <w:r w:rsidRPr="00667ECD">
              <w:rPr>
                <w:rFonts w:eastAsia="Calibri" w:cs="Calibri"/>
                <w:szCs w:val="20"/>
              </w:rPr>
              <w:t xml:space="preserve">appropriate texts or use media to obtain scientific and technical information. Use the information to determine patterns in or evidence about the natural and designed worlds. </w:t>
            </w:r>
          </w:p>
          <w:p w14:paraId="2352CD08" w14:textId="34986429" w:rsidR="009644DF" w:rsidRPr="00667ECD" w:rsidRDefault="000678F3" w:rsidP="00855B65">
            <w:pPr>
              <w:pStyle w:val="STDStabletextstyle"/>
              <w:rPr>
                <w:rFonts w:eastAsia="Calibri" w:cs="Calibri"/>
                <w:szCs w:val="20"/>
              </w:rPr>
            </w:pPr>
            <w:r w:rsidRPr="00667ECD">
              <w:rPr>
                <w:rFonts w:eastAsia="Calibri" w:cs="Calibri"/>
                <w:szCs w:val="20"/>
              </w:rPr>
              <w:t xml:space="preserve">Describe how specific images (e.g., a diagram showing how a machine works) support a scientific or engineering idea. </w:t>
            </w:r>
          </w:p>
        </w:tc>
        <w:tc>
          <w:tcPr>
            <w:tcW w:w="2592" w:type="dxa"/>
            <w:shd w:val="clear" w:color="auto" w:fill="FFFFFF"/>
            <w:tcMar>
              <w:top w:w="26" w:type="dxa"/>
              <w:left w:w="73" w:type="dxa"/>
              <w:bottom w:w="29" w:type="dxa"/>
              <w:right w:w="73" w:type="dxa"/>
            </w:tcMar>
            <w:hideMark/>
          </w:tcPr>
          <w:p w14:paraId="3A906800" w14:textId="759D5DFA" w:rsidR="009644DF" w:rsidRPr="00667ECD" w:rsidRDefault="009644DF" w:rsidP="00496574">
            <w:pPr>
              <w:pStyle w:val="STDStabletextstyle"/>
            </w:pPr>
            <w:r w:rsidRPr="00667ECD">
              <w:t>SCI.SEP</w:t>
            </w:r>
            <w:r w:rsidR="000678F3" w:rsidRPr="00667ECD">
              <w:t>8</w:t>
            </w:r>
            <w:r w:rsidRPr="00667ECD">
              <w:t>.3-5</w:t>
            </w:r>
          </w:p>
          <w:p w14:paraId="55EAAD7D" w14:textId="77777777" w:rsidR="000678F3" w:rsidRPr="00667ECD" w:rsidRDefault="000678F3" w:rsidP="00496574">
            <w:pPr>
              <w:pStyle w:val="STDStabletextstyle"/>
              <w:rPr>
                <w:rFonts w:eastAsia="Calibri" w:cs="Calibri"/>
                <w:szCs w:val="20"/>
              </w:rPr>
            </w:pPr>
            <w:r w:rsidRPr="00667ECD">
              <w:rPr>
                <w:rFonts w:eastAsia="Calibri" w:cs="Calibri"/>
                <w:szCs w:val="20"/>
              </w:rPr>
              <w:t>Students evaluate the merit and accuracy of ideas and methods. This includes the following:</w:t>
            </w:r>
          </w:p>
          <w:p w14:paraId="7096F42F" w14:textId="77777777" w:rsidR="000678F3" w:rsidRPr="00667ECD" w:rsidRDefault="000678F3" w:rsidP="00496574">
            <w:pPr>
              <w:pStyle w:val="STDStabletextstyle"/>
              <w:rPr>
                <w:rFonts w:eastAsia="Calibri" w:cs="Calibri"/>
                <w:szCs w:val="20"/>
              </w:rPr>
            </w:pPr>
            <w:r w:rsidRPr="00667ECD">
              <w:rPr>
                <w:rFonts w:eastAsia="Calibri" w:cs="Calibri"/>
                <w:szCs w:val="20"/>
              </w:rPr>
              <w:t xml:space="preserve">Read and comprehend grade-appropriate complex texts and other reliable media to summarize and obtain scientific and technical </w:t>
            </w:r>
            <w:proofErr w:type="gramStart"/>
            <w:r w:rsidRPr="00667ECD">
              <w:rPr>
                <w:rFonts w:eastAsia="Calibri" w:cs="Calibri"/>
                <w:szCs w:val="20"/>
              </w:rPr>
              <w:t>ideas, and</w:t>
            </w:r>
            <w:proofErr w:type="gramEnd"/>
            <w:r w:rsidRPr="00667ECD">
              <w:rPr>
                <w:rFonts w:eastAsia="Calibri" w:cs="Calibri"/>
                <w:szCs w:val="20"/>
              </w:rPr>
              <w:t xml:space="preserve"> describe how they are supported by evidence. </w:t>
            </w:r>
          </w:p>
          <w:p w14:paraId="1CF3A0F1" w14:textId="55474612" w:rsidR="009644DF" w:rsidRPr="00667ECD" w:rsidRDefault="000678F3" w:rsidP="00855B65">
            <w:pPr>
              <w:pStyle w:val="STDStabletextstyle"/>
              <w:rPr>
                <w:rFonts w:eastAsia="Calibri" w:cs="Calibri"/>
                <w:szCs w:val="20"/>
              </w:rPr>
            </w:pPr>
            <w:r w:rsidRPr="00667ECD">
              <w:rPr>
                <w:rFonts w:eastAsia="Calibri" w:cs="Calibri"/>
                <w:szCs w:val="20"/>
              </w:rPr>
              <w:t xml:space="preserve">Compare and/or combine information across complex texts and other reliable media to support the engagement in scientific and engineering practices. </w:t>
            </w:r>
          </w:p>
        </w:tc>
        <w:tc>
          <w:tcPr>
            <w:tcW w:w="2592" w:type="dxa"/>
            <w:shd w:val="clear" w:color="auto" w:fill="FFFFFF"/>
            <w:tcMar>
              <w:top w:w="26" w:type="dxa"/>
              <w:left w:w="73" w:type="dxa"/>
              <w:bottom w:w="29" w:type="dxa"/>
              <w:right w:w="73" w:type="dxa"/>
            </w:tcMar>
            <w:hideMark/>
          </w:tcPr>
          <w:p w14:paraId="4971F18D" w14:textId="66C4256E" w:rsidR="009644DF" w:rsidRPr="00667ECD" w:rsidRDefault="009644DF" w:rsidP="00496574">
            <w:pPr>
              <w:pStyle w:val="STDStabletextstyle"/>
            </w:pPr>
            <w:r w:rsidRPr="00667ECD">
              <w:t>SCI.SEP</w:t>
            </w:r>
            <w:r w:rsidR="000678F3" w:rsidRPr="00667ECD">
              <w:t>8</w:t>
            </w:r>
            <w:r w:rsidRPr="00667ECD">
              <w:t>.m</w:t>
            </w:r>
          </w:p>
          <w:p w14:paraId="52E57EC6" w14:textId="77777777" w:rsidR="000678F3" w:rsidRPr="00667ECD" w:rsidRDefault="000678F3" w:rsidP="00496574">
            <w:pPr>
              <w:pStyle w:val="STDStabletextstyle"/>
              <w:rPr>
                <w:rFonts w:eastAsia="Calibri" w:cs="Calibri"/>
                <w:szCs w:val="20"/>
              </w:rPr>
            </w:pPr>
            <w:r w:rsidRPr="00667ECD">
              <w:rPr>
                <w:rFonts w:eastAsia="Calibri" w:cs="Calibri"/>
                <w:szCs w:val="20"/>
              </w:rPr>
              <w:t>Students evaluate the merit and validity of ideas and methods. This includes the following:</w:t>
            </w:r>
          </w:p>
          <w:p w14:paraId="53116DE3" w14:textId="77777777" w:rsidR="000678F3" w:rsidRPr="00667ECD" w:rsidRDefault="000678F3" w:rsidP="00496574">
            <w:pPr>
              <w:pStyle w:val="STDStabletextstyle"/>
              <w:rPr>
                <w:rFonts w:eastAsia="Calibri" w:cs="Calibri"/>
                <w:szCs w:val="20"/>
              </w:rPr>
            </w:pPr>
            <w:r w:rsidRPr="00667ECD">
              <w:rPr>
                <w:rFonts w:eastAsia="Calibri" w:cs="Calibri"/>
                <w:szCs w:val="20"/>
              </w:rPr>
              <w:t xml:space="preserve">Critically read scientific texts adapted for classroom use to determine the central ideas, to obtain scientific and technical information, and to describe patterns in and evidence about the natural and designed world(s). </w:t>
            </w:r>
          </w:p>
          <w:p w14:paraId="5C6CC46C" w14:textId="2A57FDD4" w:rsidR="009644DF" w:rsidRPr="00667ECD" w:rsidRDefault="000678F3" w:rsidP="00855B65">
            <w:pPr>
              <w:pStyle w:val="STDStabletextstyle"/>
              <w:rPr>
                <w:rFonts w:eastAsia="Calibri" w:cs="Calibri"/>
                <w:szCs w:val="20"/>
              </w:rPr>
            </w:pPr>
            <w:r w:rsidRPr="00667ECD">
              <w:rPr>
                <w:rFonts w:eastAsia="Calibri" w:cs="Calibri"/>
                <w:szCs w:val="20"/>
              </w:rPr>
              <w:t>Clarify claims and findings by integrating text-based qualitative and quantitative scientific information with information contained in media and visual displays.</w:t>
            </w:r>
          </w:p>
        </w:tc>
        <w:tc>
          <w:tcPr>
            <w:tcW w:w="2590" w:type="dxa"/>
            <w:shd w:val="clear" w:color="auto" w:fill="FFFFFF"/>
            <w:tcMar>
              <w:top w:w="26" w:type="dxa"/>
              <w:left w:w="73" w:type="dxa"/>
              <w:bottom w:w="29" w:type="dxa"/>
              <w:right w:w="73" w:type="dxa"/>
            </w:tcMar>
          </w:tcPr>
          <w:p w14:paraId="53B83AC0" w14:textId="15AD5B05" w:rsidR="009644DF" w:rsidRPr="00667ECD" w:rsidRDefault="009644DF" w:rsidP="00496574">
            <w:pPr>
              <w:pStyle w:val="STDStabletextstyle"/>
            </w:pPr>
            <w:r w:rsidRPr="00667ECD">
              <w:t>SCI.SEP</w:t>
            </w:r>
            <w:r w:rsidR="000678F3" w:rsidRPr="00667ECD">
              <w:t>8</w:t>
            </w:r>
            <w:r w:rsidRPr="00667ECD">
              <w:t>.h</w:t>
            </w:r>
          </w:p>
          <w:p w14:paraId="789D8596" w14:textId="77777777" w:rsidR="000678F3" w:rsidRPr="00667ECD" w:rsidRDefault="000678F3" w:rsidP="00496574">
            <w:pPr>
              <w:pStyle w:val="STDStabletextstyle"/>
              <w:rPr>
                <w:rFonts w:eastAsia="Calibri" w:cs="Calibri"/>
                <w:szCs w:val="20"/>
              </w:rPr>
            </w:pPr>
            <w:r w:rsidRPr="00667ECD">
              <w:rPr>
                <w:rFonts w:eastAsia="Calibri" w:cs="Calibri"/>
                <w:szCs w:val="20"/>
              </w:rPr>
              <w:t xml:space="preserve">Students evaluate the validity and reliability of claims, methods, and designs. This includes the following: </w:t>
            </w:r>
          </w:p>
          <w:p w14:paraId="01CC2A51" w14:textId="0CB166F7" w:rsidR="009644DF" w:rsidRPr="00667ECD" w:rsidRDefault="000678F3" w:rsidP="00855B65">
            <w:pPr>
              <w:pStyle w:val="STDStabletextstyle"/>
              <w:rPr>
                <w:rFonts w:eastAsia="Calibri" w:cs="Calibri"/>
                <w:szCs w:val="20"/>
              </w:rPr>
            </w:pPr>
            <w:r w:rsidRPr="00667ECD">
              <w:rPr>
                <w:rFonts w:eastAsia="Calibri" w:cs="Calibri"/>
                <w:szCs w:val="20"/>
              </w:rPr>
              <w:t xml:space="preserve">Critically read scientific literature adapted for classroom use to determine the central ideas or conclusions, and to obtain scientific and technical information. Summarize complex evidence, concepts, processes, or information presented in a text by paraphrasing them in simpler but still accurate terms.  </w:t>
            </w:r>
          </w:p>
        </w:tc>
      </w:tr>
    </w:tbl>
    <w:p w14:paraId="6F747F6B" w14:textId="77777777" w:rsidR="00667ECD" w:rsidRPr="00836FA6" w:rsidRDefault="00667ECD" w:rsidP="00667ECD">
      <w:pPr>
        <w:pStyle w:val="STDSNoteundertable"/>
        <w:spacing w:before="40"/>
      </w:pPr>
      <w:r w:rsidRPr="00836FA6">
        <w:t>NOTE: This standard continued on next page.</w:t>
      </w:r>
    </w:p>
    <w:p w14:paraId="3828C0A1" w14:textId="1BF912D3" w:rsidR="00002BA4" w:rsidRDefault="00002BA4">
      <w:pPr>
        <w:rPr>
          <w:rFonts w:ascii="Lato Black" w:hAnsi="Lato Black" w:cs="Arial"/>
          <w:bCs/>
          <w:sz w:val="28"/>
          <w:szCs w:val="28"/>
        </w:rPr>
      </w:pPr>
      <w:r>
        <w:rPr>
          <w:szCs w:val="28"/>
        </w:rPr>
        <w:br w:type="page"/>
      </w:r>
    </w:p>
    <w:p w14:paraId="1508D7AD" w14:textId="77635109" w:rsidR="000678F3" w:rsidRPr="00E00CF7" w:rsidRDefault="000678F3" w:rsidP="000678F3">
      <w:pPr>
        <w:pStyle w:val="STDSContentArea"/>
        <w:rPr>
          <w:szCs w:val="28"/>
        </w:rPr>
      </w:pPr>
      <w:r w:rsidRPr="00E00CF7">
        <w:rPr>
          <w:szCs w:val="28"/>
        </w:rPr>
        <w:lastRenderedPageBreak/>
        <w:t xml:space="preserve">Science: </w:t>
      </w:r>
      <w:r>
        <w:rPr>
          <w:szCs w:val="28"/>
        </w:rPr>
        <w:t xml:space="preserve">Science and Engineering Practices </w:t>
      </w:r>
      <w:r w:rsidRPr="00E00CF7">
        <w:rPr>
          <w:szCs w:val="28"/>
        </w:rPr>
        <w:t>(</w:t>
      </w:r>
      <w:r>
        <w:rPr>
          <w:szCs w:val="28"/>
        </w:rPr>
        <w:t>SEP)</w:t>
      </w:r>
      <w:r w:rsidRPr="00E00CF7">
        <w:rPr>
          <w:szCs w:val="28"/>
        </w:rPr>
        <w:t xml:space="preserve"> — </w:t>
      </w:r>
      <w:r>
        <w:rPr>
          <w:szCs w:val="28"/>
        </w:rPr>
        <w:t>Obtain, Evaluate, and Communicate Information</w:t>
      </w:r>
    </w:p>
    <w:p w14:paraId="0F46C4D8" w14:textId="6F23B3CF" w:rsidR="000678F3" w:rsidRPr="00C246A0" w:rsidRDefault="000678F3" w:rsidP="000678F3">
      <w:pPr>
        <w:pStyle w:val="STDSStandardAPxxx"/>
        <w:tabs>
          <w:tab w:val="right" w:pos="12240"/>
        </w:tabs>
      </w:pPr>
      <w:r w:rsidRPr="00E00CF7">
        <w:rPr>
          <w:rFonts w:eastAsia="Calibri" w:cs="Calibri"/>
        </w:rPr>
        <w:t>Standard SCI.</w:t>
      </w:r>
      <w:r>
        <w:rPr>
          <w:rFonts w:eastAsia="Calibri" w:cs="Calibri"/>
        </w:rPr>
        <w:t>SEP8</w:t>
      </w:r>
      <w:r w:rsidRPr="00E00CF7">
        <w:rPr>
          <w:rFonts w:eastAsia="Calibri" w:cs="Calibri"/>
        </w:rPr>
        <w:t xml:space="preserve">: </w:t>
      </w:r>
      <w:r w:rsidRPr="00C246A0">
        <w:rPr>
          <w:rFonts w:eastAsia="Calibri" w:cs="Calibri"/>
        </w:rPr>
        <w:t xml:space="preserve">Students </w:t>
      </w:r>
      <w:r>
        <w:rPr>
          <w:rFonts w:eastAsia="Calibri" w:cs="Calibri"/>
          <w:i/>
        </w:rPr>
        <w:t>obtain, evaluate, and communicate information</w:t>
      </w:r>
      <w:r w:rsidRPr="00C246A0">
        <w:rPr>
          <w:rFonts w:eastAsia="Calibri" w:cs="Calibri"/>
          <w:i/>
        </w:rPr>
        <w:t>,</w:t>
      </w:r>
      <w:r w:rsidRPr="00C246A0">
        <w:rPr>
          <w:rFonts w:eastAsia="Calibri" w:cs="Calibri"/>
        </w:rPr>
        <w:t xml:space="preserve"> in conjunction with using crosscutting concepts and disciplinary core ideas, to make sense of phenomena and solve problems.</w:t>
      </w:r>
      <w:r>
        <w:rPr>
          <w:rFonts w:eastAsia="Calibri" w:cs="Calibri"/>
        </w:rPr>
        <w:t xml:space="preserve"> (cont’d)</w:t>
      </w:r>
    </w:p>
    <w:p w14:paraId="28FA4067" w14:textId="77777777" w:rsidR="000678F3" w:rsidRPr="00DA2E5C" w:rsidRDefault="000678F3" w:rsidP="000678F3">
      <w:pPr>
        <w:pStyle w:val="STDSPerformanceIndicator"/>
      </w:pPr>
      <w:r w:rsidRPr="00DA2E5C">
        <w:t>Performance Indicators (by Grade Band)</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0678F3" w:rsidRPr="000C70C4" w14:paraId="1FD2F173" w14:textId="77777777" w:rsidTr="00496574">
        <w:trPr>
          <w:trHeight w:hRule="exact" w:val="360"/>
        </w:trPr>
        <w:tc>
          <w:tcPr>
            <w:tcW w:w="1872" w:type="dxa"/>
            <w:tcBorders>
              <w:bottom w:val="single" w:sz="2" w:space="0" w:color="000000"/>
            </w:tcBorders>
            <w:shd w:val="clear" w:color="auto" w:fill="9FC5E8"/>
            <w:tcMar>
              <w:top w:w="26" w:type="dxa"/>
              <w:left w:w="73" w:type="dxa"/>
              <w:bottom w:w="29" w:type="dxa"/>
              <w:right w:w="73" w:type="dxa"/>
            </w:tcMar>
            <w:vAlign w:val="center"/>
            <w:hideMark/>
          </w:tcPr>
          <w:p w14:paraId="23857028" w14:textId="77777777" w:rsidR="000678F3" w:rsidRPr="00B379E1" w:rsidRDefault="000678F3" w:rsidP="004352B9">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CFE2F3"/>
            <w:tcMar>
              <w:top w:w="26" w:type="dxa"/>
              <w:left w:w="73" w:type="dxa"/>
              <w:bottom w:w="29" w:type="dxa"/>
              <w:right w:w="73" w:type="dxa"/>
            </w:tcMar>
            <w:vAlign w:val="center"/>
            <w:hideMark/>
          </w:tcPr>
          <w:p w14:paraId="512C85F9" w14:textId="77777777" w:rsidR="000678F3" w:rsidRPr="00B379E1" w:rsidRDefault="000678F3" w:rsidP="004352B9">
            <w:pPr>
              <w:pStyle w:val="STDSLearningPriorityRowColumn"/>
            </w:pPr>
            <w:r>
              <w:t>K-2</w:t>
            </w:r>
          </w:p>
        </w:tc>
        <w:tc>
          <w:tcPr>
            <w:tcW w:w="2592" w:type="dxa"/>
            <w:shd w:val="clear" w:color="auto" w:fill="CFE2F3"/>
            <w:tcMar>
              <w:top w:w="26" w:type="dxa"/>
              <w:left w:w="73" w:type="dxa"/>
              <w:bottom w:w="29" w:type="dxa"/>
              <w:right w:w="73" w:type="dxa"/>
            </w:tcMar>
            <w:vAlign w:val="center"/>
            <w:hideMark/>
          </w:tcPr>
          <w:p w14:paraId="341C7A53" w14:textId="77777777" w:rsidR="000678F3" w:rsidRPr="00B379E1" w:rsidRDefault="000678F3" w:rsidP="004352B9">
            <w:pPr>
              <w:pStyle w:val="STDSLearningPriorityRowColumn"/>
            </w:pPr>
            <w:r w:rsidRPr="00B379E1">
              <w:t>3-5</w:t>
            </w:r>
          </w:p>
        </w:tc>
        <w:tc>
          <w:tcPr>
            <w:tcW w:w="2592" w:type="dxa"/>
            <w:shd w:val="clear" w:color="auto" w:fill="CFE2F3"/>
            <w:tcMar>
              <w:top w:w="26" w:type="dxa"/>
              <w:left w:w="73" w:type="dxa"/>
              <w:bottom w:w="29" w:type="dxa"/>
              <w:right w:w="73" w:type="dxa"/>
            </w:tcMar>
            <w:vAlign w:val="center"/>
            <w:hideMark/>
          </w:tcPr>
          <w:p w14:paraId="438D85F6" w14:textId="77777777" w:rsidR="000678F3" w:rsidRPr="00B379E1" w:rsidRDefault="000678F3" w:rsidP="004352B9">
            <w:pPr>
              <w:pStyle w:val="STDSLearningPriorityRowColumn"/>
            </w:pPr>
            <w:r w:rsidRPr="00B379E1">
              <w:t>6-8 (m)</w:t>
            </w:r>
          </w:p>
        </w:tc>
        <w:tc>
          <w:tcPr>
            <w:tcW w:w="2590" w:type="dxa"/>
            <w:shd w:val="clear" w:color="auto" w:fill="CFE2F3"/>
            <w:tcMar>
              <w:top w:w="26" w:type="dxa"/>
              <w:left w:w="73" w:type="dxa"/>
              <w:bottom w:w="29" w:type="dxa"/>
              <w:right w:w="73" w:type="dxa"/>
            </w:tcMar>
            <w:vAlign w:val="center"/>
            <w:hideMark/>
          </w:tcPr>
          <w:p w14:paraId="275916F8" w14:textId="77777777" w:rsidR="000678F3" w:rsidRPr="00B379E1" w:rsidRDefault="000678F3" w:rsidP="004352B9">
            <w:pPr>
              <w:pStyle w:val="STDSLearningPriorityRowColumn"/>
            </w:pPr>
            <w:r w:rsidRPr="00B379E1">
              <w:t>9-12 (h)</w:t>
            </w:r>
          </w:p>
        </w:tc>
      </w:tr>
      <w:tr w:rsidR="000678F3" w:rsidRPr="000C70C4" w14:paraId="312D19DB" w14:textId="77777777" w:rsidTr="00496574">
        <w:trPr>
          <w:cantSplit/>
          <w:trHeight w:val="1480"/>
        </w:trPr>
        <w:tc>
          <w:tcPr>
            <w:tcW w:w="1872" w:type="dxa"/>
            <w:shd w:val="clear" w:color="auto" w:fill="9FC5E8"/>
            <w:tcMar>
              <w:top w:w="26" w:type="dxa"/>
              <w:left w:w="73" w:type="dxa"/>
              <w:bottom w:w="29" w:type="dxa"/>
              <w:right w:w="73" w:type="dxa"/>
            </w:tcMar>
            <w:hideMark/>
          </w:tcPr>
          <w:p w14:paraId="453710BC" w14:textId="672A50D2" w:rsidR="000678F3" w:rsidRPr="00002BA4" w:rsidRDefault="000678F3" w:rsidP="00855B65">
            <w:pPr>
              <w:pStyle w:val="STDSLearningPriorityRowColumn"/>
            </w:pPr>
            <w:r w:rsidRPr="00002BA4">
              <w:t xml:space="preserve">SEP8: </w:t>
            </w:r>
            <w:r w:rsidRPr="00002BA4">
              <w:br/>
            </w:r>
            <w:r w:rsidRPr="00496574">
              <w:rPr>
                <w:rFonts w:eastAsia="Calibri"/>
              </w:rPr>
              <w:t>Obtaining, Evaluating, and Communicating Information (cont’d)</w:t>
            </w:r>
          </w:p>
        </w:tc>
        <w:tc>
          <w:tcPr>
            <w:tcW w:w="2589" w:type="dxa"/>
            <w:shd w:val="clear" w:color="auto" w:fill="FFFFFF"/>
            <w:tcMar>
              <w:top w:w="26" w:type="dxa"/>
              <w:left w:w="73" w:type="dxa"/>
              <w:bottom w:w="29" w:type="dxa"/>
              <w:right w:w="73" w:type="dxa"/>
            </w:tcMar>
            <w:hideMark/>
          </w:tcPr>
          <w:p w14:paraId="6C89D695" w14:textId="77777777" w:rsidR="000678F3" w:rsidRPr="000678F3" w:rsidRDefault="000678F3" w:rsidP="00496574">
            <w:pPr>
              <w:pStyle w:val="STDStabletextstyle"/>
              <w:rPr>
                <w:b/>
              </w:rPr>
            </w:pPr>
            <w:r w:rsidRPr="000678F3">
              <w:t>SCI.SEP</w:t>
            </w:r>
            <w:proofErr w:type="gramStart"/>
            <w:r w:rsidRPr="000678F3">
              <w:t>8.K</w:t>
            </w:r>
            <w:proofErr w:type="gramEnd"/>
            <w:r w:rsidRPr="000678F3">
              <w:t>-2</w:t>
            </w:r>
          </w:p>
          <w:p w14:paraId="4AFBB65A" w14:textId="0E2E393F" w:rsidR="000678F3" w:rsidRPr="000678F3" w:rsidRDefault="000678F3" w:rsidP="00496574">
            <w:pPr>
              <w:pStyle w:val="STDStabletextstyle"/>
              <w:rPr>
                <w:rFonts w:eastAsia="Calibri" w:cs="Calibri"/>
                <w:szCs w:val="20"/>
              </w:rPr>
            </w:pPr>
            <w:r w:rsidRPr="000678F3">
              <w:rPr>
                <w:rFonts w:eastAsia="Calibri" w:cs="Calibri"/>
                <w:szCs w:val="20"/>
              </w:rPr>
              <w:t>Obtain information using various texts, text features (e.g., headings, tables of contents, glossaries, electronic menus, icons), and other media that will be useful in answering scientific questions or supporting scientific claims.</w:t>
            </w:r>
          </w:p>
          <w:p w14:paraId="756D0804" w14:textId="47F8D2D3" w:rsidR="000678F3" w:rsidRPr="000678F3" w:rsidRDefault="000678F3" w:rsidP="00855B65">
            <w:pPr>
              <w:pStyle w:val="STDStabletextstyle"/>
              <w:rPr>
                <w:rFonts w:eastAsia="Calibri" w:cs="Calibri"/>
                <w:szCs w:val="20"/>
              </w:rPr>
            </w:pPr>
            <w:r w:rsidRPr="000678F3">
              <w:rPr>
                <w:rFonts w:eastAsia="Calibri" w:cs="Calibri"/>
                <w:szCs w:val="20"/>
              </w:rPr>
              <w:t xml:space="preserve">Communicate information or design ideas and solutions with others in oral or written forms. Use models, drawings, writing, or numbers that provide detail about scientific ideas, practices, or design ideas. </w:t>
            </w:r>
          </w:p>
        </w:tc>
        <w:tc>
          <w:tcPr>
            <w:tcW w:w="2592" w:type="dxa"/>
            <w:shd w:val="clear" w:color="auto" w:fill="FFFFFF"/>
            <w:tcMar>
              <w:top w:w="26" w:type="dxa"/>
              <w:left w:w="73" w:type="dxa"/>
              <w:bottom w:w="29" w:type="dxa"/>
              <w:right w:w="73" w:type="dxa"/>
            </w:tcMar>
            <w:hideMark/>
          </w:tcPr>
          <w:p w14:paraId="72D986F9" w14:textId="77777777" w:rsidR="000678F3" w:rsidRPr="000678F3" w:rsidRDefault="000678F3" w:rsidP="00496574">
            <w:pPr>
              <w:pStyle w:val="STDStabletextstyle"/>
            </w:pPr>
            <w:r w:rsidRPr="000678F3">
              <w:t>SCI.SEP8.3-5</w:t>
            </w:r>
          </w:p>
          <w:p w14:paraId="02AEC3DF" w14:textId="77777777" w:rsidR="00DE5466" w:rsidRDefault="00DE5466" w:rsidP="00496574">
            <w:pPr>
              <w:pStyle w:val="STDStabletextstyle"/>
              <w:rPr>
                <w:rFonts w:eastAsia="Calibri" w:cs="Calibri"/>
                <w:szCs w:val="20"/>
              </w:rPr>
            </w:pPr>
            <w:r w:rsidRPr="00667ECD">
              <w:rPr>
                <w:rFonts w:eastAsia="Calibri" w:cs="Calibri"/>
                <w:szCs w:val="20"/>
              </w:rPr>
              <w:t xml:space="preserve">Combine information in written text with that contained in corresponding tables, diagrams, or charts to support the engagement in other scientific and engineering practices. </w:t>
            </w:r>
          </w:p>
          <w:p w14:paraId="7F2A6D90" w14:textId="0164C032" w:rsidR="000678F3" w:rsidRPr="000678F3" w:rsidRDefault="000678F3" w:rsidP="00496574">
            <w:pPr>
              <w:pStyle w:val="STDStabletextstyle"/>
              <w:rPr>
                <w:rFonts w:eastAsia="Calibri" w:cs="Calibri"/>
                <w:szCs w:val="20"/>
              </w:rPr>
            </w:pPr>
            <w:r w:rsidRPr="000678F3">
              <w:rPr>
                <w:rFonts w:eastAsia="Calibri" w:cs="Calibri"/>
                <w:szCs w:val="20"/>
              </w:rPr>
              <w:t xml:space="preserve">Obtain and combine information from books or other reliable media to explain phenomena or solutions to a design problem. </w:t>
            </w:r>
          </w:p>
          <w:p w14:paraId="30B360F2" w14:textId="175CA819" w:rsidR="000678F3" w:rsidRPr="000678F3" w:rsidRDefault="000678F3" w:rsidP="00496574">
            <w:pPr>
              <w:pStyle w:val="STDStabletextstyle"/>
              <w:rPr>
                <w:rFonts w:eastAsia="Calibri" w:cs="Calibri"/>
                <w:szCs w:val="20"/>
              </w:rPr>
            </w:pPr>
            <w:r w:rsidRPr="000678F3">
              <w:rPr>
                <w:rFonts w:eastAsia="Calibri" w:cs="Calibri"/>
                <w:szCs w:val="20"/>
              </w:rPr>
              <w:t>Communicate scientific and technical information orally or in written formats, including various forms of media, which may include tables, diagrams, and charts.</w:t>
            </w:r>
          </w:p>
        </w:tc>
        <w:tc>
          <w:tcPr>
            <w:tcW w:w="2592" w:type="dxa"/>
            <w:shd w:val="clear" w:color="auto" w:fill="FFFFFF"/>
            <w:tcMar>
              <w:top w:w="26" w:type="dxa"/>
              <w:left w:w="73" w:type="dxa"/>
              <w:bottom w:w="29" w:type="dxa"/>
              <w:right w:w="73" w:type="dxa"/>
            </w:tcMar>
            <w:hideMark/>
          </w:tcPr>
          <w:p w14:paraId="6C9AE4BA" w14:textId="77777777" w:rsidR="000678F3" w:rsidRPr="000678F3" w:rsidRDefault="000678F3" w:rsidP="00496574">
            <w:pPr>
              <w:pStyle w:val="STDStabletextstyle"/>
            </w:pPr>
            <w:r w:rsidRPr="000678F3">
              <w:t>SCI.SEP8.m</w:t>
            </w:r>
          </w:p>
          <w:p w14:paraId="2D57E92A" w14:textId="77777777" w:rsidR="000678F3" w:rsidRPr="000678F3" w:rsidRDefault="000678F3" w:rsidP="00496574">
            <w:pPr>
              <w:pStyle w:val="STDStabletextstyle"/>
              <w:rPr>
                <w:rFonts w:eastAsia="Calibri" w:cs="Calibri"/>
                <w:szCs w:val="20"/>
              </w:rPr>
            </w:pPr>
            <w:r w:rsidRPr="000678F3">
              <w:rPr>
                <w:rFonts w:eastAsia="Calibri" w:cs="Calibri"/>
                <w:szCs w:val="20"/>
              </w:rPr>
              <w:t xml:space="preserve">Gather, read, and synthesize information from multiple appropriate sources and assess the credibility, accuracy, and possible bias of each publication. Describe how they are supported or not supported by evidence and evaluate methods used. </w:t>
            </w:r>
          </w:p>
          <w:p w14:paraId="1F4081C2" w14:textId="77777777" w:rsidR="000678F3" w:rsidRPr="000678F3" w:rsidRDefault="000678F3" w:rsidP="00496574">
            <w:pPr>
              <w:pStyle w:val="STDStabletextstyle"/>
              <w:rPr>
                <w:rFonts w:eastAsia="Calibri" w:cs="Calibri"/>
                <w:szCs w:val="20"/>
              </w:rPr>
            </w:pPr>
            <w:r w:rsidRPr="000678F3">
              <w:rPr>
                <w:rFonts w:eastAsia="Calibri" w:cs="Calibri"/>
                <w:szCs w:val="20"/>
              </w:rPr>
              <w:t xml:space="preserve">Evaluate data, hypotheses, and conclusions in scientific and technical texts in light of competing information or accounts. </w:t>
            </w:r>
          </w:p>
          <w:p w14:paraId="52D0B288" w14:textId="04914557" w:rsidR="000678F3" w:rsidRPr="000678F3" w:rsidRDefault="000678F3" w:rsidP="00496574">
            <w:pPr>
              <w:pStyle w:val="STDStabletextstyle"/>
              <w:rPr>
                <w:rFonts w:eastAsia="Calibri" w:cs="Calibri"/>
                <w:szCs w:val="20"/>
              </w:rPr>
            </w:pPr>
            <w:r w:rsidRPr="000678F3">
              <w:rPr>
                <w:rFonts w:eastAsia="Calibri" w:cs="Calibri"/>
                <w:szCs w:val="20"/>
              </w:rPr>
              <w:t xml:space="preserve">Communicate scientific and technical information (e.g. about a proposed object, tool, process, or system) in writing and through oral presentations. </w:t>
            </w:r>
          </w:p>
        </w:tc>
        <w:tc>
          <w:tcPr>
            <w:tcW w:w="2590" w:type="dxa"/>
            <w:shd w:val="clear" w:color="auto" w:fill="FFFFFF"/>
            <w:tcMar>
              <w:top w:w="26" w:type="dxa"/>
              <w:left w:w="73" w:type="dxa"/>
              <w:bottom w:w="29" w:type="dxa"/>
              <w:right w:w="73" w:type="dxa"/>
            </w:tcMar>
          </w:tcPr>
          <w:p w14:paraId="2B5DE47F" w14:textId="77777777" w:rsidR="000678F3" w:rsidRPr="000678F3" w:rsidRDefault="000678F3" w:rsidP="00496574">
            <w:pPr>
              <w:pStyle w:val="STDStabletextstyle"/>
            </w:pPr>
            <w:r w:rsidRPr="000678F3">
              <w:t>SCI.SEP8.h</w:t>
            </w:r>
          </w:p>
          <w:p w14:paraId="7C5B2C24" w14:textId="77777777" w:rsidR="00DE5466" w:rsidRDefault="00DE5466" w:rsidP="00496574">
            <w:pPr>
              <w:pStyle w:val="STDStabletextstyle"/>
              <w:rPr>
                <w:rFonts w:eastAsia="Calibri" w:cs="Calibri"/>
                <w:szCs w:val="20"/>
              </w:rPr>
            </w:pPr>
            <w:r w:rsidRPr="00667ECD">
              <w:rPr>
                <w:rFonts w:eastAsia="Calibri" w:cs="Calibri"/>
                <w:szCs w:val="20"/>
              </w:rPr>
              <w:t xml:space="preserve">Compare, integrate, and evaluate sources of information presented in different media or formats (e.g., visually, quantitatively, or text-based) in order to address a scientific question or solve a problem. </w:t>
            </w:r>
          </w:p>
          <w:p w14:paraId="42D5CEF9" w14:textId="619EC87B" w:rsidR="000678F3" w:rsidRPr="000678F3" w:rsidRDefault="000678F3" w:rsidP="00496574">
            <w:pPr>
              <w:pStyle w:val="STDStabletextstyle"/>
              <w:rPr>
                <w:rFonts w:eastAsia="Calibri" w:cs="Calibri"/>
                <w:szCs w:val="20"/>
              </w:rPr>
            </w:pPr>
            <w:r w:rsidRPr="000678F3">
              <w:rPr>
                <w:rFonts w:eastAsia="Calibri" w:cs="Calibri"/>
                <w:szCs w:val="20"/>
              </w:rPr>
              <w:t xml:space="preserve">Gather, read, and evaluate scientific and technical information from multiple authoritative sources, assessing the evidence and usefulness of each source. </w:t>
            </w:r>
          </w:p>
          <w:p w14:paraId="7376D743" w14:textId="5FBF3D55" w:rsidR="000678F3" w:rsidRPr="000678F3" w:rsidRDefault="000678F3" w:rsidP="00496574">
            <w:pPr>
              <w:pStyle w:val="STDStabletextstyle"/>
              <w:rPr>
                <w:rFonts w:eastAsia="Calibri" w:cs="Calibri"/>
                <w:szCs w:val="20"/>
              </w:rPr>
            </w:pPr>
            <w:r w:rsidRPr="000678F3">
              <w:rPr>
                <w:rFonts w:eastAsia="Calibri" w:cs="Calibri"/>
                <w:szCs w:val="20"/>
              </w:rPr>
              <w:t>Synthesize and evaluate the validity and reliability of multiple claims, methods, or designs that appear in scientific and technical texts or media reports. Verify the data when possible.</w:t>
            </w:r>
          </w:p>
        </w:tc>
      </w:tr>
    </w:tbl>
    <w:p w14:paraId="528D8B51" w14:textId="7DFC0280" w:rsidR="00002BA4" w:rsidRDefault="00072123" w:rsidP="00855B65">
      <w:pPr>
        <w:pStyle w:val="STDSNoteundertable"/>
        <w:spacing w:before="40"/>
        <w:rPr>
          <w:rFonts w:ascii="Lato Black" w:hAnsi="Lato Black" w:cs="Arial"/>
          <w:bCs/>
          <w:sz w:val="28"/>
          <w:szCs w:val="28"/>
        </w:rPr>
      </w:pPr>
      <w:r w:rsidRPr="00836FA6">
        <w:t>NOTE: This standard continued on next page.</w:t>
      </w:r>
      <w:r w:rsidR="00002BA4">
        <w:rPr>
          <w:szCs w:val="28"/>
        </w:rPr>
        <w:br w:type="page"/>
      </w:r>
    </w:p>
    <w:p w14:paraId="775F41A0" w14:textId="347DA0C6" w:rsidR="00072123" w:rsidRPr="00E00CF7" w:rsidRDefault="00072123" w:rsidP="00072123">
      <w:pPr>
        <w:pStyle w:val="STDSContentArea"/>
        <w:rPr>
          <w:szCs w:val="28"/>
        </w:rPr>
      </w:pPr>
      <w:r w:rsidRPr="00E00CF7">
        <w:rPr>
          <w:szCs w:val="28"/>
        </w:rPr>
        <w:lastRenderedPageBreak/>
        <w:t xml:space="preserve">Science: </w:t>
      </w:r>
      <w:r>
        <w:rPr>
          <w:szCs w:val="28"/>
        </w:rPr>
        <w:t xml:space="preserve">Science and Engineering Practices </w:t>
      </w:r>
      <w:r w:rsidRPr="00E00CF7">
        <w:rPr>
          <w:szCs w:val="28"/>
        </w:rPr>
        <w:t>(</w:t>
      </w:r>
      <w:r>
        <w:rPr>
          <w:szCs w:val="28"/>
        </w:rPr>
        <w:t>SEP)</w:t>
      </w:r>
      <w:r w:rsidRPr="00E00CF7">
        <w:rPr>
          <w:szCs w:val="28"/>
        </w:rPr>
        <w:t xml:space="preserve"> — </w:t>
      </w:r>
      <w:r>
        <w:rPr>
          <w:szCs w:val="28"/>
        </w:rPr>
        <w:t>Obtain, Evaluate, and Communicate Information</w:t>
      </w:r>
    </w:p>
    <w:p w14:paraId="1C6592D6" w14:textId="77777777" w:rsidR="00072123" w:rsidRPr="00C246A0" w:rsidRDefault="00072123" w:rsidP="00072123">
      <w:pPr>
        <w:pStyle w:val="STDSStandardAPxxx"/>
        <w:tabs>
          <w:tab w:val="right" w:pos="12240"/>
        </w:tabs>
      </w:pPr>
      <w:r w:rsidRPr="00E00CF7">
        <w:rPr>
          <w:rFonts w:eastAsia="Calibri" w:cs="Calibri"/>
        </w:rPr>
        <w:t>Standard SCI.</w:t>
      </w:r>
      <w:r>
        <w:rPr>
          <w:rFonts w:eastAsia="Calibri" w:cs="Calibri"/>
        </w:rPr>
        <w:t>SEP8</w:t>
      </w:r>
      <w:r w:rsidRPr="00E00CF7">
        <w:rPr>
          <w:rFonts w:eastAsia="Calibri" w:cs="Calibri"/>
        </w:rPr>
        <w:t xml:space="preserve">: </w:t>
      </w:r>
      <w:r w:rsidRPr="00C246A0">
        <w:rPr>
          <w:rFonts w:eastAsia="Calibri" w:cs="Calibri"/>
        </w:rPr>
        <w:t xml:space="preserve">Students </w:t>
      </w:r>
      <w:r>
        <w:rPr>
          <w:rFonts w:eastAsia="Calibri" w:cs="Calibri"/>
          <w:i/>
        </w:rPr>
        <w:t>obtain, evaluate, and communicate information</w:t>
      </w:r>
      <w:r w:rsidRPr="00C246A0">
        <w:rPr>
          <w:rFonts w:eastAsia="Calibri" w:cs="Calibri"/>
          <w:i/>
        </w:rPr>
        <w:t>,</w:t>
      </w:r>
      <w:r w:rsidRPr="00C246A0">
        <w:rPr>
          <w:rFonts w:eastAsia="Calibri" w:cs="Calibri"/>
        </w:rPr>
        <w:t xml:space="preserve"> in conjunction with using crosscutting concepts and disciplinary core ideas, to make sense of phenomena and solve problems.</w:t>
      </w:r>
      <w:r>
        <w:rPr>
          <w:rFonts w:eastAsia="Calibri" w:cs="Calibri"/>
        </w:rPr>
        <w:t xml:space="preserve"> (cont’d)</w:t>
      </w:r>
    </w:p>
    <w:p w14:paraId="7FBECB05" w14:textId="77777777" w:rsidR="00072123" w:rsidRPr="00DA2E5C" w:rsidRDefault="00072123" w:rsidP="00072123">
      <w:pPr>
        <w:pStyle w:val="STDSPerformanceIndicator"/>
      </w:pPr>
      <w:r w:rsidRPr="00DA2E5C">
        <w:t>Performance Indicators (by Grade Band)</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072123" w:rsidRPr="000C70C4" w14:paraId="16A26ACE" w14:textId="77777777" w:rsidTr="00496574">
        <w:trPr>
          <w:trHeight w:hRule="exact" w:val="360"/>
        </w:trPr>
        <w:tc>
          <w:tcPr>
            <w:tcW w:w="1872" w:type="dxa"/>
            <w:tcBorders>
              <w:bottom w:val="single" w:sz="2" w:space="0" w:color="000000"/>
            </w:tcBorders>
            <w:shd w:val="clear" w:color="auto" w:fill="9FC5E8"/>
            <w:tcMar>
              <w:top w:w="26" w:type="dxa"/>
              <w:left w:w="73" w:type="dxa"/>
              <w:bottom w:w="29" w:type="dxa"/>
              <w:right w:w="73" w:type="dxa"/>
            </w:tcMar>
            <w:vAlign w:val="center"/>
            <w:hideMark/>
          </w:tcPr>
          <w:p w14:paraId="557F7042" w14:textId="77777777" w:rsidR="00072123" w:rsidRPr="00B379E1" w:rsidRDefault="00072123" w:rsidP="004352B9">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CFE2F3"/>
            <w:tcMar>
              <w:top w:w="26" w:type="dxa"/>
              <w:left w:w="73" w:type="dxa"/>
              <w:bottom w:w="29" w:type="dxa"/>
              <w:right w:w="73" w:type="dxa"/>
            </w:tcMar>
            <w:vAlign w:val="center"/>
            <w:hideMark/>
          </w:tcPr>
          <w:p w14:paraId="15026E1E" w14:textId="77777777" w:rsidR="00072123" w:rsidRPr="00B379E1" w:rsidRDefault="00072123" w:rsidP="004352B9">
            <w:pPr>
              <w:pStyle w:val="STDSLearningPriorityRowColumn"/>
            </w:pPr>
            <w:r>
              <w:t>K-2</w:t>
            </w:r>
          </w:p>
        </w:tc>
        <w:tc>
          <w:tcPr>
            <w:tcW w:w="2592" w:type="dxa"/>
            <w:shd w:val="clear" w:color="auto" w:fill="CFE2F3"/>
            <w:tcMar>
              <w:top w:w="26" w:type="dxa"/>
              <w:left w:w="73" w:type="dxa"/>
              <w:bottom w:w="29" w:type="dxa"/>
              <w:right w:w="73" w:type="dxa"/>
            </w:tcMar>
            <w:vAlign w:val="center"/>
            <w:hideMark/>
          </w:tcPr>
          <w:p w14:paraId="19473C15" w14:textId="77777777" w:rsidR="00072123" w:rsidRPr="00B379E1" w:rsidRDefault="00072123" w:rsidP="004352B9">
            <w:pPr>
              <w:pStyle w:val="STDSLearningPriorityRowColumn"/>
            </w:pPr>
            <w:r w:rsidRPr="00B379E1">
              <w:t>3-5</w:t>
            </w:r>
          </w:p>
        </w:tc>
        <w:tc>
          <w:tcPr>
            <w:tcW w:w="2592" w:type="dxa"/>
            <w:shd w:val="clear" w:color="auto" w:fill="CFE2F3"/>
            <w:tcMar>
              <w:top w:w="26" w:type="dxa"/>
              <w:left w:w="73" w:type="dxa"/>
              <w:bottom w:w="29" w:type="dxa"/>
              <w:right w:w="73" w:type="dxa"/>
            </w:tcMar>
            <w:vAlign w:val="center"/>
            <w:hideMark/>
          </w:tcPr>
          <w:p w14:paraId="5CD8BA88" w14:textId="77777777" w:rsidR="00072123" w:rsidRPr="00B379E1" w:rsidRDefault="00072123" w:rsidP="004352B9">
            <w:pPr>
              <w:pStyle w:val="STDSLearningPriorityRowColumn"/>
            </w:pPr>
            <w:r w:rsidRPr="00B379E1">
              <w:t>6-8 (m)</w:t>
            </w:r>
          </w:p>
        </w:tc>
        <w:tc>
          <w:tcPr>
            <w:tcW w:w="2590" w:type="dxa"/>
            <w:shd w:val="clear" w:color="auto" w:fill="CFE2F3"/>
            <w:tcMar>
              <w:top w:w="26" w:type="dxa"/>
              <w:left w:w="73" w:type="dxa"/>
              <w:bottom w:w="29" w:type="dxa"/>
              <w:right w:w="73" w:type="dxa"/>
            </w:tcMar>
            <w:vAlign w:val="center"/>
            <w:hideMark/>
          </w:tcPr>
          <w:p w14:paraId="0178E97F" w14:textId="77777777" w:rsidR="00072123" w:rsidRPr="00B379E1" w:rsidRDefault="00072123" w:rsidP="004352B9">
            <w:pPr>
              <w:pStyle w:val="STDSLearningPriorityRowColumn"/>
            </w:pPr>
            <w:r w:rsidRPr="00B379E1">
              <w:t>9-12 (h)</w:t>
            </w:r>
          </w:p>
        </w:tc>
      </w:tr>
      <w:tr w:rsidR="00072123" w:rsidRPr="000C70C4" w14:paraId="74D71CA1" w14:textId="77777777" w:rsidTr="00496574">
        <w:trPr>
          <w:cantSplit/>
          <w:trHeight w:val="1480"/>
        </w:trPr>
        <w:tc>
          <w:tcPr>
            <w:tcW w:w="1872" w:type="dxa"/>
            <w:shd w:val="clear" w:color="auto" w:fill="9FC5E8"/>
            <w:tcMar>
              <w:top w:w="26" w:type="dxa"/>
              <w:left w:w="73" w:type="dxa"/>
              <w:bottom w:w="29" w:type="dxa"/>
              <w:right w:w="73" w:type="dxa"/>
            </w:tcMar>
            <w:hideMark/>
          </w:tcPr>
          <w:p w14:paraId="627E9E80" w14:textId="760E3DFF" w:rsidR="00072123" w:rsidRPr="002E2209" w:rsidRDefault="00072123" w:rsidP="00855B65">
            <w:pPr>
              <w:pStyle w:val="STDSLearningPriorityRowColumn"/>
            </w:pPr>
            <w:r w:rsidRPr="00002BA4">
              <w:t xml:space="preserve">SEP8: </w:t>
            </w:r>
            <w:r w:rsidRPr="00002BA4">
              <w:br/>
            </w:r>
            <w:r w:rsidRPr="00496574">
              <w:rPr>
                <w:rFonts w:eastAsia="Calibri"/>
              </w:rPr>
              <w:t>Obtaining, Evaluating, and Communicating Information (cont’d)</w:t>
            </w:r>
          </w:p>
        </w:tc>
        <w:tc>
          <w:tcPr>
            <w:tcW w:w="2589" w:type="dxa"/>
            <w:shd w:val="clear" w:color="auto" w:fill="FFFFFF"/>
            <w:tcMar>
              <w:top w:w="26" w:type="dxa"/>
              <w:left w:w="73" w:type="dxa"/>
              <w:bottom w:w="29" w:type="dxa"/>
              <w:right w:w="73" w:type="dxa"/>
            </w:tcMar>
          </w:tcPr>
          <w:p w14:paraId="1A1A7DB4" w14:textId="77777777" w:rsidR="00072123" w:rsidRPr="000678F3" w:rsidRDefault="00072123" w:rsidP="00496574">
            <w:pPr>
              <w:pStyle w:val="STDStabletextstyle"/>
              <w:rPr>
                <w:rFonts w:eastAsia="Calibri"/>
              </w:rPr>
            </w:pPr>
          </w:p>
        </w:tc>
        <w:tc>
          <w:tcPr>
            <w:tcW w:w="2592" w:type="dxa"/>
            <w:shd w:val="clear" w:color="auto" w:fill="FFFFFF"/>
            <w:tcMar>
              <w:top w:w="26" w:type="dxa"/>
              <w:left w:w="73" w:type="dxa"/>
              <w:bottom w:w="29" w:type="dxa"/>
              <w:right w:w="73" w:type="dxa"/>
            </w:tcMar>
          </w:tcPr>
          <w:p w14:paraId="598A9DC3" w14:textId="695A4135" w:rsidR="00072123" w:rsidRPr="000678F3" w:rsidRDefault="00072123" w:rsidP="00496574">
            <w:pPr>
              <w:pStyle w:val="STDStabletextstyle"/>
              <w:rPr>
                <w:rFonts w:eastAsia="Calibri"/>
              </w:rPr>
            </w:pPr>
          </w:p>
        </w:tc>
        <w:tc>
          <w:tcPr>
            <w:tcW w:w="2592" w:type="dxa"/>
            <w:shd w:val="clear" w:color="auto" w:fill="FFFFFF"/>
            <w:tcMar>
              <w:top w:w="26" w:type="dxa"/>
              <w:left w:w="73" w:type="dxa"/>
              <w:bottom w:w="29" w:type="dxa"/>
              <w:right w:w="73" w:type="dxa"/>
            </w:tcMar>
          </w:tcPr>
          <w:p w14:paraId="09AEF7DD" w14:textId="77777777" w:rsidR="00072123" w:rsidRPr="000678F3" w:rsidRDefault="00072123" w:rsidP="00496574">
            <w:pPr>
              <w:pStyle w:val="STDStabletextstyle"/>
              <w:rPr>
                <w:rFonts w:eastAsia="Calibri"/>
              </w:rPr>
            </w:pPr>
          </w:p>
        </w:tc>
        <w:tc>
          <w:tcPr>
            <w:tcW w:w="2590" w:type="dxa"/>
            <w:shd w:val="clear" w:color="auto" w:fill="FFFFFF"/>
            <w:tcMar>
              <w:top w:w="26" w:type="dxa"/>
              <w:left w:w="73" w:type="dxa"/>
              <w:bottom w:w="29" w:type="dxa"/>
              <w:right w:w="73" w:type="dxa"/>
            </w:tcMar>
          </w:tcPr>
          <w:p w14:paraId="18678E90" w14:textId="77777777" w:rsidR="00072123" w:rsidRPr="000678F3" w:rsidRDefault="00072123" w:rsidP="00496574">
            <w:pPr>
              <w:pStyle w:val="STDStabletextstyle"/>
            </w:pPr>
            <w:r w:rsidRPr="000678F3">
              <w:t>SCI.SEP8.h</w:t>
            </w:r>
          </w:p>
          <w:p w14:paraId="3F8F3AFF" w14:textId="1D2A922F" w:rsidR="00072123" w:rsidRPr="00072123" w:rsidRDefault="00072123" w:rsidP="00496574">
            <w:pPr>
              <w:pStyle w:val="STDStabletextstyle"/>
              <w:rPr>
                <w:rFonts w:eastAsia="Calibri"/>
              </w:rPr>
            </w:pPr>
            <w:r w:rsidRPr="00072123">
              <w:rPr>
                <w:rFonts w:eastAsia="Calibri"/>
              </w:rPr>
              <w:t>Communicate scientific and technical information in multiple formats, including orally, graphically, textually, and mathematically. Examples of information could include ideas about phenomena or the design and performance of a proposed process or system.</w:t>
            </w:r>
          </w:p>
        </w:tc>
      </w:tr>
    </w:tbl>
    <w:p w14:paraId="5B52452E" w14:textId="77777777" w:rsidR="00072123" w:rsidRDefault="00072123">
      <w:pPr>
        <w:rPr>
          <w:rFonts w:ascii="Lato Black" w:hAnsi="Lato Black" w:cs="Arial"/>
          <w:bCs/>
          <w:sz w:val="28"/>
          <w:szCs w:val="28"/>
        </w:rPr>
      </w:pPr>
      <w:r>
        <w:rPr>
          <w:szCs w:val="28"/>
        </w:rPr>
        <w:br w:type="page"/>
      </w:r>
    </w:p>
    <w:p w14:paraId="596B969D" w14:textId="68A9ABB7" w:rsidR="00072123" w:rsidRPr="00E00CF7" w:rsidRDefault="00072123" w:rsidP="00072123">
      <w:pPr>
        <w:pStyle w:val="STDSContentArea"/>
        <w:rPr>
          <w:szCs w:val="28"/>
        </w:rPr>
      </w:pPr>
      <w:r w:rsidRPr="00E00CF7">
        <w:rPr>
          <w:szCs w:val="28"/>
        </w:rPr>
        <w:lastRenderedPageBreak/>
        <w:t xml:space="preserve">Science: </w:t>
      </w:r>
      <w:r>
        <w:rPr>
          <w:szCs w:val="28"/>
        </w:rPr>
        <w:t xml:space="preserve">Disciplinary Core Ideas </w:t>
      </w:r>
      <w:r w:rsidRPr="00E00CF7">
        <w:rPr>
          <w:szCs w:val="28"/>
        </w:rPr>
        <w:t>(</w:t>
      </w:r>
      <w:r>
        <w:rPr>
          <w:szCs w:val="28"/>
        </w:rPr>
        <w:t>DCI)</w:t>
      </w:r>
      <w:r w:rsidRPr="00E00CF7">
        <w:rPr>
          <w:szCs w:val="28"/>
        </w:rPr>
        <w:t xml:space="preserve"> — </w:t>
      </w:r>
      <w:r>
        <w:rPr>
          <w:szCs w:val="28"/>
        </w:rPr>
        <w:t xml:space="preserve">Life Science 1 (LS1) </w:t>
      </w:r>
      <w:r w:rsidR="00002BA4">
        <w:rPr>
          <w:szCs w:val="28"/>
        </w:rPr>
        <w:t>—</w:t>
      </w:r>
      <w:r>
        <w:rPr>
          <w:szCs w:val="28"/>
        </w:rPr>
        <w:t xml:space="preserve"> Structures and Processes</w:t>
      </w:r>
    </w:p>
    <w:p w14:paraId="0F7DE911" w14:textId="74FE4740" w:rsidR="00072123" w:rsidRDefault="00072123" w:rsidP="00072123">
      <w:pPr>
        <w:pStyle w:val="STDSStandardAPxxx"/>
        <w:tabs>
          <w:tab w:val="right" w:pos="12240"/>
        </w:tabs>
        <w:rPr>
          <w:rFonts w:eastAsia="Calibri" w:cs="Calibri"/>
        </w:rPr>
      </w:pPr>
      <w:r w:rsidRPr="00E00CF7">
        <w:rPr>
          <w:rFonts w:eastAsia="Calibri" w:cs="Calibri"/>
        </w:rPr>
        <w:t>Standard SCI.</w:t>
      </w:r>
      <w:r w:rsidR="006E2A08">
        <w:rPr>
          <w:rFonts w:eastAsia="Calibri" w:cs="Calibri"/>
        </w:rPr>
        <w:t>LS1</w:t>
      </w:r>
      <w:r w:rsidRPr="006E2A08">
        <w:rPr>
          <w:rFonts w:eastAsia="Calibri" w:cs="Calibri"/>
        </w:rPr>
        <w:t>: Students</w:t>
      </w:r>
      <w:r w:rsidR="006E2A08">
        <w:rPr>
          <w:rFonts w:eastAsia="Calibri" w:cs="Calibri"/>
        </w:rPr>
        <w:t xml:space="preserve"> use science and engineering practices</w:t>
      </w:r>
      <w:r w:rsidRPr="006E2A08">
        <w:rPr>
          <w:rFonts w:eastAsia="Calibri" w:cs="Calibri"/>
        </w:rPr>
        <w:t>, crosscutting concepts</w:t>
      </w:r>
      <w:r w:rsidR="006E2A08">
        <w:rPr>
          <w:rFonts w:eastAsia="Calibri" w:cs="Calibri"/>
        </w:rPr>
        <w:t xml:space="preserve">, and an understanding of </w:t>
      </w:r>
      <w:r w:rsidR="006E2A08" w:rsidRPr="00D16A83">
        <w:rPr>
          <w:rFonts w:eastAsia="Calibri" w:cs="Calibri"/>
          <w:i/>
        </w:rPr>
        <w:t>structures and processes (on a scale from molecules to organisms)</w:t>
      </w:r>
      <w:r w:rsidRPr="006E2A08">
        <w:rPr>
          <w:rFonts w:eastAsia="Calibri" w:cs="Calibri"/>
        </w:rPr>
        <w:t xml:space="preserve"> to make sense of phenomena and solve problems.</w:t>
      </w:r>
      <w:r>
        <w:rPr>
          <w:rFonts w:eastAsia="Calibri" w:cs="Calibri"/>
        </w:rPr>
        <w:t xml:space="preserve"> </w:t>
      </w:r>
    </w:p>
    <w:p w14:paraId="2B3A0363" w14:textId="460DE217" w:rsidR="00072123" w:rsidRPr="00072123" w:rsidRDefault="00072123" w:rsidP="00072123">
      <w:pPr>
        <w:pStyle w:val="STDSStandardAPxxx"/>
        <w:tabs>
          <w:tab w:val="right" w:pos="12240"/>
        </w:tabs>
        <w:rPr>
          <w:b w:val="0"/>
          <w:sz w:val="20"/>
          <w:szCs w:val="20"/>
        </w:rPr>
      </w:pPr>
      <w:r w:rsidRPr="00072123">
        <w:rPr>
          <w:rFonts w:eastAsia="Calibri" w:cs="Calibri"/>
          <w:b w:val="0"/>
          <w:sz w:val="20"/>
          <w:szCs w:val="20"/>
        </w:rPr>
        <w:t>Reminder: Throughout the Life Science section, the individual disciplinary core ideas in the boxes only become performance indicators when inserted into the sentence above, in this case replacing the overall topic words, “structures and processes (on a scale from molecules to organisms).” For example with LS</w:t>
      </w:r>
      <w:proofErr w:type="gramStart"/>
      <w:r w:rsidRPr="00072123">
        <w:rPr>
          <w:rFonts w:eastAsia="Calibri" w:cs="Calibri"/>
          <w:b w:val="0"/>
          <w:sz w:val="20"/>
          <w:szCs w:val="20"/>
        </w:rPr>
        <w:t>1.A.</w:t>
      </w:r>
      <w:proofErr w:type="gramEnd"/>
      <w:r w:rsidRPr="00072123">
        <w:rPr>
          <w:rFonts w:eastAsia="Calibri" w:cs="Calibri"/>
          <w:b w:val="0"/>
          <w:sz w:val="20"/>
          <w:szCs w:val="20"/>
        </w:rPr>
        <w:t>1, it would read, “Students use science and engineering practices, crosscutting concepts, and an understanding that</w:t>
      </w:r>
      <w:r w:rsidRPr="00072123">
        <w:rPr>
          <w:rFonts w:eastAsia="Calibri" w:cs="Calibri"/>
          <w:b w:val="0"/>
          <w:i/>
          <w:sz w:val="20"/>
          <w:szCs w:val="20"/>
        </w:rPr>
        <w:t xml:space="preserve"> all organisms have external parts that they use to perform daily functions</w:t>
      </w:r>
      <w:r w:rsidRPr="00072123">
        <w:rPr>
          <w:rFonts w:eastAsia="Calibri" w:cs="Calibri"/>
          <w:b w:val="0"/>
          <w:sz w:val="20"/>
          <w:szCs w:val="20"/>
        </w:rPr>
        <w:t xml:space="preserve"> to make sense of phenomena and solve problems.”</w:t>
      </w:r>
    </w:p>
    <w:p w14:paraId="6C62F775" w14:textId="552636FA" w:rsidR="00072123" w:rsidRPr="00DA2E5C" w:rsidRDefault="00072123" w:rsidP="00072123">
      <w:pPr>
        <w:pStyle w:val="STDSPerformanceIndicator"/>
      </w:pPr>
      <w:r w:rsidRPr="00DA2E5C">
        <w:t>Perfo</w:t>
      </w:r>
      <w:r>
        <w:t>rmance Indicators (by Grade in K-5, Grade Band in 6-12</w:t>
      </w:r>
      <w:r w:rsidRPr="00DA2E5C">
        <w:t>)</w:t>
      </w:r>
      <w:r>
        <w:t xml:space="preserve"> </w:t>
      </w:r>
    </w:p>
    <w:tbl>
      <w:tblPr>
        <w:tblW w:w="1209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448"/>
        <w:gridCol w:w="2590"/>
      </w:tblGrid>
      <w:tr w:rsidR="00072123" w:rsidRPr="000C70C4" w14:paraId="2DFF4AB1" w14:textId="77777777" w:rsidTr="00496574">
        <w:trPr>
          <w:trHeight w:hRule="exact" w:val="360"/>
        </w:trPr>
        <w:tc>
          <w:tcPr>
            <w:tcW w:w="1872" w:type="dxa"/>
            <w:tcBorders>
              <w:bottom w:val="single" w:sz="2" w:space="0" w:color="000000"/>
            </w:tcBorders>
            <w:shd w:val="clear" w:color="auto" w:fill="F9CB9C"/>
            <w:tcMar>
              <w:top w:w="26" w:type="dxa"/>
              <w:left w:w="73" w:type="dxa"/>
              <w:bottom w:w="29" w:type="dxa"/>
              <w:right w:w="73" w:type="dxa"/>
            </w:tcMar>
            <w:vAlign w:val="center"/>
            <w:hideMark/>
          </w:tcPr>
          <w:p w14:paraId="2BBC2BE1" w14:textId="77777777" w:rsidR="00072123" w:rsidRPr="00B379E1" w:rsidRDefault="00072123" w:rsidP="004352B9">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FCE5CD"/>
            <w:tcMar>
              <w:top w:w="26" w:type="dxa"/>
              <w:left w:w="73" w:type="dxa"/>
              <w:bottom w:w="29" w:type="dxa"/>
              <w:right w:w="73" w:type="dxa"/>
            </w:tcMar>
            <w:vAlign w:val="center"/>
            <w:hideMark/>
          </w:tcPr>
          <w:p w14:paraId="6CEC31A0" w14:textId="77777777" w:rsidR="00072123" w:rsidRPr="00B379E1" w:rsidRDefault="00072123" w:rsidP="004352B9">
            <w:pPr>
              <w:pStyle w:val="STDSLearningPriorityRowColumn"/>
            </w:pPr>
            <w:r>
              <w:t>K-2</w:t>
            </w:r>
          </w:p>
        </w:tc>
        <w:tc>
          <w:tcPr>
            <w:tcW w:w="2592" w:type="dxa"/>
            <w:shd w:val="clear" w:color="auto" w:fill="FCE5CD"/>
            <w:tcMar>
              <w:top w:w="26" w:type="dxa"/>
              <w:left w:w="73" w:type="dxa"/>
              <w:bottom w:w="29" w:type="dxa"/>
              <w:right w:w="73" w:type="dxa"/>
            </w:tcMar>
            <w:vAlign w:val="center"/>
            <w:hideMark/>
          </w:tcPr>
          <w:p w14:paraId="3C38ADA1" w14:textId="77777777" w:rsidR="00072123" w:rsidRPr="00B379E1" w:rsidRDefault="00072123" w:rsidP="004352B9">
            <w:pPr>
              <w:pStyle w:val="STDSLearningPriorityRowColumn"/>
            </w:pPr>
            <w:r w:rsidRPr="00B379E1">
              <w:t>3-5</w:t>
            </w:r>
          </w:p>
        </w:tc>
        <w:tc>
          <w:tcPr>
            <w:tcW w:w="2448" w:type="dxa"/>
            <w:shd w:val="clear" w:color="auto" w:fill="FCE5CD"/>
            <w:tcMar>
              <w:top w:w="26" w:type="dxa"/>
              <w:left w:w="73" w:type="dxa"/>
              <w:bottom w:w="29" w:type="dxa"/>
              <w:right w:w="73" w:type="dxa"/>
            </w:tcMar>
            <w:vAlign w:val="center"/>
            <w:hideMark/>
          </w:tcPr>
          <w:p w14:paraId="6569BF8B" w14:textId="77777777" w:rsidR="00072123" w:rsidRPr="00B379E1" w:rsidRDefault="00072123" w:rsidP="004352B9">
            <w:pPr>
              <w:pStyle w:val="STDSLearningPriorityRowColumn"/>
            </w:pPr>
            <w:r w:rsidRPr="00B379E1">
              <w:t>6-8 (m)</w:t>
            </w:r>
          </w:p>
        </w:tc>
        <w:tc>
          <w:tcPr>
            <w:tcW w:w="2590" w:type="dxa"/>
            <w:shd w:val="clear" w:color="auto" w:fill="FCE5CD"/>
            <w:tcMar>
              <w:top w:w="26" w:type="dxa"/>
              <w:left w:w="73" w:type="dxa"/>
              <w:bottom w:w="29" w:type="dxa"/>
              <w:right w:w="73" w:type="dxa"/>
            </w:tcMar>
            <w:vAlign w:val="center"/>
            <w:hideMark/>
          </w:tcPr>
          <w:p w14:paraId="24E63155" w14:textId="77777777" w:rsidR="00072123" w:rsidRPr="00B379E1" w:rsidRDefault="00072123" w:rsidP="004352B9">
            <w:pPr>
              <w:pStyle w:val="STDSLearningPriorityRowColumn"/>
            </w:pPr>
            <w:r w:rsidRPr="00B379E1">
              <w:t>9-12 (h)</w:t>
            </w:r>
          </w:p>
        </w:tc>
      </w:tr>
      <w:tr w:rsidR="00072123" w:rsidRPr="000C70C4" w14:paraId="7D9F25D8" w14:textId="77777777" w:rsidTr="00496574">
        <w:trPr>
          <w:cantSplit/>
          <w:trHeight w:val="1480"/>
        </w:trPr>
        <w:tc>
          <w:tcPr>
            <w:tcW w:w="1872" w:type="dxa"/>
            <w:shd w:val="clear" w:color="auto" w:fill="F9CB9C"/>
            <w:tcMar>
              <w:top w:w="26" w:type="dxa"/>
              <w:left w:w="73" w:type="dxa"/>
              <w:bottom w:w="29" w:type="dxa"/>
              <w:right w:w="73" w:type="dxa"/>
            </w:tcMar>
            <w:hideMark/>
          </w:tcPr>
          <w:p w14:paraId="45294A78" w14:textId="4C815E2E" w:rsidR="00072123" w:rsidRPr="00002BA4" w:rsidRDefault="006E2A08" w:rsidP="00855B65">
            <w:pPr>
              <w:pStyle w:val="STDSLearningPriorityRowColumn"/>
            </w:pPr>
            <w:r w:rsidRPr="00002BA4">
              <w:t>SCI.LS1.A</w:t>
            </w:r>
            <w:r w:rsidR="00072123" w:rsidRPr="00002BA4">
              <w:t xml:space="preserve">: </w:t>
            </w:r>
            <w:r w:rsidR="00072123" w:rsidRPr="00002BA4">
              <w:br/>
            </w:r>
            <w:r w:rsidRPr="00496574">
              <w:rPr>
                <w:rFonts w:eastAsia="Calibri"/>
              </w:rPr>
              <w:t>Structure and Function</w:t>
            </w:r>
          </w:p>
        </w:tc>
        <w:tc>
          <w:tcPr>
            <w:tcW w:w="2589" w:type="dxa"/>
            <w:shd w:val="clear" w:color="auto" w:fill="FFFFFF"/>
            <w:tcMar>
              <w:top w:w="26" w:type="dxa"/>
              <w:left w:w="73" w:type="dxa"/>
              <w:bottom w:w="29" w:type="dxa"/>
              <w:right w:w="73" w:type="dxa"/>
            </w:tcMar>
            <w:hideMark/>
          </w:tcPr>
          <w:p w14:paraId="5C1AC2AC" w14:textId="72A1AECF" w:rsidR="00072123" w:rsidRPr="00C01D28" w:rsidRDefault="00072123" w:rsidP="00496574">
            <w:pPr>
              <w:pStyle w:val="STDStabletextstyle"/>
              <w:rPr>
                <w:b/>
              </w:rPr>
            </w:pPr>
            <w:r w:rsidRPr="00C01D28">
              <w:t>SCI.</w:t>
            </w:r>
            <w:r w:rsidR="006E2A08" w:rsidRPr="00C01D28">
              <w:t>LS1</w:t>
            </w:r>
            <w:r w:rsidRPr="00C01D28">
              <w:t>.</w:t>
            </w:r>
            <w:r w:rsidR="006E2A08" w:rsidRPr="00C01D28">
              <w:t>A.1</w:t>
            </w:r>
          </w:p>
          <w:p w14:paraId="645CAB04" w14:textId="18B98186" w:rsidR="00072123" w:rsidRPr="00C01D28" w:rsidRDefault="006E2A08" w:rsidP="00855B65">
            <w:pPr>
              <w:pStyle w:val="STDStabletextstyle"/>
              <w:rPr>
                <w:rFonts w:eastAsia="Calibri" w:cs="Calibri"/>
                <w:szCs w:val="20"/>
              </w:rPr>
            </w:pPr>
            <w:r w:rsidRPr="00C01D28">
              <w:rPr>
                <w:rFonts w:eastAsia="Calibri" w:cs="Calibri"/>
                <w:szCs w:val="20"/>
              </w:rPr>
              <w:t>All organisms have external parts that they use to perform daily functions.</w:t>
            </w:r>
          </w:p>
        </w:tc>
        <w:tc>
          <w:tcPr>
            <w:tcW w:w="2592" w:type="dxa"/>
            <w:shd w:val="clear" w:color="auto" w:fill="FFFFFF"/>
            <w:tcMar>
              <w:top w:w="26" w:type="dxa"/>
              <w:left w:w="73" w:type="dxa"/>
              <w:bottom w:w="29" w:type="dxa"/>
              <w:right w:w="73" w:type="dxa"/>
            </w:tcMar>
            <w:hideMark/>
          </w:tcPr>
          <w:p w14:paraId="5219AB78" w14:textId="7EFADE2E" w:rsidR="00072123" w:rsidRPr="00C01D28" w:rsidRDefault="00072123" w:rsidP="00496574">
            <w:pPr>
              <w:pStyle w:val="STDStabletextstyle"/>
            </w:pPr>
            <w:r w:rsidRPr="00C01D28">
              <w:t>SCI.</w:t>
            </w:r>
            <w:r w:rsidR="006E2A08" w:rsidRPr="00C01D28">
              <w:t>LS1.A.4</w:t>
            </w:r>
          </w:p>
          <w:p w14:paraId="47627578" w14:textId="1FAAA2FC" w:rsidR="00072123" w:rsidRPr="00C01D28" w:rsidRDefault="006E2A08" w:rsidP="00855B65">
            <w:pPr>
              <w:pStyle w:val="STDStabletextstyle"/>
              <w:rPr>
                <w:rFonts w:eastAsia="Calibri" w:cs="Calibri"/>
                <w:szCs w:val="20"/>
              </w:rPr>
            </w:pPr>
            <w:r w:rsidRPr="00C01D28">
              <w:rPr>
                <w:rFonts w:eastAsia="Calibri" w:cs="Calibri"/>
                <w:szCs w:val="20"/>
              </w:rPr>
              <w:t>Plants and animals have both internal and external macroscopic structures that allow for growth, survival, behavior, and reproduction.</w:t>
            </w:r>
          </w:p>
        </w:tc>
        <w:tc>
          <w:tcPr>
            <w:tcW w:w="2448" w:type="dxa"/>
            <w:shd w:val="clear" w:color="auto" w:fill="FFFFFF"/>
            <w:tcMar>
              <w:top w:w="26" w:type="dxa"/>
              <w:left w:w="73" w:type="dxa"/>
              <w:bottom w:w="29" w:type="dxa"/>
              <w:right w:w="73" w:type="dxa"/>
            </w:tcMar>
            <w:hideMark/>
          </w:tcPr>
          <w:p w14:paraId="274148B9" w14:textId="4BC1006E" w:rsidR="00072123" w:rsidRPr="00C01D28" w:rsidRDefault="00072123" w:rsidP="00496574">
            <w:pPr>
              <w:pStyle w:val="STDStabletextstyle"/>
            </w:pPr>
            <w:r w:rsidRPr="00C01D28">
              <w:t>SCI.</w:t>
            </w:r>
            <w:r w:rsidR="006E2A08" w:rsidRPr="00C01D28">
              <w:t>LS1</w:t>
            </w:r>
            <w:r w:rsidRPr="00C01D28">
              <w:t>.</w:t>
            </w:r>
            <w:r w:rsidR="006E2A08" w:rsidRPr="00C01D28">
              <w:t>A.</w:t>
            </w:r>
            <w:r w:rsidRPr="00C01D28">
              <w:t>m</w:t>
            </w:r>
          </w:p>
          <w:p w14:paraId="77444CD1" w14:textId="703B64F3" w:rsidR="00072123" w:rsidRPr="00C01D28" w:rsidRDefault="006E2A08" w:rsidP="00855B65">
            <w:pPr>
              <w:pStyle w:val="STDStabletextstyle"/>
              <w:rPr>
                <w:rFonts w:eastAsia="Calibri" w:cs="Calibri"/>
                <w:szCs w:val="20"/>
              </w:rPr>
            </w:pPr>
            <w:r w:rsidRPr="00C01D28">
              <w:rPr>
                <w:rFonts w:eastAsia="Calibri" w:cs="Calibri"/>
                <w:szCs w:val="20"/>
              </w:rPr>
              <w:t>All living things are made up of cells. In organisms, cells work together to form tissues and organs that are specialized for particular body functions.</w:t>
            </w:r>
          </w:p>
        </w:tc>
        <w:tc>
          <w:tcPr>
            <w:tcW w:w="2590" w:type="dxa"/>
            <w:shd w:val="clear" w:color="auto" w:fill="FFFFFF"/>
            <w:tcMar>
              <w:top w:w="26" w:type="dxa"/>
              <w:left w:w="73" w:type="dxa"/>
              <w:bottom w:w="29" w:type="dxa"/>
              <w:right w:w="73" w:type="dxa"/>
            </w:tcMar>
          </w:tcPr>
          <w:p w14:paraId="1243E896" w14:textId="36ED7E99" w:rsidR="00072123" w:rsidRPr="00C01D28" w:rsidRDefault="00072123" w:rsidP="00496574">
            <w:pPr>
              <w:pStyle w:val="STDStabletextstyle"/>
            </w:pPr>
            <w:r w:rsidRPr="00C01D28">
              <w:t>SCI.</w:t>
            </w:r>
            <w:r w:rsidR="006E2A08" w:rsidRPr="00C01D28">
              <w:t>LS1</w:t>
            </w:r>
            <w:r w:rsidRPr="00C01D28">
              <w:t>.</w:t>
            </w:r>
            <w:r w:rsidR="006E2A08" w:rsidRPr="00C01D28">
              <w:t>A.</w:t>
            </w:r>
            <w:r w:rsidRPr="00C01D28">
              <w:t>h</w:t>
            </w:r>
          </w:p>
          <w:p w14:paraId="64070D89" w14:textId="624F910F" w:rsidR="00072123" w:rsidRPr="00C01D28" w:rsidRDefault="006E2A08" w:rsidP="00496574">
            <w:pPr>
              <w:pStyle w:val="STDStabletextstyle"/>
              <w:rPr>
                <w:rFonts w:eastAsia="Calibri" w:cs="Calibri"/>
                <w:szCs w:val="20"/>
              </w:rPr>
            </w:pPr>
            <w:r w:rsidRPr="00C01D28">
              <w:rPr>
                <w:rFonts w:eastAsia="Calibri" w:cs="Calibri"/>
                <w:szCs w:val="20"/>
              </w:rPr>
              <w:t>Systems of specialized cells within organisms help perform essential functions of life. Any one system in an organism is made up of numerous parts. Feedback mechanisms maintain an organism’s internal conditions within certain limits and mediate behaviors.</w:t>
            </w:r>
          </w:p>
        </w:tc>
      </w:tr>
      <w:tr w:rsidR="006E2A08" w:rsidRPr="000C70C4" w14:paraId="2EDD1EA8" w14:textId="77777777" w:rsidTr="00496574">
        <w:trPr>
          <w:cantSplit/>
          <w:trHeight w:val="1480"/>
        </w:trPr>
        <w:tc>
          <w:tcPr>
            <w:tcW w:w="1872" w:type="dxa"/>
            <w:shd w:val="clear" w:color="auto" w:fill="F9CB9C"/>
            <w:tcMar>
              <w:top w:w="26" w:type="dxa"/>
              <w:left w:w="73" w:type="dxa"/>
              <w:bottom w:w="29" w:type="dxa"/>
              <w:right w:w="73" w:type="dxa"/>
            </w:tcMar>
          </w:tcPr>
          <w:p w14:paraId="5D341EA0" w14:textId="1A06FA35" w:rsidR="006E2A08" w:rsidRPr="00002BA4" w:rsidRDefault="006E2A08" w:rsidP="00855B65">
            <w:pPr>
              <w:pStyle w:val="STDSLearningPriorityRowColumn"/>
            </w:pPr>
            <w:r w:rsidRPr="00002BA4">
              <w:t>SCI.LS1.</w:t>
            </w:r>
            <w:r w:rsidR="00D16A83" w:rsidRPr="00002BA4">
              <w:t>B</w:t>
            </w:r>
            <w:r w:rsidRPr="00002BA4">
              <w:t xml:space="preserve">: </w:t>
            </w:r>
            <w:r w:rsidRPr="00002BA4">
              <w:br/>
            </w:r>
            <w:r w:rsidRPr="00496574">
              <w:rPr>
                <w:rFonts w:eastAsia="Calibri"/>
              </w:rPr>
              <w:t>Growth and Development of Organisms</w:t>
            </w:r>
          </w:p>
        </w:tc>
        <w:tc>
          <w:tcPr>
            <w:tcW w:w="2589" w:type="dxa"/>
            <w:shd w:val="clear" w:color="auto" w:fill="FFFFFF"/>
            <w:tcMar>
              <w:top w:w="26" w:type="dxa"/>
              <w:left w:w="73" w:type="dxa"/>
              <w:bottom w:w="29" w:type="dxa"/>
              <w:right w:w="73" w:type="dxa"/>
            </w:tcMar>
          </w:tcPr>
          <w:p w14:paraId="5E216D21" w14:textId="226A2E47" w:rsidR="006E2A08" w:rsidRPr="00C01D28" w:rsidRDefault="006E2A08" w:rsidP="00496574">
            <w:pPr>
              <w:pStyle w:val="STDStabletextstyle"/>
              <w:rPr>
                <w:b/>
              </w:rPr>
            </w:pPr>
            <w:r w:rsidRPr="00C01D28">
              <w:t>SCI.LS1.B.1</w:t>
            </w:r>
          </w:p>
          <w:p w14:paraId="3387D6E3" w14:textId="46C79628" w:rsidR="006E2A08" w:rsidRPr="00C01D28" w:rsidRDefault="006E2A08" w:rsidP="00496574">
            <w:pPr>
              <w:pStyle w:val="STDStabletextstyle"/>
            </w:pPr>
            <w:r w:rsidRPr="00C01D28">
              <w:rPr>
                <w:rFonts w:eastAsia="Calibri" w:cs="Calibri"/>
                <w:szCs w:val="20"/>
              </w:rPr>
              <w:t>Parents and offspring often engage in behaviors that help the offspring survive.</w:t>
            </w:r>
          </w:p>
        </w:tc>
        <w:tc>
          <w:tcPr>
            <w:tcW w:w="2592" w:type="dxa"/>
            <w:shd w:val="clear" w:color="auto" w:fill="FFFFFF"/>
            <w:tcMar>
              <w:top w:w="26" w:type="dxa"/>
              <w:left w:w="73" w:type="dxa"/>
              <w:bottom w:w="29" w:type="dxa"/>
              <w:right w:w="73" w:type="dxa"/>
            </w:tcMar>
          </w:tcPr>
          <w:p w14:paraId="6581BD01" w14:textId="7E67264A" w:rsidR="006E2A08" w:rsidRPr="00C01D28" w:rsidRDefault="006E2A08" w:rsidP="00496574">
            <w:pPr>
              <w:pStyle w:val="STDStabletextstyle"/>
            </w:pPr>
            <w:r w:rsidRPr="00C01D28">
              <w:t>SCI.LS1.B.3</w:t>
            </w:r>
          </w:p>
          <w:p w14:paraId="7D4B987B" w14:textId="17A04063" w:rsidR="006E2A08" w:rsidRPr="00C01D28" w:rsidRDefault="006E2A08" w:rsidP="00496574">
            <w:pPr>
              <w:pStyle w:val="STDStabletextstyle"/>
            </w:pPr>
            <w:r w:rsidRPr="00C01D28">
              <w:rPr>
                <w:rFonts w:eastAsia="Calibri" w:cs="Calibri"/>
                <w:szCs w:val="20"/>
              </w:rPr>
              <w:t>Reproduction is essential to every kind of organism. Organisms have unique and diverse life cycles.</w:t>
            </w:r>
          </w:p>
        </w:tc>
        <w:tc>
          <w:tcPr>
            <w:tcW w:w="2448" w:type="dxa"/>
            <w:shd w:val="clear" w:color="auto" w:fill="FFFFFF"/>
            <w:tcMar>
              <w:top w:w="26" w:type="dxa"/>
              <w:left w:w="73" w:type="dxa"/>
              <w:bottom w:w="29" w:type="dxa"/>
              <w:right w:w="73" w:type="dxa"/>
            </w:tcMar>
          </w:tcPr>
          <w:p w14:paraId="08A61D2C" w14:textId="3D0059F1" w:rsidR="006E2A08" w:rsidRPr="00C01D28" w:rsidRDefault="006E2A08" w:rsidP="00496574">
            <w:pPr>
              <w:pStyle w:val="STDStabletextstyle"/>
            </w:pPr>
            <w:r w:rsidRPr="00C01D28">
              <w:t>SCI.LS1.B.m</w:t>
            </w:r>
          </w:p>
          <w:p w14:paraId="5825949A" w14:textId="59D760CD" w:rsidR="006E2A08" w:rsidRPr="00C01D28" w:rsidRDefault="006E2A08" w:rsidP="00496574">
            <w:pPr>
              <w:pStyle w:val="STDStabletextstyle"/>
            </w:pPr>
            <w:r w:rsidRPr="00C01D28">
              <w:rPr>
                <w:rFonts w:eastAsia="Calibri" w:cs="Calibri"/>
                <w:szCs w:val="20"/>
              </w:rPr>
              <w:t>Animals engage in behaviors that increase the odds of reproduction. An organism’s growth is affected by both genetic and environmental factors.</w:t>
            </w:r>
          </w:p>
        </w:tc>
        <w:tc>
          <w:tcPr>
            <w:tcW w:w="2590" w:type="dxa"/>
            <w:shd w:val="clear" w:color="auto" w:fill="FFFFFF"/>
            <w:tcMar>
              <w:top w:w="26" w:type="dxa"/>
              <w:left w:w="73" w:type="dxa"/>
              <w:bottom w:w="29" w:type="dxa"/>
              <w:right w:w="73" w:type="dxa"/>
            </w:tcMar>
          </w:tcPr>
          <w:p w14:paraId="4566F5C5" w14:textId="6ABC64C5" w:rsidR="006E2A08" w:rsidRPr="00C01D28" w:rsidRDefault="006E2A08" w:rsidP="00496574">
            <w:pPr>
              <w:pStyle w:val="STDStabletextstyle"/>
            </w:pPr>
            <w:r w:rsidRPr="00C01D28">
              <w:t>SCI.LS1.B.h</w:t>
            </w:r>
          </w:p>
          <w:p w14:paraId="34C2C3C5" w14:textId="6E7F53FD" w:rsidR="006E2A08" w:rsidRPr="00C01D28" w:rsidRDefault="006E2A08" w:rsidP="00496574">
            <w:pPr>
              <w:pStyle w:val="STDStabletextstyle"/>
            </w:pPr>
            <w:r w:rsidRPr="00C01D28">
              <w:rPr>
                <w:rFonts w:eastAsia="Calibri" w:cs="Calibri"/>
                <w:szCs w:val="20"/>
              </w:rPr>
              <w:t>Growth and division of cells in organisms occurs by mitosis and differentiation for specific cell types.</w:t>
            </w:r>
          </w:p>
        </w:tc>
      </w:tr>
    </w:tbl>
    <w:p w14:paraId="5D7BD0F2" w14:textId="77777777" w:rsidR="00072123" w:rsidRPr="00836FA6" w:rsidRDefault="00072123" w:rsidP="00072123">
      <w:pPr>
        <w:pStyle w:val="STDSNoteundertable"/>
        <w:spacing w:before="40"/>
      </w:pPr>
      <w:r w:rsidRPr="00836FA6">
        <w:t>NOTE: This standard continued on next page.</w:t>
      </w:r>
    </w:p>
    <w:p w14:paraId="3C011FA8" w14:textId="52C121D0" w:rsidR="00C01D28" w:rsidRPr="00E00CF7" w:rsidRDefault="00C01D28" w:rsidP="00C01D28">
      <w:pPr>
        <w:pStyle w:val="STDSContentArea"/>
        <w:rPr>
          <w:szCs w:val="28"/>
        </w:rPr>
      </w:pPr>
      <w:r w:rsidRPr="00E00CF7">
        <w:rPr>
          <w:szCs w:val="28"/>
        </w:rPr>
        <w:lastRenderedPageBreak/>
        <w:t xml:space="preserve">Science: </w:t>
      </w:r>
      <w:r>
        <w:rPr>
          <w:szCs w:val="28"/>
        </w:rPr>
        <w:t xml:space="preserve">Disciplinary Core Ideas </w:t>
      </w:r>
      <w:r w:rsidRPr="00E00CF7">
        <w:rPr>
          <w:szCs w:val="28"/>
        </w:rPr>
        <w:t>(</w:t>
      </w:r>
      <w:r>
        <w:rPr>
          <w:szCs w:val="28"/>
        </w:rPr>
        <w:t>DCI)</w:t>
      </w:r>
      <w:r w:rsidRPr="00E00CF7">
        <w:rPr>
          <w:szCs w:val="28"/>
        </w:rPr>
        <w:t xml:space="preserve"> — </w:t>
      </w:r>
      <w:r>
        <w:rPr>
          <w:szCs w:val="28"/>
        </w:rPr>
        <w:t xml:space="preserve">Life Science 1 (LS1) </w:t>
      </w:r>
      <w:r w:rsidR="00002BA4">
        <w:rPr>
          <w:szCs w:val="28"/>
        </w:rPr>
        <w:t>—</w:t>
      </w:r>
      <w:r>
        <w:rPr>
          <w:szCs w:val="28"/>
        </w:rPr>
        <w:t xml:space="preserve"> Structures and Processes</w:t>
      </w:r>
    </w:p>
    <w:p w14:paraId="1228544A" w14:textId="021407E8" w:rsidR="00C01D28" w:rsidRDefault="00C01D28" w:rsidP="00C01D28">
      <w:pPr>
        <w:pStyle w:val="STDSStandardAPxxx"/>
        <w:tabs>
          <w:tab w:val="right" w:pos="12240"/>
        </w:tabs>
        <w:rPr>
          <w:rFonts w:eastAsia="Calibri" w:cs="Calibri"/>
        </w:rPr>
      </w:pPr>
      <w:r w:rsidRPr="00E00CF7">
        <w:rPr>
          <w:rFonts w:eastAsia="Calibri" w:cs="Calibri"/>
        </w:rPr>
        <w:t>Standard SCI.</w:t>
      </w:r>
      <w:r>
        <w:rPr>
          <w:rFonts w:eastAsia="Calibri" w:cs="Calibri"/>
        </w:rPr>
        <w:t>LS1</w:t>
      </w:r>
      <w:r w:rsidRPr="006E2A08">
        <w:rPr>
          <w:rFonts w:eastAsia="Calibri" w:cs="Calibri"/>
        </w:rPr>
        <w:t>: Students</w:t>
      </w:r>
      <w:r>
        <w:rPr>
          <w:rFonts w:eastAsia="Calibri" w:cs="Calibri"/>
        </w:rPr>
        <w:t xml:space="preserve"> use science and engineering practices</w:t>
      </w:r>
      <w:r w:rsidRPr="006E2A08">
        <w:rPr>
          <w:rFonts w:eastAsia="Calibri" w:cs="Calibri"/>
        </w:rPr>
        <w:t>, crosscutting concepts</w:t>
      </w:r>
      <w:r>
        <w:rPr>
          <w:rFonts w:eastAsia="Calibri" w:cs="Calibri"/>
        </w:rPr>
        <w:t xml:space="preserve">, and an understanding of </w:t>
      </w:r>
      <w:r w:rsidRPr="003B6A4A">
        <w:rPr>
          <w:rFonts w:eastAsia="Calibri" w:cs="Calibri"/>
          <w:i/>
        </w:rPr>
        <w:t>structures and processes (on a scale from molecules to organisms)</w:t>
      </w:r>
      <w:r w:rsidRPr="006E2A08">
        <w:rPr>
          <w:rFonts w:eastAsia="Calibri" w:cs="Calibri"/>
        </w:rPr>
        <w:t xml:space="preserve"> to make sense of phenomena and solve problems.</w:t>
      </w:r>
      <w:r>
        <w:rPr>
          <w:rFonts w:eastAsia="Calibri" w:cs="Calibri"/>
        </w:rPr>
        <w:t xml:space="preserve"> (cont’d)</w:t>
      </w:r>
    </w:p>
    <w:p w14:paraId="2E9CAEC4" w14:textId="77777777" w:rsidR="00C01D28" w:rsidRPr="00DA2E5C" w:rsidRDefault="00C01D28" w:rsidP="00C01D28">
      <w:pPr>
        <w:pStyle w:val="STDSPerformanceIndicator"/>
      </w:pPr>
      <w:r w:rsidRPr="00DA2E5C">
        <w:t>Perfo</w:t>
      </w:r>
      <w:r>
        <w:t>rmance Indicators (by Grade in K-5, Grade Band in 6-12</w:t>
      </w:r>
      <w:r w:rsidRPr="00DA2E5C">
        <w:t>)</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C01D28" w:rsidRPr="000C70C4" w14:paraId="41AD2792" w14:textId="77777777" w:rsidTr="00496574">
        <w:trPr>
          <w:trHeight w:hRule="exact" w:val="360"/>
        </w:trPr>
        <w:tc>
          <w:tcPr>
            <w:tcW w:w="1872" w:type="dxa"/>
            <w:tcBorders>
              <w:bottom w:val="single" w:sz="2" w:space="0" w:color="000000"/>
            </w:tcBorders>
            <w:shd w:val="clear" w:color="auto" w:fill="F9CB9C"/>
            <w:tcMar>
              <w:top w:w="26" w:type="dxa"/>
              <w:left w:w="73" w:type="dxa"/>
              <w:bottom w:w="29" w:type="dxa"/>
              <w:right w:w="73" w:type="dxa"/>
            </w:tcMar>
            <w:vAlign w:val="center"/>
            <w:hideMark/>
          </w:tcPr>
          <w:p w14:paraId="4BE97124" w14:textId="77777777" w:rsidR="00C01D28" w:rsidRPr="00496574" w:rsidRDefault="00C01D28" w:rsidP="00002BA4">
            <w:pPr>
              <w:pStyle w:val="STDSLearningPriorityRowColumn"/>
            </w:pPr>
            <w:r w:rsidRPr="00002BA4">
              <w:t>Learning Priority</w:t>
            </w:r>
            <w:r w:rsidRPr="00002BA4">
              <w:br/>
            </w:r>
            <w:r w:rsidRPr="00002BA4">
              <w:br/>
            </w:r>
          </w:p>
        </w:tc>
        <w:tc>
          <w:tcPr>
            <w:tcW w:w="2589" w:type="dxa"/>
            <w:shd w:val="clear" w:color="auto" w:fill="FCE5CD"/>
            <w:tcMar>
              <w:top w:w="26" w:type="dxa"/>
              <w:left w:w="73" w:type="dxa"/>
              <w:bottom w:w="29" w:type="dxa"/>
              <w:right w:w="73" w:type="dxa"/>
            </w:tcMar>
            <w:vAlign w:val="center"/>
            <w:hideMark/>
          </w:tcPr>
          <w:p w14:paraId="55A6470C" w14:textId="77777777" w:rsidR="00C01D28" w:rsidRPr="00B379E1" w:rsidRDefault="00C01D28" w:rsidP="004352B9">
            <w:pPr>
              <w:pStyle w:val="STDSLearningPriorityRowColumn"/>
            </w:pPr>
            <w:r>
              <w:t>K-2</w:t>
            </w:r>
          </w:p>
        </w:tc>
        <w:tc>
          <w:tcPr>
            <w:tcW w:w="2592" w:type="dxa"/>
            <w:shd w:val="clear" w:color="auto" w:fill="FCE5CD"/>
            <w:tcMar>
              <w:top w:w="26" w:type="dxa"/>
              <w:left w:w="73" w:type="dxa"/>
              <w:bottom w:w="29" w:type="dxa"/>
              <w:right w:w="73" w:type="dxa"/>
            </w:tcMar>
            <w:vAlign w:val="center"/>
            <w:hideMark/>
          </w:tcPr>
          <w:p w14:paraId="67007072" w14:textId="77777777" w:rsidR="00C01D28" w:rsidRPr="00B379E1" w:rsidRDefault="00C01D28" w:rsidP="004352B9">
            <w:pPr>
              <w:pStyle w:val="STDSLearningPriorityRowColumn"/>
            </w:pPr>
            <w:r w:rsidRPr="00B379E1">
              <w:t>3-5</w:t>
            </w:r>
          </w:p>
        </w:tc>
        <w:tc>
          <w:tcPr>
            <w:tcW w:w="2592" w:type="dxa"/>
            <w:shd w:val="clear" w:color="auto" w:fill="FCE5CD"/>
            <w:tcMar>
              <w:top w:w="26" w:type="dxa"/>
              <w:left w:w="73" w:type="dxa"/>
              <w:bottom w:w="29" w:type="dxa"/>
              <w:right w:w="73" w:type="dxa"/>
            </w:tcMar>
            <w:vAlign w:val="center"/>
            <w:hideMark/>
          </w:tcPr>
          <w:p w14:paraId="16E6C47F" w14:textId="77777777" w:rsidR="00C01D28" w:rsidRPr="00B379E1" w:rsidRDefault="00C01D28" w:rsidP="004352B9">
            <w:pPr>
              <w:pStyle w:val="STDSLearningPriorityRowColumn"/>
            </w:pPr>
            <w:r w:rsidRPr="00B379E1">
              <w:t>6-8 (m)</w:t>
            </w:r>
          </w:p>
        </w:tc>
        <w:tc>
          <w:tcPr>
            <w:tcW w:w="2590" w:type="dxa"/>
            <w:shd w:val="clear" w:color="auto" w:fill="FCE5CD"/>
            <w:tcMar>
              <w:top w:w="26" w:type="dxa"/>
              <w:left w:w="73" w:type="dxa"/>
              <w:bottom w:w="29" w:type="dxa"/>
              <w:right w:w="73" w:type="dxa"/>
            </w:tcMar>
            <w:vAlign w:val="center"/>
            <w:hideMark/>
          </w:tcPr>
          <w:p w14:paraId="2E0CF203" w14:textId="77777777" w:rsidR="00C01D28" w:rsidRPr="00B379E1" w:rsidRDefault="00C01D28" w:rsidP="004352B9">
            <w:pPr>
              <w:pStyle w:val="STDSLearningPriorityRowColumn"/>
            </w:pPr>
            <w:r w:rsidRPr="00B379E1">
              <w:t>9-12 (h)</w:t>
            </w:r>
          </w:p>
        </w:tc>
      </w:tr>
      <w:tr w:rsidR="00C01D28" w:rsidRPr="000C70C4" w14:paraId="06FA5D1C" w14:textId="77777777" w:rsidTr="00496574">
        <w:trPr>
          <w:cantSplit/>
          <w:trHeight w:val="1480"/>
        </w:trPr>
        <w:tc>
          <w:tcPr>
            <w:tcW w:w="1872" w:type="dxa"/>
            <w:shd w:val="clear" w:color="auto" w:fill="F9CB9C"/>
            <w:tcMar>
              <w:top w:w="26" w:type="dxa"/>
              <w:left w:w="73" w:type="dxa"/>
              <w:bottom w:w="29" w:type="dxa"/>
              <w:right w:w="73" w:type="dxa"/>
            </w:tcMar>
            <w:hideMark/>
          </w:tcPr>
          <w:p w14:paraId="3B8704AF" w14:textId="65DC9F80" w:rsidR="00C01D28" w:rsidRPr="00002BA4" w:rsidRDefault="00C01D28" w:rsidP="00855B65">
            <w:pPr>
              <w:pStyle w:val="STDSLearningPriorityRowColumn"/>
            </w:pPr>
            <w:r w:rsidRPr="00002BA4">
              <w:t xml:space="preserve">SCI.LS1.C: </w:t>
            </w:r>
            <w:r w:rsidRPr="00002BA4">
              <w:br/>
            </w:r>
            <w:r w:rsidRPr="00496574">
              <w:rPr>
                <w:rFonts w:eastAsia="Calibri"/>
              </w:rPr>
              <w:t>Organization for Matter and Energy Flow in Organisms</w:t>
            </w:r>
          </w:p>
        </w:tc>
        <w:tc>
          <w:tcPr>
            <w:tcW w:w="2589" w:type="dxa"/>
            <w:shd w:val="clear" w:color="auto" w:fill="FFFFFF"/>
            <w:tcMar>
              <w:top w:w="26" w:type="dxa"/>
              <w:left w:w="73" w:type="dxa"/>
              <w:bottom w:w="29" w:type="dxa"/>
              <w:right w:w="73" w:type="dxa"/>
            </w:tcMar>
            <w:hideMark/>
          </w:tcPr>
          <w:p w14:paraId="45CB725C" w14:textId="79912CF0" w:rsidR="00C01D28" w:rsidRPr="00C01D28" w:rsidRDefault="00C01D28" w:rsidP="00496574">
            <w:pPr>
              <w:pStyle w:val="STDStabletextstyle"/>
              <w:rPr>
                <w:b/>
              </w:rPr>
            </w:pPr>
            <w:r w:rsidRPr="00C01D28">
              <w:t>SCI.LS1.C.K</w:t>
            </w:r>
          </w:p>
          <w:p w14:paraId="4AAD1BA0" w14:textId="353AA6C0" w:rsidR="00C01D28" w:rsidRPr="00C01D28" w:rsidRDefault="00C01D28" w:rsidP="00855B65">
            <w:pPr>
              <w:pStyle w:val="STDStabletextstyle"/>
              <w:rPr>
                <w:rFonts w:eastAsia="Calibri" w:cs="Calibri"/>
                <w:szCs w:val="20"/>
              </w:rPr>
            </w:pPr>
            <w:r w:rsidRPr="00C01D28">
              <w:rPr>
                <w:rFonts w:eastAsia="Calibri" w:cs="Calibri"/>
                <w:szCs w:val="20"/>
              </w:rPr>
              <w:t>Animals obtain food they need from plants or other animals. Plants need water and light.</w:t>
            </w:r>
          </w:p>
        </w:tc>
        <w:tc>
          <w:tcPr>
            <w:tcW w:w="2592" w:type="dxa"/>
            <w:shd w:val="clear" w:color="auto" w:fill="FFFFFF"/>
            <w:tcMar>
              <w:top w:w="26" w:type="dxa"/>
              <w:left w:w="73" w:type="dxa"/>
              <w:bottom w:w="29" w:type="dxa"/>
              <w:right w:w="73" w:type="dxa"/>
            </w:tcMar>
            <w:hideMark/>
          </w:tcPr>
          <w:p w14:paraId="6E09994C" w14:textId="0ECEF9C1" w:rsidR="00C01D28" w:rsidRPr="00C01D28" w:rsidRDefault="00C01D28" w:rsidP="00496574">
            <w:pPr>
              <w:pStyle w:val="STDStabletextstyle"/>
            </w:pPr>
            <w:r w:rsidRPr="00C01D28">
              <w:t>SCI.LS1.</w:t>
            </w:r>
            <w:r w:rsidR="00133E46">
              <w:t>C</w:t>
            </w:r>
            <w:r w:rsidRPr="00C01D28">
              <w:t>.5</w:t>
            </w:r>
          </w:p>
          <w:p w14:paraId="30837FFD" w14:textId="79D39065" w:rsidR="00C01D28" w:rsidRPr="00C01D28" w:rsidRDefault="00C01D28" w:rsidP="00496574">
            <w:pPr>
              <w:pStyle w:val="STDStabletextstyle"/>
              <w:rPr>
                <w:rFonts w:eastAsia="Calibri" w:cs="Calibri"/>
                <w:szCs w:val="20"/>
              </w:rPr>
            </w:pPr>
            <w:r w:rsidRPr="00C01D28">
              <w:rPr>
                <w:rFonts w:eastAsia="Calibri" w:cs="Calibri"/>
                <w:szCs w:val="20"/>
              </w:rPr>
              <w:t>Food provides animals with the materials and energy they need for body repair, growth, warmth, and motion. Plants acquire material for growth chiefly from air, water, and process matter, and obtain energy from sunlight, which is used to maintain conditions necessary for survival.</w:t>
            </w:r>
          </w:p>
        </w:tc>
        <w:tc>
          <w:tcPr>
            <w:tcW w:w="2592" w:type="dxa"/>
            <w:shd w:val="clear" w:color="auto" w:fill="FFFFFF"/>
            <w:tcMar>
              <w:top w:w="26" w:type="dxa"/>
              <w:left w:w="73" w:type="dxa"/>
              <w:bottom w:w="29" w:type="dxa"/>
              <w:right w:w="73" w:type="dxa"/>
            </w:tcMar>
            <w:hideMark/>
          </w:tcPr>
          <w:p w14:paraId="3FD1D824" w14:textId="355010EB" w:rsidR="00C01D28" w:rsidRPr="00C01D28" w:rsidRDefault="00C01D28" w:rsidP="00496574">
            <w:pPr>
              <w:pStyle w:val="STDStabletextstyle"/>
            </w:pPr>
            <w:r w:rsidRPr="00C01D28">
              <w:t>SCI.LS1.</w:t>
            </w:r>
            <w:r w:rsidR="00133E46">
              <w:t>C</w:t>
            </w:r>
            <w:r w:rsidRPr="00C01D28">
              <w:t>.m</w:t>
            </w:r>
          </w:p>
          <w:p w14:paraId="54550D21" w14:textId="7F336019" w:rsidR="00C01D28" w:rsidRPr="00C01D28" w:rsidRDefault="00C01D28" w:rsidP="00496574">
            <w:pPr>
              <w:pStyle w:val="STDStabletextstyle"/>
              <w:rPr>
                <w:rFonts w:eastAsia="Calibri" w:cs="Calibri"/>
                <w:szCs w:val="20"/>
              </w:rPr>
            </w:pPr>
            <w:r w:rsidRPr="00C01D28">
              <w:rPr>
                <w:rFonts w:eastAsia="Calibri" w:cs="Calibri"/>
                <w:szCs w:val="20"/>
              </w:rPr>
              <w:t>Plants use the energy from light to make sugars through photosynthesis. Within individual organisms, food is broken down through a series of chemical reactions that rearrange molecules and release energy.</w:t>
            </w:r>
          </w:p>
        </w:tc>
        <w:tc>
          <w:tcPr>
            <w:tcW w:w="2590" w:type="dxa"/>
            <w:shd w:val="clear" w:color="auto" w:fill="FFFFFF"/>
            <w:tcMar>
              <w:top w:w="26" w:type="dxa"/>
              <w:left w:w="73" w:type="dxa"/>
              <w:bottom w:w="29" w:type="dxa"/>
              <w:right w:w="73" w:type="dxa"/>
            </w:tcMar>
          </w:tcPr>
          <w:p w14:paraId="5DE5941C" w14:textId="5BA5DCDD" w:rsidR="00C01D28" w:rsidRPr="00C01D28" w:rsidRDefault="00C01D28" w:rsidP="00496574">
            <w:pPr>
              <w:pStyle w:val="STDStabletextstyle"/>
            </w:pPr>
            <w:r w:rsidRPr="00C01D28">
              <w:t>SCI.LS1.</w:t>
            </w:r>
            <w:r w:rsidR="00133E46">
              <w:t>C</w:t>
            </w:r>
            <w:r w:rsidRPr="00C01D28">
              <w:t>.h</w:t>
            </w:r>
          </w:p>
          <w:p w14:paraId="2062BD06" w14:textId="77535056" w:rsidR="00C01D28" w:rsidRPr="00C01D28" w:rsidRDefault="00C01D28" w:rsidP="00496574">
            <w:pPr>
              <w:pStyle w:val="STDStabletextstyle"/>
              <w:rPr>
                <w:rFonts w:eastAsia="Calibri" w:cs="Calibri"/>
                <w:szCs w:val="20"/>
              </w:rPr>
            </w:pPr>
            <w:r w:rsidRPr="00C01D28">
              <w:rPr>
                <w:rFonts w:eastAsia="Calibri" w:cs="Calibri"/>
                <w:szCs w:val="20"/>
              </w:rPr>
              <w:t>The molecules produced through photosynthesis are used to make amino acids and other molecules that can be assembled into proteins or DNA. Through cellular respiration, matter and energy flow through different organizational levels of an organism as elements are recombined to form different products and transfer energy.</w:t>
            </w:r>
          </w:p>
        </w:tc>
      </w:tr>
      <w:tr w:rsidR="00C01D28" w:rsidRPr="000C70C4" w14:paraId="46C3CEA1" w14:textId="77777777" w:rsidTr="00496574">
        <w:trPr>
          <w:cantSplit/>
          <w:trHeight w:val="1480"/>
        </w:trPr>
        <w:tc>
          <w:tcPr>
            <w:tcW w:w="1872" w:type="dxa"/>
            <w:shd w:val="clear" w:color="auto" w:fill="F9CB9C"/>
            <w:tcMar>
              <w:top w:w="26" w:type="dxa"/>
              <w:left w:w="73" w:type="dxa"/>
              <w:bottom w:w="29" w:type="dxa"/>
              <w:right w:w="73" w:type="dxa"/>
            </w:tcMar>
          </w:tcPr>
          <w:p w14:paraId="25F8EE30" w14:textId="5BDFD6A7" w:rsidR="00C01D28" w:rsidRPr="00002BA4" w:rsidRDefault="00C01D28" w:rsidP="00855B65">
            <w:pPr>
              <w:pStyle w:val="STDSLearningPriorityRowColumn"/>
            </w:pPr>
            <w:r w:rsidRPr="00002BA4">
              <w:t xml:space="preserve">SCI.LS1.D: </w:t>
            </w:r>
            <w:r w:rsidRPr="00002BA4">
              <w:br/>
            </w:r>
            <w:r w:rsidRPr="00496574">
              <w:rPr>
                <w:rFonts w:eastAsia="Calibri"/>
              </w:rPr>
              <w:t>Information Processing</w:t>
            </w:r>
          </w:p>
        </w:tc>
        <w:tc>
          <w:tcPr>
            <w:tcW w:w="2589" w:type="dxa"/>
            <w:shd w:val="clear" w:color="auto" w:fill="FFFFFF"/>
            <w:tcMar>
              <w:top w:w="26" w:type="dxa"/>
              <w:left w:w="73" w:type="dxa"/>
              <w:bottom w:w="29" w:type="dxa"/>
              <w:right w:w="73" w:type="dxa"/>
            </w:tcMar>
          </w:tcPr>
          <w:p w14:paraId="59D66075" w14:textId="5C87ECC1" w:rsidR="00C01D28" w:rsidRPr="009C32D5" w:rsidRDefault="00C01D28" w:rsidP="00496574">
            <w:pPr>
              <w:pStyle w:val="STDStabletextstyle"/>
              <w:rPr>
                <w:b/>
              </w:rPr>
            </w:pPr>
            <w:r w:rsidRPr="009C32D5">
              <w:t>SCI.LS1.D.1</w:t>
            </w:r>
          </w:p>
          <w:p w14:paraId="103F4B1D" w14:textId="261BE4AD" w:rsidR="00C01D28" w:rsidRPr="009C32D5" w:rsidRDefault="00C01D28" w:rsidP="00855B65">
            <w:pPr>
              <w:pStyle w:val="STDStabletextstyle"/>
            </w:pPr>
            <w:r w:rsidRPr="009C32D5">
              <w:rPr>
                <w:rFonts w:eastAsia="Calibri" w:cs="Calibri"/>
                <w:szCs w:val="20"/>
              </w:rPr>
              <w:t>Animals sense and communicate information and respond to inputs with behaviors that help them grow and survive.</w:t>
            </w:r>
          </w:p>
        </w:tc>
        <w:tc>
          <w:tcPr>
            <w:tcW w:w="2592" w:type="dxa"/>
            <w:shd w:val="clear" w:color="auto" w:fill="FFFFFF"/>
            <w:tcMar>
              <w:top w:w="26" w:type="dxa"/>
              <w:left w:w="73" w:type="dxa"/>
              <w:bottom w:w="29" w:type="dxa"/>
              <w:right w:w="73" w:type="dxa"/>
            </w:tcMar>
          </w:tcPr>
          <w:p w14:paraId="67314C82" w14:textId="3C8C991C" w:rsidR="00C01D28" w:rsidRPr="009C32D5" w:rsidRDefault="00C01D28" w:rsidP="00496574">
            <w:pPr>
              <w:pStyle w:val="STDStabletextstyle"/>
            </w:pPr>
            <w:r w:rsidRPr="009C32D5">
              <w:t>SCI.LS1.D.4</w:t>
            </w:r>
          </w:p>
          <w:p w14:paraId="6951012C" w14:textId="710FFBB0" w:rsidR="00C01D28" w:rsidRPr="009C32D5" w:rsidRDefault="00C01D28" w:rsidP="00496574">
            <w:pPr>
              <w:pStyle w:val="STDStabletextstyle"/>
            </w:pPr>
            <w:r w:rsidRPr="009C32D5">
              <w:rPr>
                <w:rFonts w:eastAsia="Calibri" w:cs="Calibri"/>
                <w:szCs w:val="20"/>
              </w:rPr>
              <w:t>Different sense receptors are specialized for particular kinds of information; animals use their perceptions and memories to guide their actions.</w:t>
            </w:r>
          </w:p>
        </w:tc>
        <w:tc>
          <w:tcPr>
            <w:tcW w:w="2592" w:type="dxa"/>
            <w:shd w:val="clear" w:color="auto" w:fill="FFFFFF"/>
            <w:tcMar>
              <w:top w:w="26" w:type="dxa"/>
              <w:left w:w="73" w:type="dxa"/>
              <w:bottom w:w="29" w:type="dxa"/>
              <w:right w:w="73" w:type="dxa"/>
            </w:tcMar>
          </w:tcPr>
          <w:p w14:paraId="63A6EF0A" w14:textId="31AB06CD" w:rsidR="00C01D28" w:rsidRPr="009C32D5" w:rsidRDefault="00C01D28" w:rsidP="00496574">
            <w:pPr>
              <w:pStyle w:val="STDStabletextstyle"/>
            </w:pPr>
            <w:r w:rsidRPr="009C32D5">
              <w:t>SCI.LS1.D.m</w:t>
            </w:r>
          </w:p>
          <w:p w14:paraId="162D4EB8" w14:textId="62FEEA41" w:rsidR="00C01D28" w:rsidRPr="009C32D5" w:rsidRDefault="00C01D28" w:rsidP="00496574">
            <w:pPr>
              <w:pStyle w:val="STDStabletextstyle"/>
            </w:pPr>
            <w:r w:rsidRPr="009C32D5">
              <w:rPr>
                <w:rFonts w:eastAsia="Calibri" w:cs="Calibri"/>
                <w:szCs w:val="20"/>
              </w:rPr>
              <w:t>Each sense receptor responds to different inputs, transmitting them as signals that travel along nerve cells to the brain. The signals are then processed in the brain resulting in immediate behavior or memories.</w:t>
            </w:r>
          </w:p>
        </w:tc>
        <w:tc>
          <w:tcPr>
            <w:tcW w:w="2590" w:type="dxa"/>
            <w:shd w:val="clear" w:color="auto" w:fill="FFFFFF"/>
            <w:tcMar>
              <w:top w:w="26" w:type="dxa"/>
              <w:left w:w="73" w:type="dxa"/>
              <w:bottom w:w="29" w:type="dxa"/>
              <w:right w:w="73" w:type="dxa"/>
            </w:tcMar>
          </w:tcPr>
          <w:p w14:paraId="63319486" w14:textId="4477038B" w:rsidR="00C01D28" w:rsidRPr="009C32D5" w:rsidRDefault="00C01D28" w:rsidP="00496574">
            <w:pPr>
              <w:pStyle w:val="STDStabletextstyle"/>
            </w:pPr>
            <w:r w:rsidRPr="009C32D5">
              <w:t>SCI.LS1.D.h</w:t>
            </w:r>
          </w:p>
          <w:p w14:paraId="001BD4EA" w14:textId="5C5A68CC" w:rsidR="00C01D28" w:rsidRPr="009C32D5" w:rsidRDefault="00C01D28" w:rsidP="00496574">
            <w:pPr>
              <w:pStyle w:val="STDStabletextstyle"/>
            </w:pPr>
            <w:r w:rsidRPr="009C32D5">
              <w:rPr>
                <w:rFonts w:eastAsia="Calibri" w:cs="Calibri"/>
                <w:szCs w:val="20"/>
              </w:rPr>
              <w:t>Organisms can process and store a variety of information through specific chemicals and interconnected networks.</w:t>
            </w:r>
          </w:p>
        </w:tc>
      </w:tr>
    </w:tbl>
    <w:p w14:paraId="20399BEA" w14:textId="77777777" w:rsidR="009C32D5" w:rsidRDefault="009C32D5">
      <w:pPr>
        <w:rPr>
          <w:rFonts w:ascii="Lato Black" w:hAnsi="Lato Black" w:cs="Arial"/>
          <w:bCs/>
          <w:sz w:val="28"/>
          <w:szCs w:val="28"/>
        </w:rPr>
      </w:pPr>
      <w:r>
        <w:rPr>
          <w:szCs w:val="28"/>
        </w:rPr>
        <w:br w:type="page"/>
      </w:r>
    </w:p>
    <w:p w14:paraId="4AEAB7EA" w14:textId="4D4E7C38" w:rsidR="009C32D5" w:rsidRPr="009C32D5" w:rsidRDefault="009C32D5" w:rsidP="009C32D5">
      <w:pPr>
        <w:pStyle w:val="STDSContentArea"/>
        <w:rPr>
          <w:rFonts w:eastAsia="Calibri" w:cs="Calibri"/>
        </w:rPr>
      </w:pPr>
      <w:r w:rsidRPr="00E00CF7">
        <w:rPr>
          <w:szCs w:val="28"/>
        </w:rPr>
        <w:lastRenderedPageBreak/>
        <w:t>S</w:t>
      </w:r>
      <w:r>
        <w:rPr>
          <w:szCs w:val="28"/>
        </w:rPr>
        <w:t xml:space="preserve">CI.LS1: </w:t>
      </w:r>
      <w:r w:rsidR="00FB7DE2">
        <w:rPr>
          <w:szCs w:val="28"/>
        </w:rPr>
        <w:t>Example Three-Dimensional Performance Indicators</w:t>
      </w:r>
    </w:p>
    <w:tbl>
      <w:tblPr>
        <w:tblW w:w="122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10358"/>
      </w:tblGrid>
      <w:tr w:rsidR="009C32D5" w:rsidRPr="000C70C4" w14:paraId="01850690" w14:textId="77777777" w:rsidTr="00B02C92">
        <w:trPr>
          <w:cantSplit/>
          <w:trHeight w:val="1480"/>
        </w:trPr>
        <w:tc>
          <w:tcPr>
            <w:tcW w:w="1872" w:type="dxa"/>
            <w:shd w:val="clear" w:color="auto" w:fill="D9D2E9"/>
            <w:tcMar>
              <w:top w:w="26" w:type="dxa"/>
              <w:left w:w="73" w:type="dxa"/>
              <w:bottom w:w="29" w:type="dxa"/>
              <w:right w:w="73" w:type="dxa"/>
            </w:tcMar>
            <w:hideMark/>
          </w:tcPr>
          <w:p w14:paraId="4EF55D26" w14:textId="56A97286" w:rsidR="009C32D5" w:rsidRPr="00133E46" w:rsidRDefault="009C32D5" w:rsidP="00133E46">
            <w:pPr>
              <w:pStyle w:val="STDSLearningPriorityRowColumn"/>
            </w:pPr>
            <w:r w:rsidRPr="00133E46">
              <w:t>Grades K-2</w:t>
            </w:r>
          </w:p>
        </w:tc>
        <w:tc>
          <w:tcPr>
            <w:tcW w:w="10358" w:type="dxa"/>
            <w:shd w:val="clear" w:color="auto" w:fill="FFFFFF"/>
            <w:tcMar>
              <w:top w:w="26" w:type="dxa"/>
              <w:left w:w="73" w:type="dxa"/>
              <w:bottom w:w="29" w:type="dxa"/>
              <w:right w:w="73" w:type="dxa"/>
            </w:tcMar>
            <w:hideMark/>
          </w:tcPr>
          <w:p w14:paraId="131B7978" w14:textId="77777777" w:rsidR="009C32D5" w:rsidRPr="004E4ABA" w:rsidRDefault="009C32D5" w:rsidP="00496574">
            <w:pPr>
              <w:pStyle w:val="STDStabletextstyle"/>
              <w:rPr>
                <w:rFonts w:eastAsia="Calibri"/>
                <w:highlight w:val="white"/>
              </w:rPr>
            </w:pPr>
            <w:r w:rsidRPr="004E4ABA">
              <w:rPr>
                <w:rFonts w:eastAsia="Calibri"/>
                <w:highlight w:val="white"/>
              </w:rPr>
              <w:t>K-LS1-1. Use observations to describe patterns of what plants and animals (including humans) need to survive.</w:t>
            </w:r>
          </w:p>
          <w:p w14:paraId="200FB2C2" w14:textId="77777777" w:rsidR="009C32D5" w:rsidRPr="004E4ABA" w:rsidRDefault="009C32D5" w:rsidP="00496574">
            <w:pPr>
              <w:pStyle w:val="STDStabletextstyle"/>
              <w:rPr>
                <w:rFonts w:eastAsia="Calibri"/>
                <w:highlight w:val="white"/>
              </w:rPr>
            </w:pPr>
            <w:r w:rsidRPr="004E4ABA">
              <w:rPr>
                <w:rFonts w:eastAsia="Calibri"/>
                <w:highlight w:val="white"/>
              </w:rPr>
              <w:t xml:space="preserve">1-LS1-1. </w:t>
            </w:r>
            <w:r w:rsidRPr="004E4ABA">
              <w:rPr>
                <w:rFonts w:eastAsia="Calibri"/>
              </w:rPr>
              <w:t>Use materials to design a solution to a human problem</w:t>
            </w:r>
            <w:r w:rsidRPr="004E4ABA">
              <w:rPr>
                <w:rFonts w:eastAsia="Calibri"/>
                <w:highlight w:val="white"/>
              </w:rPr>
              <w:t xml:space="preserve"> </w:t>
            </w:r>
            <w:r w:rsidRPr="004E4ABA">
              <w:rPr>
                <w:rFonts w:eastAsia="Calibri"/>
              </w:rPr>
              <w:t>by mimicking how plants or animals</w:t>
            </w:r>
            <w:r w:rsidRPr="004E4ABA">
              <w:rPr>
                <w:rFonts w:eastAsia="Calibri"/>
                <w:highlight w:val="white"/>
              </w:rPr>
              <w:t xml:space="preserve"> </w:t>
            </w:r>
            <w:r w:rsidRPr="004E4ABA">
              <w:rPr>
                <w:rFonts w:eastAsia="Calibri"/>
              </w:rPr>
              <w:t>use their external parts to help them survive, grow, and meet their needs.</w:t>
            </w:r>
          </w:p>
          <w:p w14:paraId="15497EDE" w14:textId="77777777" w:rsidR="009C32D5" w:rsidRPr="004E4ABA" w:rsidRDefault="009C32D5" w:rsidP="00496574">
            <w:pPr>
              <w:pStyle w:val="STDStabletextstyle"/>
              <w:rPr>
                <w:rFonts w:eastAsia="Calibri"/>
                <w:highlight w:val="white"/>
              </w:rPr>
            </w:pPr>
            <w:r w:rsidRPr="004E4ABA">
              <w:rPr>
                <w:rFonts w:eastAsia="Calibri"/>
                <w:highlight w:val="white"/>
              </w:rPr>
              <w:t>1-LS1-2. Read texts and use media to determine patterns in behavior of parents and offspring that help offspring survive.</w:t>
            </w:r>
          </w:p>
          <w:p w14:paraId="1E035949" w14:textId="77777777" w:rsidR="009C32D5" w:rsidRPr="004E4ABA" w:rsidRDefault="009C32D5" w:rsidP="00496574">
            <w:pPr>
              <w:pStyle w:val="STDStabletextstyle"/>
              <w:rPr>
                <w:rFonts w:eastAsia="Calibri"/>
                <w:sz w:val="18"/>
              </w:rPr>
            </w:pPr>
          </w:p>
        </w:tc>
      </w:tr>
      <w:tr w:rsidR="009C32D5" w:rsidRPr="000C70C4" w14:paraId="0E984CC5" w14:textId="77777777" w:rsidTr="00B02C92">
        <w:trPr>
          <w:cantSplit/>
          <w:trHeight w:val="1480"/>
        </w:trPr>
        <w:tc>
          <w:tcPr>
            <w:tcW w:w="1872" w:type="dxa"/>
            <w:shd w:val="clear" w:color="auto" w:fill="D9D2E9"/>
            <w:tcMar>
              <w:top w:w="26" w:type="dxa"/>
              <w:left w:w="73" w:type="dxa"/>
              <w:bottom w:w="29" w:type="dxa"/>
              <w:right w:w="73" w:type="dxa"/>
            </w:tcMar>
          </w:tcPr>
          <w:p w14:paraId="6C1A2E4C" w14:textId="3273482E" w:rsidR="009C32D5" w:rsidRPr="00133E46" w:rsidRDefault="009C32D5" w:rsidP="00133E46">
            <w:pPr>
              <w:pStyle w:val="STDSLearningPriorityRowColumn"/>
            </w:pPr>
            <w:r w:rsidRPr="00133E46">
              <w:t>Grades 3-5</w:t>
            </w:r>
          </w:p>
        </w:tc>
        <w:tc>
          <w:tcPr>
            <w:tcW w:w="10358" w:type="dxa"/>
            <w:shd w:val="clear" w:color="auto" w:fill="FFFFFF"/>
            <w:tcMar>
              <w:top w:w="26" w:type="dxa"/>
              <w:left w:w="73" w:type="dxa"/>
              <w:bottom w:w="29" w:type="dxa"/>
              <w:right w:w="73" w:type="dxa"/>
            </w:tcMar>
          </w:tcPr>
          <w:p w14:paraId="7DE1FF3A" w14:textId="77777777" w:rsidR="009C32D5" w:rsidRPr="004E4ABA" w:rsidRDefault="009C32D5" w:rsidP="00496574">
            <w:pPr>
              <w:pStyle w:val="STDStabletextstyle"/>
              <w:rPr>
                <w:rFonts w:eastAsia="Calibri"/>
                <w:highlight w:val="white"/>
              </w:rPr>
            </w:pPr>
            <w:r w:rsidRPr="004E4ABA">
              <w:rPr>
                <w:rFonts w:eastAsia="Calibri"/>
                <w:highlight w:val="white"/>
              </w:rPr>
              <w:t>3-LS1-1. Develop models to describe that organisms have unique and diverse life cycles, but all have in common birth, growth, reproduction, and death.</w:t>
            </w:r>
          </w:p>
          <w:p w14:paraId="62095D30" w14:textId="77777777" w:rsidR="009C32D5" w:rsidRPr="004E4ABA" w:rsidRDefault="009C32D5" w:rsidP="00496574">
            <w:pPr>
              <w:pStyle w:val="STDStabletextstyle"/>
              <w:rPr>
                <w:rFonts w:eastAsia="Calibri"/>
                <w:highlight w:val="white"/>
              </w:rPr>
            </w:pPr>
            <w:r w:rsidRPr="004E4ABA">
              <w:rPr>
                <w:rFonts w:eastAsia="Calibri"/>
                <w:highlight w:val="white"/>
              </w:rPr>
              <w:t>4-LS1-1. Construct an argument that plants and animals have internal and external structures that function to support survival, growth, behavior, and reproduction.</w:t>
            </w:r>
          </w:p>
          <w:p w14:paraId="1C48E3DD" w14:textId="77777777" w:rsidR="009C32D5" w:rsidRPr="004E4ABA" w:rsidRDefault="009C32D5" w:rsidP="00496574">
            <w:pPr>
              <w:pStyle w:val="STDStabletextstyle"/>
              <w:rPr>
                <w:rFonts w:eastAsia="Calibri"/>
                <w:highlight w:val="white"/>
              </w:rPr>
            </w:pPr>
            <w:r w:rsidRPr="004E4ABA">
              <w:rPr>
                <w:rFonts w:eastAsia="Calibri"/>
                <w:highlight w:val="white"/>
              </w:rPr>
              <w:t>4-LS1-2. Use a model to describe that animals receive different types of information through their senses, process the information in their brain, and respond to the information in different ways.</w:t>
            </w:r>
          </w:p>
          <w:p w14:paraId="335A5E91" w14:textId="77777777" w:rsidR="009C32D5" w:rsidRPr="004E4ABA" w:rsidRDefault="009C32D5" w:rsidP="00496574">
            <w:pPr>
              <w:pStyle w:val="STDStabletextstyle"/>
              <w:rPr>
                <w:rFonts w:eastAsia="Calibri"/>
                <w:highlight w:val="white"/>
              </w:rPr>
            </w:pPr>
            <w:r w:rsidRPr="004E4ABA">
              <w:rPr>
                <w:rFonts w:eastAsia="Calibri"/>
                <w:highlight w:val="white"/>
              </w:rPr>
              <w:t>5-LS1-1. Support an argument that plants get the materials they need for growth chiefly from air and water.</w:t>
            </w:r>
          </w:p>
          <w:p w14:paraId="48D42B92" w14:textId="46630CB6" w:rsidR="009C32D5" w:rsidRPr="004E4ABA" w:rsidRDefault="009C32D5" w:rsidP="00133E46">
            <w:pPr>
              <w:pStyle w:val="STDStabletextstyle"/>
            </w:pPr>
          </w:p>
        </w:tc>
      </w:tr>
      <w:tr w:rsidR="004E4ABA" w:rsidRPr="000C70C4" w14:paraId="3219DD9E" w14:textId="77777777" w:rsidTr="00B02C92">
        <w:trPr>
          <w:cantSplit/>
          <w:trHeight w:val="1480"/>
        </w:trPr>
        <w:tc>
          <w:tcPr>
            <w:tcW w:w="1872" w:type="dxa"/>
            <w:shd w:val="clear" w:color="auto" w:fill="D9D2E9"/>
            <w:tcMar>
              <w:top w:w="26" w:type="dxa"/>
              <w:left w:w="73" w:type="dxa"/>
              <w:bottom w:w="29" w:type="dxa"/>
              <w:right w:w="73" w:type="dxa"/>
            </w:tcMar>
          </w:tcPr>
          <w:p w14:paraId="78469732" w14:textId="64B3C88E" w:rsidR="004E4ABA" w:rsidRPr="00133E46" w:rsidRDefault="004E4ABA" w:rsidP="00133E46">
            <w:pPr>
              <w:pStyle w:val="STDSLearningPriorityRowColumn"/>
            </w:pPr>
            <w:r w:rsidRPr="00133E46">
              <w:t>Grades 6-8</w:t>
            </w:r>
          </w:p>
        </w:tc>
        <w:tc>
          <w:tcPr>
            <w:tcW w:w="10358" w:type="dxa"/>
            <w:shd w:val="clear" w:color="auto" w:fill="FFFFFF"/>
            <w:tcMar>
              <w:top w:w="26" w:type="dxa"/>
              <w:left w:w="73" w:type="dxa"/>
              <w:bottom w:w="29" w:type="dxa"/>
              <w:right w:w="73" w:type="dxa"/>
            </w:tcMar>
          </w:tcPr>
          <w:p w14:paraId="33606F8F" w14:textId="77777777" w:rsidR="004E4ABA" w:rsidRPr="004E4ABA" w:rsidRDefault="004E4ABA" w:rsidP="00496574">
            <w:pPr>
              <w:pStyle w:val="STDStabletextstyle"/>
              <w:rPr>
                <w:rFonts w:eastAsia="Calibri"/>
                <w:highlight w:val="white"/>
              </w:rPr>
            </w:pPr>
            <w:r w:rsidRPr="004E4ABA">
              <w:rPr>
                <w:rFonts w:eastAsia="Calibri"/>
                <w:highlight w:val="white"/>
              </w:rPr>
              <w:t xml:space="preserve">MS-LS1-1. </w:t>
            </w:r>
            <w:proofErr w:type="gramStart"/>
            <w:r w:rsidRPr="004E4ABA">
              <w:rPr>
                <w:rFonts w:eastAsia="Calibri"/>
                <w:highlight w:val="white"/>
              </w:rPr>
              <w:t>Conduct an investigation</w:t>
            </w:r>
            <w:proofErr w:type="gramEnd"/>
            <w:r w:rsidRPr="004E4ABA">
              <w:rPr>
                <w:rFonts w:eastAsia="Calibri"/>
                <w:highlight w:val="white"/>
              </w:rPr>
              <w:t xml:space="preserve"> to provide evidence that living things are made of cells, either one cell or many different numbers and types of cells.</w:t>
            </w:r>
          </w:p>
          <w:p w14:paraId="15A48596" w14:textId="77777777" w:rsidR="004E4ABA" w:rsidRPr="004E4ABA" w:rsidRDefault="004E4ABA" w:rsidP="00496574">
            <w:pPr>
              <w:pStyle w:val="STDStabletextstyle"/>
              <w:rPr>
                <w:rFonts w:eastAsia="Calibri"/>
                <w:highlight w:val="white"/>
              </w:rPr>
            </w:pPr>
            <w:r w:rsidRPr="004E4ABA">
              <w:rPr>
                <w:rFonts w:eastAsia="Calibri"/>
                <w:highlight w:val="white"/>
              </w:rPr>
              <w:t>MS-LS1-2. Develop and use a model to describe the function of a cell as a whole and ways parts of cells contribute to the function.</w:t>
            </w:r>
          </w:p>
          <w:p w14:paraId="63A58DA7" w14:textId="77777777" w:rsidR="004E4ABA" w:rsidRPr="004E4ABA" w:rsidRDefault="004E4ABA" w:rsidP="00496574">
            <w:pPr>
              <w:pStyle w:val="STDStabletextstyle"/>
              <w:rPr>
                <w:rFonts w:eastAsia="Calibri"/>
                <w:highlight w:val="white"/>
              </w:rPr>
            </w:pPr>
            <w:r w:rsidRPr="004E4ABA">
              <w:rPr>
                <w:rFonts w:eastAsia="Calibri"/>
                <w:highlight w:val="white"/>
              </w:rPr>
              <w:t>MS-LS1-3. Use argument supported by evidence for how the body is a system of interacting subsystems composed of groups of cells.</w:t>
            </w:r>
          </w:p>
          <w:p w14:paraId="6138286B" w14:textId="77777777" w:rsidR="004E4ABA" w:rsidRPr="004E4ABA" w:rsidRDefault="004E4ABA" w:rsidP="00496574">
            <w:pPr>
              <w:pStyle w:val="STDStabletextstyle"/>
              <w:rPr>
                <w:rFonts w:eastAsia="Calibri"/>
                <w:highlight w:val="white"/>
              </w:rPr>
            </w:pPr>
            <w:r w:rsidRPr="004E4ABA">
              <w:rPr>
                <w:rFonts w:eastAsia="Calibri"/>
                <w:highlight w:val="white"/>
              </w:rPr>
              <w:t>MS-LS1-4. Use argument based on empirical evidence and scientific reasoning to support an explanation for how characteristic animal behaviors and specialized plant structures affect the probability of successful reproduction of animals and plants respectively.</w:t>
            </w:r>
          </w:p>
          <w:p w14:paraId="4273682A" w14:textId="77777777" w:rsidR="004E4ABA" w:rsidRPr="004E4ABA" w:rsidRDefault="004E4ABA" w:rsidP="00496574">
            <w:pPr>
              <w:pStyle w:val="STDStabletextstyle"/>
              <w:rPr>
                <w:rFonts w:eastAsia="Calibri"/>
                <w:highlight w:val="white"/>
              </w:rPr>
            </w:pPr>
            <w:r w:rsidRPr="004E4ABA">
              <w:rPr>
                <w:rFonts w:eastAsia="Calibri"/>
                <w:highlight w:val="white"/>
              </w:rPr>
              <w:t>MS-LS1-5. Construct a scientific explanation based on evidence for how environmental and genetic factors influence the growth of organisms.</w:t>
            </w:r>
          </w:p>
          <w:p w14:paraId="606FDE2F" w14:textId="77777777" w:rsidR="004E4ABA" w:rsidRPr="004E4ABA" w:rsidRDefault="004E4ABA" w:rsidP="00496574">
            <w:pPr>
              <w:pStyle w:val="STDStabletextstyle"/>
              <w:rPr>
                <w:rFonts w:eastAsia="Calibri"/>
                <w:highlight w:val="white"/>
              </w:rPr>
            </w:pPr>
            <w:r w:rsidRPr="004E4ABA">
              <w:rPr>
                <w:rFonts w:eastAsia="Calibri"/>
                <w:highlight w:val="white"/>
              </w:rPr>
              <w:t>MS-LS1-6. Construct a scientific explanation based on evidence for the role of photosynthesis in the cycling of matter and flow of energy into and out of organisms.</w:t>
            </w:r>
          </w:p>
          <w:p w14:paraId="3EABA37D" w14:textId="77777777" w:rsidR="004E4ABA" w:rsidRPr="004E4ABA" w:rsidRDefault="004E4ABA" w:rsidP="00496574">
            <w:pPr>
              <w:pStyle w:val="STDStabletextstyle"/>
              <w:rPr>
                <w:rFonts w:eastAsia="Calibri"/>
                <w:highlight w:val="white"/>
              </w:rPr>
            </w:pPr>
            <w:r w:rsidRPr="004E4ABA">
              <w:rPr>
                <w:rFonts w:eastAsia="Calibri"/>
                <w:highlight w:val="white"/>
              </w:rPr>
              <w:t>MS-LS1-7. Develop a model to describe how food is rearranged through chemical reactions forming new molecules that support growth and/or release energy as this matter moves through an organism.</w:t>
            </w:r>
          </w:p>
          <w:p w14:paraId="472358FE" w14:textId="77777777" w:rsidR="004E4ABA" w:rsidRPr="004E4ABA" w:rsidRDefault="004E4ABA" w:rsidP="00496574">
            <w:pPr>
              <w:pStyle w:val="STDStabletextstyle"/>
              <w:rPr>
                <w:rFonts w:eastAsia="Calibri"/>
                <w:highlight w:val="white"/>
              </w:rPr>
            </w:pPr>
          </w:p>
        </w:tc>
      </w:tr>
    </w:tbl>
    <w:p w14:paraId="05B59435" w14:textId="36EF1E72" w:rsidR="00747516" w:rsidRPr="00836FA6" w:rsidRDefault="00747516" w:rsidP="00747516">
      <w:pPr>
        <w:pStyle w:val="STDSNoteundertable"/>
        <w:spacing w:before="40"/>
      </w:pPr>
      <w:r w:rsidRPr="00836FA6">
        <w:t xml:space="preserve">NOTE: </w:t>
      </w:r>
      <w:r>
        <w:t xml:space="preserve">Sample Performance Indicators </w:t>
      </w:r>
      <w:r w:rsidRPr="00836FA6">
        <w:t>continued on next page.</w:t>
      </w:r>
    </w:p>
    <w:p w14:paraId="0995ACE1" w14:textId="2CA90C7A" w:rsidR="00747516" w:rsidRPr="009C32D5" w:rsidRDefault="00747516" w:rsidP="00747516">
      <w:pPr>
        <w:pStyle w:val="STDSContentArea"/>
        <w:rPr>
          <w:rFonts w:eastAsia="Calibri" w:cs="Calibri"/>
        </w:rPr>
      </w:pPr>
      <w:r w:rsidRPr="00E00CF7">
        <w:rPr>
          <w:szCs w:val="28"/>
        </w:rPr>
        <w:lastRenderedPageBreak/>
        <w:t>S</w:t>
      </w:r>
      <w:r>
        <w:rPr>
          <w:szCs w:val="28"/>
        </w:rPr>
        <w:t xml:space="preserve">CI.LS1: </w:t>
      </w:r>
      <w:r w:rsidR="00FB7DE2">
        <w:rPr>
          <w:szCs w:val="28"/>
        </w:rPr>
        <w:t xml:space="preserve">Example Three-Dimensional Performance Indicators </w:t>
      </w:r>
      <w:r>
        <w:rPr>
          <w:szCs w:val="28"/>
        </w:rPr>
        <w:t>(cont’d)</w:t>
      </w:r>
    </w:p>
    <w:tbl>
      <w:tblPr>
        <w:tblW w:w="122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10358"/>
      </w:tblGrid>
      <w:tr w:rsidR="00747516" w:rsidRPr="000C70C4" w14:paraId="21D7A423" w14:textId="77777777" w:rsidTr="00B02C92">
        <w:trPr>
          <w:cantSplit/>
          <w:trHeight w:val="1480"/>
        </w:trPr>
        <w:tc>
          <w:tcPr>
            <w:tcW w:w="1872" w:type="dxa"/>
            <w:shd w:val="clear" w:color="auto" w:fill="D9D2E9"/>
            <w:tcMar>
              <w:top w:w="26" w:type="dxa"/>
              <w:left w:w="73" w:type="dxa"/>
              <w:bottom w:w="29" w:type="dxa"/>
              <w:right w:w="73" w:type="dxa"/>
            </w:tcMar>
            <w:hideMark/>
          </w:tcPr>
          <w:p w14:paraId="4E15E3D7" w14:textId="46F81BFC" w:rsidR="00747516" w:rsidRPr="002E2209" w:rsidRDefault="00747516" w:rsidP="00B02C92">
            <w:pPr>
              <w:pStyle w:val="STDSLearningPriorityRowColumn"/>
            </w:pPr>
            <w:r>
              <w:t>Grades 9-12</w:t>
            </w:r>
          </w:p>
        </w:tc>
        <w:tc>
          <w:tcPr>
            <w:tcW w:w="10358" w:type="dxa"/>
            <w:shd w:val="clear" w:color="auto" w:fill="FFFFFF"/>
            <w:tcMar>
              <w:top w:w="26" w:type="dxa"/>
              <w:left w:w="73" w:type="dxa"/>
              <w:bottom w:w="29" w:type="dxa"/>
              <w:right w:w="73" w:type="dxa"/>
            </w:tcMar>
            <w:hideMark/>
          </w:tcPr>
          <w:p w14:paraId="37566724" w14:textId="77777777" w:rsidR="00747516" w:rsidRPr="004E4ABA" w:rsidRDefault="00747516" w:rsidP="00496574">
            <w:pPr>
              <w:pStyle w:val="STDStabletextstyle"/>
              <w:rPr>
                <w:rFonts w:eastAsia="Calibri"/>
                <w:highlight w:val="white"/>
              </w:rPr>
            </w:pPr>
            <w:r w:rsidRPr="004E4ABA">
              <w:rPr>
                <w:rFonts w:eastAsia="Calibri"/>
              </w:rPr>
              <w:t xml:space="preserve">HS-LS1-1. </w:t>
            </w:r>
            <w:r w:rsidRPr="004E4ABA">
              <w:rPr>
                <w:rFonts w:eastAsia="Calibri"/>
                <w:highlight w:val="white"/>
              </w:rPr>
              <w:t xml:space="preserve">Construct an explanation based on evidence for how the structure of DNA determines the structure of proteins which carry out the essential functions of life through systems of specialized cells. </w:t>
            </w:r>
          </w:p>
          <w:p w14:paraId="08BFACB1" w14:textId="77777777" w:rsidR="00747516" w:rsidRPr="004E4ABA" w:rsidRDefault="00747516" w:rsidP="00496574">
            <w:pPr>
              <w:pStyle w:val="STDStabletextstyle"/>
              <w:rPr>
                <w:rFonts w:eastAsia="Calibri"/>
                <w:highlight w:val="white"/>
              </w:rPr>
            </w:pPr>
            <w:r w:rsidRPr="004E4ABA">
              <w:rPr>
                <w:rFonts w:eastAsia="Calibri"/>
              </w:rPr>
              <w:t xml:space="preserve">HS-LS1-2. </w:t>
            </w:r>
            <w:r w:rsidRPr="004E4ABA">
              <w:rPr>
                <w:rFonts w:eastAsia="Calibri"/>
                <w:highlight w:val="white"/>
              </w:rPr>
              <w:t>Develop and use a model to illustrate the hierarchical organization of interacting systems that provide specific functions within multicellular organisms.</w:t>
            </w:r>
          </w:p>
          <w:p w14:paraId="3C50C942" w14:textId="77777777" w:rsidR="00747516" w:rsidRPr="004E4ABA" w:rsidRDefault="00747516" w:rsidP="00496574">
            <w:pPr>
              <w:pStyle w:val="STDStabletextstyle"/>
              <w:rPr>
                <w:rFonts w:eastAsia="Calibri"/>
              </w:rPr>
            </w:pPr>
            <w:r w:rsidRPr="004E4ABA">
              <w:rPr>
                <w:rFonts w:eastAsia="Calibri"/>
              </w:rPr>
              <w:t xml:space="preserve">HS-LS1-3. </w:t>
            </w:r>
            <w:r w:rsidRPr="004E4ABA">
              <w:rPr>
                <w:rFonts w:eastAsia="Calibri"/>
                <w:highlight w:val="white"/>
              </w:rPr>
              <w:t xml:space="preserve">Plan and </w:t>
            </w:r>
            <w:proofErr w:type="gramStart"/>
            <w:r w:rsidRPr="004E4ABA">
              <w:rPr>
                <w:rFonts w:eastAsia="Calibri"/>
                <w:highlight w:val="white"/>
              </w:rPr>
              <w:t>conduct an investigation</w:t>
            </w:r>
            <w:proofErr w:type="gramEnd"/>
            <w:r w:rsidRPr="004E4ABA">
              <w:rPr>
                <w:rFonts w:eastAsia="Calibri"/>
                <w:highlight w:val="white"/>
              </w:rPr>
              <w:t xml:space="preserve"> to provide evidence that feedback mechanisms maintain homeostasis. </w:t>
            </w:r>
          </w:p>
          <w:p w14:paraId="0245C358" w14:textId="77777777" w:rsidR="00747516" w:rsidRPr="004E4ABA" w:rsidRDefault="00747516" w:rsidP="00496574">
            <w:pPr>
              <w:pStyle w:val="STDStabletextstyle"/>
              <w:rPr>
                <w:rFonts w:eastAsia="Calibri"/>
              </w:rPr>
            </w:pPr>
            <w:r w:rsidRPr="004E4ABA">
              <w:rPr>
                <w:rFonts w:eastAsia="Calibri"/>
              </w:rPr>
              <w:t>HS-LS1-4</w:t>
            </w:r>
            <w:r w:rsidRPr="004E4ABA">
              <w:rPr>
                <w:rFonts w:eastAsia="Calibri"/>
                <w:highlight w:val="white"/>
              </w:rPr>
              <w:t xml:space="preserve">. Use a model to illustrate the role of cellular division (mitosis) and differentiation in producing and maintaining complex organisms. </w:t>
            </w:r>
          </w:p>
          <w:p w14:paraId="4963BCB1" w14:textId="77777777" w:rsidR="00747516" w:rsidRPr="004E4ABA" w:rsidRDefault="00747516" w:rsidP="00496574">
            <w:pPr>
              <w:pStyle w:val="STDStabletextstyle"/>
              <w:rPr>
                <w:rFonts w:eastAsia="Calibri"/>
              </w:rPr>
            </w:pPr>
            <w:r w:rsidRPr="004E4ABA">
              <w:rPr>
                <w:rFonts w:eastAsia="Calibri"/>
              </w:rPr>
              <w:t xml:space="preserve">HS-LS1-5. </w:t>
            </w:r>
            <w:r w:rsidRPr="004E4ABA">
              <w:rPr>
                <w:rFonts w:eastAsia="Calibri"/>
                <w:highlight w:val="white"/>
              </w:rPr>
              <w:t xml:space="preserve">Use a model to illustrate how photosynthesis transforms light energy into stored chemical energy. </w:t>
            </w:r>
          </w:p>
          <w:p w14:paraId="124AB536" w14:textId="77777777" w:rsidR="00747516" w:rsidRPr="004E4ABA" w:rsidRDefault="00747516" w:rsidP="00496574">
            <w:pPr>
              <w:pStyle w:val="STDStabletextstyle"/>
              <w:rPr>
                <w:rFonts w:eastAsia="Calibri"/>
                <w:highlight w:val="white"/>
              </w:rPr>
            </w:pPr>
            <w:r w:rsidRPr="004E4ABA">
              <w:rPr>
                <w:rFonts w:eastAsia="Calibri"/>
              </w:rPr>
              <w:t xml:space="preserve">HS-LS1-6. </w:t>
            </w:r>
            <w:r w:rsidRPr="004E4ABA">
              <w:rPr>
                <w:rFonts w:eastAsia="Calibri"/>
                <w:highlight w:val="white"/>
              </w:rPr>
              <w:t xml:space="preserve">Construct and revise an explanation based on evidence for how carbon, hydrogen, and oxygen from sugar molecules may combine with other elements to form </w:t>
            </w:r>
            <w:r w:rsidRPr="004E4ABA">
              <w:rPr>
                <w:rFonts w:eastAsia="Calibri"/>
              </w:rPr>
              <w:t xml:space="preserve">amino acids and </w:t>
            </w:r>
            <w:r w:rsidRPr="004E4ABA">
              <w:rPr>
                <w:rFonts w:eastAsia="Calibri"/>
                <w:highlight w:val="white"/>
              </w:rPr>
              <w:t xml:space="preserve">other large carbon-based molecules. </w:t>
            </w:r>
          </w:p>
          <w:p w14:paraId="57169A1A" w14:textId="77777777" w:rsidR="00747516" w:rsidRPr="004E4ABA" w:rsidRDefault="00747516" w:rsidP="00496574">
            <w:pPr>
              <w:pStyle w:val="STDStabletextstyle"/>
              <w:rPr>
                <w:rFonts w:eastAsia="Calibri"/>
                <w:highlight w:val="white"/>
              </w:rPr>
            </w:pPr>
            <w:r w:rsidRPr="004E4ABA">
              <w:rPr>
                <w:rFonts w:eastAsia="Calibri"/>
              </w:rPr>
              <w:t>HS-LS1-7.</w:t>
            </w:r>
            <w:r w:rsidRPr="004E4ABA">
              <w:rPr>
                <w:rFonts w:eastAsia="Calibri"/>
                <w:highlight w:val="white"/>
              </w:rPr>
              <w:t xml:space="preserve"> Use a model to illustrate that cellular respiration is a chemical process whereby the bonds of food molecules and oxygen molecules are broken and the bonds in new compounds are formed resulting in a net transfer of energy. </w:t>
            </w:r>
          </w:p>
          <w:p w14:paraId="305757FF" w14:textId="77777777" w:rsidR="00747516" w:rsidRPr="004E4ABA" w:rsidRDefault="00747516" w:rsidP="00747516">
            <w:pPr>
              <w:rPr>
                <w:rFonts w:eastAsia="Calibri" w:cs="Calibri"/>
                <w:sz w:val="18"/>
                <w:szCs w:val="20"/>
              </w:rPr>
            </w:pPr>
          </w:p>
        </w:tc>
      </w:tr>
    </w:tbl>
    <w:p w14:paraId="116EF633" w14:textId="77777777" w:rsidR="00747516" w:rsidRDefault="00747516">
      <w:pPr>
        <w:rPr>
          <w:rFonts w:ascii="Lato Black" w:hAnsi="Lato Black" w:cs="Arial"/>
          <w:bCs/>
          <w:sz w:val="28"/>
          <w:szCs w:val="28"/>
        </w:rPr>
      </w:pPr>
      <w:r>
        <w:rPr>
          <w:szCs w:val="28"/>
        </w:rPr>
        <w:br w:type="page"/>
      </w:r>
    </w:p>
    <w:p w14:paraId="2052D7FC" w14:textId="1FE3029E" w:rsidR="00747516" w:rsidRPr="00E00CF7" w:rsidRDefault="00747516" w:rsidP="00747516">
      <w:pPr>
        <w:pStyle w:val="STDSContentArea"/>
        <w:rPr>
          <w:szCs w:val="28"/>
        </w:rPr>
      </w:pPr>
      <w:r w:rsidRPr="00E00CF7">
        <w:rPr>
          <w:szCs w:val="28"/>
        </w:rPr>
        <w:lastRenderedPageBreak/>
        <w:t xml:space="preserve">Science: </w:t>
      </w:r>
      <w:r>
        <w:rPr>
          <w:szCs w:val="28"/>
        </w:rPr>
        <w:t xml:space="preserve">Disciplinary Core Ideas </w:t>
      </w:r>
      <w:r w:rsidRPr="00E00CF7">
        <w:rPr>
          <w:szCs w:val="28"/>
        </w:rPr>
        <w:t>(</w:t>
      </w:r>
      <w:r>
        <w:rPr>
          <w:szCs w:val="28"/>
        </w:rPr>
        <w:t>DCI)</w:t>
      </w:r>
      <w:r w:rsidRPr="00E00CF7">
        <w:rPr>
          <w:szCs w:val="28"/>
        </w:rPr>
        <w:t xml:space="preserve"> — </w:t>
      </w:r>
      <w:r>
        <w:rPr>
          <w:szCs w:val="28"/>
        </w:rPr>
        <w:t xml:space="preserve">Life Science 2 (LS2) </w:t>
      </w:r>
      <w:r w:rsidR="00133E46">
        <w:rPr>
          <w:szCs w:val="28"/>
        </w:rPr>
        <w:t>—</w:t>
      </w:r>
      <w:r>
        <w:rPr>
          <w:szCs w:val="28"/>
        </w:rPr>
        <w:t xml:space="preserve"> </w:t>
      </w:r>
      <w:r w:rsidR="00D16A83">
        <w:rPr>
          <w:szCs w:val="28"/>
        </w:rPr>
        <w:t xml:space="preserve">Interactions, Energy, and Dynamics </w:t>
      </w:r>
      <w:r w:rsidR="001D0141">
        <w:rPr>
          <w:szCs w:val="28"/>
        </w:rPr>
        <w:t xml:space="preserve">Within </w:t>
      </w:r>
      <w:r w:rsidR="00D16A83">
        <w:rPr>
          <w:szCs w:val="28"/>
        </w:rPr>
        <w:t>Ecosystems</w:t>
      </w:r>
    </w:p>
    <w:p w14:paraId="253490C0" w14:textId="1853B317" w:rsidR="00747516" w:rsidRDefault="00747516" w:rsidP="00747516">
      <w:pPr>
        <w:pStyle w:val="STDSStandardAPxxx"/>
        <w:tabs>
          <w:tab w:val="right" w:pos="12240"/>
        </w:tabs>
        <w:rPr>
          <w:rFonts w:eastAsia="Calibri" w:cs="Calibri"/>
        </w:rPr>
      </w:pPr>
      <w:r w:rsidRPr="00E00CF7">
        <w:rPr>
          <w:rFonts w:eastAsia="Calibri" w:cs="Calibri"/>
        </w:rPr>
        <w:t>Standard SCI.</w:t>
      </w:r>
      <w:r>
        <w:rPr>
          <w:rFonts w:eastAsia="Calibri" w:cs="Calibri"/>
        </w:rPr>
        <w:t>LS2</w:t>
      </w:r>
      <w:r w:rsidRPr="006E2A08">
        <w:rPr>
          <w:rFonts w:eastAsia="Calibri" w:cs="Calibri"/>
        </w:rPr>
        <w:t>: Students</w:t>
      </w:r>
      <w:r>
        <w:rPr>
          <w:rFonts w:eastAsia="Calibri" w:cs="Calibri"/>
        </w:rPr>
        <w:t xml:space="preserve"> use science and engineering practices</w:t>
      </w:r>
      <w:r w:rsidRPr="006E2A08">
        <w:rPr>
          <w:rFonts w:eastAsia="Calibri" w:cs="Calibri"/>
        </w:rPr>
        <w:t>, crosscutting concepts</w:t>
      </w:r>
      <w:r>
        <w:rPr>
          <w:rFonts w:eastAsia="Calibri" w:cs="Calibri"/>
        </w:rPr>
        <w:t xml:space="preserve">, and an understanding of </w:t>
      </w:r>
      <w:r w:rsidR="00D16A83" w:rsidRPr="00D16A83">
        <w:rPr>
          <w:rFonts w:eastAsia="Calibri" w:cs="Calibri"/>
          <w:i/>
        </w:rPr>
        <w:t>interactions, energy, and dynamics within ecosystems</w:t>
      </w:r>
      <w:r w:rsidR="00D16A83" w:rsidRPr="004F5C32">
        <w:rPr>
          <w:rFonts w:asciiTheme="minorHAnsi" w:eastAsia="Calibri" w:hAnsiTheme="minorHAnsi" w:cs="Calibri"/>
          <w:sz w:val="28"/>
          <w:szCs w:val="28"/>
        </w:rPr>
        <w:t xml:space="preserve"> </w:t>
      </w:r>
      <w:r w:rsidRPr="006E2A08">
        <w:rPr>
          <w:rFonts w:eastAsia="Calibri" w:cs="Calibri"/>
        </w:rPr>
        <w:t>to make sense of phenomena and solve problems.</w:t>
      </w:r>
      <w:r>
        <w:rPr>
          <w:rFonts w:eastAsia="Calibri" w:cs="Calibri"/>
        </w:rPr>
        <w:t xml:space="preserve"> </w:t>
      </w:r>
    </w:p>
    <w:p w14:paraId="19B69972" w14:textId="77777777" w:rsidR="00747516" w:rsidRPr="00DA2E5C" w:rsidRDefault="00747516" w:rsidP="00747516">
      <w:pPr>
        <w:pStyle w:val="STDSPerformanceIndicator"/>
      </w:pPr>
      <w:r w:rsidRPr="00DA2E5C">
        <w:t>Perfo</w:t>
      </w:r>
      <w:r>
        <w:t>rmance Indicators (by Grade in K-5, Grade Band in 6-12</w:t>
      </w:r>
      <w:r w:rsidRPr="00DA2E5C">
        <w:t>)</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747516" w:rsidRPr="000C70C4" w14:paraId="0F3A67B6" w14:textId="77777777" w:rsidTr="00496574">
        <w:trPr>
          <w:trHeight w:hRule="exact" w:val="360"/>
        </w:trPr>
        <w:tc>
          <w:tcPr>
            <w:tcW w:w="1872" w:type="dxa"/>
            <w:tcBorders>
              <w:bottom w:val="single" w:sz="2" w:space="0" w:color="000000"/>
            </w:tcBorders>
            <w:shd w:val="clear" w:color="auto" w:fill="F9CB9C"/>
            <w:tcMar>
              <w:top w:w="26" w:type="dxa"/>
              <w:left w:w="73" w:type="dxa"/>
              <w:bottom w:w="29" w:type="dxa"/>
              <w:right w:w="73" w:type="dxa"/>
            </w:tcMar>
            <w:vAlign w:val="center"/>
            <w:hideMark/>
          </w:tcPr>
          <w:p w14:paraId="0D297246" w14:textId="77777777" w:rsidR="00747516" w:rsidRPr="00B379E1" w:rsidRDefault="00747516" w:rsidP="004352B9">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FCE5CD"/>
            <w:tcMar>
              <w:top w:w="26" w:type="dxa"/>
              <w:left w:w="73" w:type="dxa"/>
              <w:bottom w:w="29" w:type="dxa"/>
              <w:right w:w="73" w:type="dxa"/>
            </w:tcMar>
            <w:vAlign w:val="center"/>
            <w:hideMark/>
          </w:tcPr>
          <w:p w14:paraId="0A11A254" w14:textId="77777777" w:rsidR="00747516" w:rsidRPr="00B379E1" w:rsidRDefault="00747516" w:rsidP="004352B9">
            <w:pPr>
              <w:pStyle w:val="STDSLearningPriorityRowColumn"/>
            </w:pPr>
            <w:r>
              <w:t>K-2</w:t>
            </w:r>
          </w:p>
        </w:tc>
        <w:tc>
          <w:tcPr>
            <w:tcW w:w="2592" w:type="dxa"/>
            <w:shd w:val="clear" w:color="auto" w:fill="FCE5CD"/>
            <w:tcMar>
              <w:top w:w="26" w:type="dxa"/>
              <w:left w:w="73" w:type="dxa"/>
              <w:bottom w:w="29" w:type="dxa"/>
              <w:right w:w="73" w:type="dxa"/>
            </w:tcMar>
            <w:vAlign w:val="center"/>
            <w:hideMark/>
          </w:tcPr>
          <w:p w14:paraId="618D1B26" w14:textId="77777777" w:rsidR="00747516" w:rsidRPr="00B379E1" w:rsidRDefault="00747516" w:rsidP="004352B9">
            <w:pPr>
              <w:pStyle w:val="STDSLearningPriorityRowColumn"/>
            </w:pPr>
            <w:r w:rsidRPr="00B379E1">
              <w:t>3-5</w:t>
            </w:r>
          </w:p>
        </w:tc>
        <w:tc>
          <w:tcPr>
            <w:tcW w:w="2592" w:type="dxa"/>
            <w:shd w:val="clear" w:color="auto" w:fill="FCE5CD"/>
            <w:tcMar>
              <w:top w:w="26" w:type="dxa"/>
              <w:left w:w="73" w:type="dxa"/>
              <w:bottom w:w="29" w:type="dxa"/>
              <w:right w:w="73" w:type="dxa"/>
            </w:tcMar>
            <w:vAlign w:val="center"/>
            <w:hideMark/>
          </w:tcPr>
          <w:p w14:paraId="7D576834" w14:textId="77777777" w:rsidR="00747516" w:rsidRPr="00B379E1" w:rsidRDefault="00747516" w:rsidP="004352B9">
            <w:pPr>
              <w:pStyle w:val="STDSLearningPriorityRowColumn"/>
            </w:pPr>
            <w:r w:rsidRPr="00B379E1">
              <w:t>6-8 (m)</w:t>
            </w:r>
          </w:p>
        </w:tc>
        <w:tc>
          <w:tcPr>
            <w:tcW w:w="2590" w:type="dxa"/>
            <w:shd w:val="clear" w:color="auto" w:fill="FCE5CD"/>
            <w:tcMar>
              <w:top w:w="26" w:type="dxa"/>
              <w:left w:w="73" w:type="dxa"/>
              <w:bottom w:w="29" w:type="dxa"/>
              <w:right w:w="73" w:type="dxa"/>
            </w:tcMar>
            <w:vAlign w:val="center"/>
            <w:hideMark/>
          </w:tcPr>
          <w:p w14:paraId="1D458635" w14:textId="77777777" w:rsidR="00747516" w:rsidRPr="00B379E1" w:rsidRDefault="00747516" w:rsidP="004352B9">
            <w:pPr>
              <w:pStyle w:val="STDSLearningPriorityRowColumn"/>
            </w:pPr>
            <w:r w:rsidRPr="00B379E1">
              <w:t>9-12 (h)</w:t>
            </w:r>
          </w:p>
        </w:tc>
      </w:tr>
      <w:tr w:rsidR="00747516" w:rsidRPr="000C70C4" w14:paraId="06F2CD89" w14:textId="77777777" w:rsidTr="00496574">
        <w:trPr>
          <w:cantSplit/>
          <w:trHeight w:val="1480"/>
        </w:trPr>
        <w:tc>
          <w:tcPr>
            <w:tcW w:w="1872" w:type="dxa"/>
            <w:shd w:val="clear" w:color="auto" w:fill="F9CB9C"/>
            <w:tcMar>
              <w:top w:w="26" w:type="dxa"/>
              <w:left w:w="73" w:type="dxa"/>
              <w:bottom w:w="29" w:type="dxa"/>
              <w:right w:w="73" w:type="dxa"/>
            </w:tcMar>
            <w:hideMark/>
          </w:tcPr>
          <w:p w14:paraId="428BAA07" w14:textId="54185A71" w:rsidR="00747516" w:rsidRPr="002E2209" w:rsidRDefault="00747516" w:rsidP="00855B65">
            <w:pPr>
              <w:pStyle w:val="STDSLearningPriorityRowColumn"/>
            </w:pPr>
            <w:r w:rsidRPr="001D0141">
              <w:t>SCI.LS</w:t>
            </w:r>
            <w:r w:rsidR="00B02C92" w:rsidRPr="001D0141">
              <w:t>2</w:t>
            </w:r>
            <w:r w:rsidRPr="001D0141">
              <w:t xml:space="preserve">.A: </w:t>
            </w:r>
            <w:r w:rsidRPr="001D0141">
              <w:br/>
            </w:r>
            <w:r w:rsidR="00B02C92" w:rsidRPr="00496574">
              <w:rPr>
                <w:rFonts w:eastAsia="Calibri"/>
              </w:rPr>
              <w:t>Interdependent Relationships in Ecosystems</w:t>
            </w:r>
          </w:p>
        </w:tc>
        <w:tc>
          <w:tcPr>
            <w:tcW w:w="2589" w:type="dxa"/>
            <w:shd w:val="clear" w:color="auto" w:fill="FFFFFF"/>
            <w:tcMar>
              <w:top w:w="26" w:type="dxa"/>
              <w:left w:w="73" w:type="dxa"/>
              <w:bottom w:w="29" w:type="dxa"/>
              <w:right w:w="73" w:type="dxa"/>
            </w:tcMar>
            <w:hideMark/>
          </w:tcPr>
          <w:p w14:paraId="0306A5B0" w14:textId="1CA78ABB" w:rsidR="00747516" w:rsidRPr="002B115B" w:rsidRDefault="00747516" w:rsidP="00496574">
            <w:pPr>
              <w:pStyle w:val="STDStabletextstyle"/>
              <w:rPr>
                <w:b/>
              </w:rPr>
            </w:pPr>
            <w:r w:rsidRPr="002B115B">
              <w:t>SCI.LS</w:t>
            </w:r>
            <w:r w:rsidR="00B02C92" w:rsidRPr="002B115B">
              <w:t>2</w:t>
            </w:r>
            <w:r w:rsidRPr="002B115B">
              <w:t>.</w:t>
            </w:r>
            <w:r w:rsidR="00B02C92" w:rsidRPr="002B115B">
              <w:t>A.2</w:t>
            </w:r>
          </w:p>
          <w:p w14:paraId="489763B8" w14:textId="0B54EB11" w:rsidR="00747516" w:rsidRPr="002B115B" w:rsidRDefault="00B02C92" w:rsidP="00855B65">
            <w:pPr>
              <w:pStyle w:val="STDStabletextstyle"/>
              <w:rPr>
                <w:rFonts w:eastAsia="Calibri" w:cs="Calibri"/>
                <w:szCs w:val="20"/>
              </w:rPr>
            </w:pPr>
            <w:r w:rsidRPr="002B115B">
              <w:rPr>
                <w:rFonts w:eastAsia="Calibri" w:cs="Calibri"/>
                <w:szCs w:val="20"/>
              </w:rPr>
              <w:t>Plants depend on water and light to grow. Plants depend on animals for pollination or to move their seeds around.</w:t>
            </w:r>
          </w:p>
        </w:tc>
        <w:tc>
          <w:tcPr>
            <w:tcW w:w="2592" w:type="dxa"/>
            <w:shd w:val="clear" w:color="auto" w:fill="FFFFFF"/>
            <w:tcMar>
              <w:top w:w="26" w:type="dxa"/>
              <w:left w:w="73" w:type="dxa"/>
              <w:bottom w:w="29" w:type="dxa"/>
              <w:right w:w="73" w:type="dxa"/>
            </w:tcMar>
            <w:hideMark/>
          </w:tcPr>
          <w:p w14:paraId="72D96388" w14:textId="5F4858DF" w:rsidR="00747516" w:rsidRPr="002B115B" w:rsidRDefault="00747516" w:rsidP="00496574">
            <w:pPr>
              <w:pStyle w:val="STDStabletextstyle"/>
            </w:pPr>
            <w:r w:rsidRPr="002B115B">
              <w:t>SCI.LS</w:t>
            </w:r>
            <w:r w:rsidR="00B02C92" w:rsidRPr="002B115B">
              <w:t>2.A.5</w:t>
            </w:r>
          </w:p>
          <w:p w14:paraId="7292A8DD" w14:textId="64A25BB2" w:rsidR="00747516" w:rsidRPr="002B115B" w:rsidRDefault="00B02C92" w:rsidP="00496574">
            <w:pPr>
              <w:pStyle w:val="STDStabletextstyle"/>
              <w:rPr>
                <w:rFonts w:eastAsia="Calibri" w:cs="Calibri"/>
                <w:szCs w:val="20"/>
              </w:rPr>
            </w:pPr>
            <w:r w:rsidRPr="002B115B">
              <w:rPr>
                <w:rFonts w:eastAsia="Calibri" w:cs="Calibri"/>
                <w:szCs w:val="20"/>
              </w:rPr>
              <w:t>The food of almost any animal can be traced back to plants. Organisms are related in food webs in which some animals eat plants for food and other animals eat the animals that eat plants, while decomposers restore some materials back to the soil.</w:t>
            </w:r>
          </w:p>
        </w:tc>
        <w:tc>
          <w:tcPr>
            <w:tcW w:w="2592" w:type="dxa"/>
            <w:shd w:val="clear" w:color="auto" w:fill="FFFFFF"/>
            <w:tcMar>
              <w:top w:w="26" w:type="dxa"/>
              <w:left w:w="73" w:type="dxa"/>
              <w:bottom w:w="29" w:type="dxa"/>
              <w:right w:w="73" w:type="dxa"/>
            </w:tcMar>
            <w:hideMark/>
          </w:tcPr>
          <w:p w14:paraId="7F6521EA" w14:textId="052E613D" w:rsidR="00747516" w:rsidRPr="002B115B" w:rsidRDefault="00747516" w:rsidP="00496574">
            <w:pPr>
              <w:pStyle w:val="STDStabletextstyle"/>
            </w:pPr>
            <w:r w:rsidRPr="002B115B">
              <w:t>SCI.LS</w:t>
            </w:r>
            <w:r w:rsidR="00B02C92" w:rsidRPr="002B115B">
              <w:t>2</w:t>
            </w:r>
            <w:r w:rsidRPr="002B115B">
              <w:t>.A.m</w:t>
            </w:r>
          </w:p>
          <w:p w14:paraId="6B2B9280" w14:textId="337DCE7E" w:rsidR="00747516" w:rsidRPr="002B115B" w:rsidRDefault="00B02C92" w:rsidP="00496574">
            <w:pPr>
              <w:pStyle w:val="STDStabletextstyle"/>
              <w:rPr>
                <w:rFonts w:eastAsia="Calibri" w:cs="Calibri"/>
                <w:szCs w:val="20"/>
              </w:rPr>
            </w:pPr>
            <w:r w:rsidRPr="002B115B">
              <w:rPr>
                <w:rFonts w:eastAsia="Calibri" w:cs="Calibri"/>
                <w:szCs w:val="20"/>
              </w:rPr>
              <w:t xml:space="preserve">Organisms and populations are dependent on their environmental interactions both with other living things and with nonliving factors, any of which can limit their growth. Competitive, predatory, and mutually beneficial interactions vary across </w:t>
            </w:r>
            <w:proofErr w:type="gramStart"/>
            <w:r w:rsidRPr="002B115B">
              <w:rPr>
                <w:rFonts w:eastAsia="Calibri" w:cs="Calibri"/>
                <w:szCs w:val="20"/>
              </w:rPr>
              <w:t>ecosystems</w:t>
            </w:r>
            <w:proofErr w:type="gramEnd"/>
            <w:r w:rsidRPr="002B115B">
              <w:rPr>
                <w:rFonts w:eastAsia="Calibri" w:cs="Calibri"/>
                <w:szCs w:val="20"/>
              </w:rPr>
              <w:t xml:space="preserve"> but the patterns are shared.</w:t>
            </w:r>
          </w:p>
        </w:tc>
        <w:tc>
          <w:tcPr>
            <w:tcW w:w="2590" w:type="dxa"/>
            <w:shd w:val="clear" w:color="auto" w:fill="FFFFFF"/>
            <w:tcMar>
              <w:top w:w="26" w:type="dxa"/>
              <w:left w:w="73" w:type="dxa"/>
              <w:bottom w:w="29" w:type="dxa"/>
              <w:right w:w="73" w:type="dxa"/>
            </w:tcMar>
          </w:tcPr>
          <w:p w14:paraId="01A03B54" w14:textId="0A0371B9" w:rsidR="00747516" w:rsidRPr="002B115B" w:rsidRDefault="00747516" w:rsidP="00496574">
            <w:pPr>
              <w:pStyle w:val="STDStabletextstyle"/>
            </w:pPr>
            <w:r w:rsidRPr="002B115B">
              <w:t>SCI.LS</w:t>
            </w:r>
            <w:r w:rsidR="00B02C92" w:rsidRPr="002B115B">
              <w:t>2</w:t>
            </w:r>
            <w:r w:rsidRPr="002B115B">
              <w:t>.A.h</w:t>
            </w:r>
          </w:p>
          <w:p w14:paraId="4C70301E" w14:textId="47631971" w:rsidR="00747516" w:rsidRPr="002B115B" w:rsidRDefault="00B02C92" w:rsidP="00496574">
            <w:pPr>
              <w:pStyle w:val="STDStabletextstyle"/>
              <w:rPr>
                <w:rFonts w:eastAsia="Calibri" w:cs="Calibri"/>
                <w:szCs w:val="20"/>
              </w:rPr>
            </w:pPr>
            <w:r w:rsidRPr="002B115B">
              <w:rPr>
                <w:rFonts w:eastAsia="Calibri" w:cs="Calibri"/>
                <w:szCs w:val="20"/>
              </w:rPr>
              <w:t>Ecosystems have carrying capacities resulting from biotic and abiotic factors. The fundamental tension between resource availability and organism populations affects the abundance of species in any given ecosystem. The combination of the factors that affect an organism's success can be measured as a multidimensional niche.</w:t>
            </w:r>
          </w:p>
        </w:tc>
      </w:tr>
    </w:tbl>
    <w:p w14:paraId="4D17A5BC" w14:textId="53CAB3EE" w:rsidR="00B02C92" w:rsidRDefault="00747516" w:rsidP="00855B65">
      <w:pPr>
        <w:pStyle w:val="STDSNoteundertable"/>
        <w:spacing w:before="40"/>
        <w:rPr>
          <w:rFonts w:ascii="Lato Black" w:hAnsi="Lato Black" w:cs="Arial"/>
          <w:bCs/>
          <w:sz w:val="28"/>
          <w:szCs w:val="28"/>
        </w:rPr>
      </w:pPr>
      <w:r w:rsidRPr="00836FA6">
        <w:t>NOTE: This standard continued on next page.</w:t>
      </w:r>
      <w:r w:rsidR="00B02C92">
        <w:rPr>
          <w:szCs w:val="28"/>
        </w:rPr>
        <w:br w:type="page"/>
      </w:r>
    </w:p>
    <w:p w14:paraId="203190E6" w14:textId="348AA341" w:rsidR="00747516" w:rsidRPr="00E00CF7" w:rsidRDefault="00747516" w:rsidP="00747516">
      <w:pPr>
        <w:pStyle w:val="STDSContentArea"/>
        <w:rPr>
          <w:szCs w:val="28"/>
        </w:rPr>
      </w:pPr>
      <w:r w:rsidRPr="00E00CF7">
        <w:rPr>
          <w:szCs w:val="28"/>
        </w:rPr>
        <w:lastRenderedPageBreak/>
        <w:t xml:space="preserve">Science: </w:t>
      </w:r>
      <w:r>
        <w:rPr>
          <w:szCs w:val="28"/>
        </w:rPr>
        <w:t xml:space="preserve">Disciplinary Core Ideas </w:t>
      </w:r>
      <w:r w:rsidRPr="00E00CF7">
        <w:rPr>
          <w:szCs w:val="28"/>
        </w:rPr>
        <w:t>(</w:t>
      </w:r>
      <w:r>
        <w:rPr>
          <w:szCs w:val="28"/>
        </w:rPr>
        <w:t>DCI)</w:t>
      </w:r>
      <w:r w:rsidRPr="00E00CF7">
        <w:rPr>
          <w:szCs w:val="28"/>
        </w:rPr>
        <w:t xml:space="preserve"> — </w:t>
      </w:r>
      <w:r>
        <w:rPr>
          <w:szCs w:val="28"/>
        </w:rPr>
        <w:t xml:space="preserve">Life Science </w:t>
      </w:r>
      <w:r w:rsidR="00B02C92">
        <w:rPr>
          <w:szCs w:val="28"/>
        </w:rPr>
        <w:t>2</w:t>
      </w:r>
      <w:r>
        <w:rPr>
          <w:szCs w:val="28"/>
        </w:rPr>
        <w:t xml:space="preserve"> (</w:t>
      </w:r>
      <w:r w:rsidR="00B02C92">
        <w:rPr>
          <w:szCs w:val="28"/>
        </w:rPr>
        <w:t>LS2</w:t>
      </w:r>
      <w:r>
        <w:rPr>
          <w:szCs w:val="28"/>
        </w:rPr>
        <w:t xml:space="preserve">) </w:t>
      </w:r>
      <w:r w:rsidR="00133E46">
        <w:rPr>
          <w:szCs w:val="28"/>
        </w:rPr>
        <w:t>—</w:t>
      </w:r>
      <w:r>
        <w:rPr>
          <w:szCs w:val="28"/>
        </w:rPr>
        <w:t xml:space="preserve"> </w:t>
      </w:r>
      <w:r w:rsidR="00B02C92">
        <w:rPr>
          <w:szCs w:val="28"/>
        </w:rPr>
        <w:t xml:space="preserve">Interactions, Energy, and Dynamics </w:t>
      </w:r>
      <w:r w:rsidR="001D0141">
        <w:rPr>
          <w:szCs w:val="28"/>
        </w:rPr>
        <w:t xml:space="preserve">Within </w:t>
      </w:r>
      <w:r w:rsidR="00B02C92">
        <w:rPr>
          <w:szCs w:val="28"/>
        </w:rPr>
        <w:t>Ecosystems</w:t>
      </w:r>
    </w:p>
    <w:p w14:paraId="28909170" w14:textId="42DB41AE" w:rsidR="00747516" w:rsidRDefault="00747516" w:rsidP="00747516">
      <w:pPr>
        <w:pStyle w:val="STDSStandardAPxxx"/>
        <w:tabs>
          <w:tab w:val="right" w:pos="12240"/>
        </w:tabs>
        <w:rPr>
          <w:rFonts w:eastAsia="Calibri" w:cs="Calibri"/>
        </w:rPr>
      </w:pPr>
      <w:r w:rsidRPr="00E00CF7">
        <w:rPr>
          <w:rFonts w:eastAsia="Calibri" w:cs="Calibri"/>
        </w:rPr>
        <w:t>Standard SCI.</w:t>
      </w:r>
      <w:r>
        <w:rPr>
          <w:rFonts w:eastAsia="Calibri" w:cs="Calibri"/>
        </w:rPr>
        <w:t>LS</w:t>
      </w:r>
      <w:r w:rsidR="00B02C92">
        <w:rPr>
          <w:rFonts w:eastAsia="Calibri" w:cs="Calibri"/>
        </w:rPr>
        <w:t>2</w:t>
      </w:r>
      <w:r w:rsidRPr="006E2A08">
        <w:rPr>
          <w:rFonts w:eastAsia="Calibri" w:cs="Calibri"/>
        </w:rPr>
        <w:t>: Students</w:t>
      </w:r>
      <w:r>
        <w:rPr>
          <w:rFonts w:eastAsia="Calibri" w:cs="Calibri"/>
        </w:rPr>
        <w:t xml:space="preserve"> use science and engineering practices</w:t>
      </w:r>
      <w:r w:rsidRPr="006E2A08">
        <w:rPr>
          <w:rFonts w:eastAsia="Calibri" w:cs="Calibri"/>
        </w:rPr>
        <w:t>, crosscutting concepts</w:t>
      </w:r>
      <w:r>
        <w:rPr>
          <w:rFonts w:eastAsia="Calibri" w:cs="Calibri"/>
        </w:rPr>
        <w:t xml:space="preserve">, and an understanding of </w:t>
      </w:r>
      <w:r w:rsidR="00B02C92" w:rsidRPr="00D16A83">
        <w:rPr>
          <w:rFonts w:eastAsia="Calibri" w:cs="Calibri"/>
          <w:i/>
        </w:rPr>
        <w:t>interactions, energy, and dynamics within ecosystems</w:t>
      </w:r>
      <w:r w:rsidR="00B02C92" w:rsidRPr="004F5C32">
        <w:rPr>
          <w:rFonts w:asciiTheme="minorHAnsi" w:eastAsia="Calibri" w:hAnsiTheme="minorHAnsi" w:cs="Calibri"/>
          <w:sz w:val="28"/>
          <w:szCs w:val="28"/>
        </w:rPr>
        <w:t xml:space="preserve"> </w:t>
      </w:r>
      <w:r w:rsidRPr="006E2A08">
        <w:rPr>
          <w:rFonts w:eastAsia="Calibri" w:cs="Calibri"/>
        </w:rPr>
        <w:t>to make sense of phenomena and solve problems.</w:t>
      </w:r>
      <w:r>
        <w:rPr>
          <w:rFonts w:eastAsia="Calibri" w:cs="Calibri"/>
        </w:rPr>
        <w:t xml:space="preserve"> (cont’d)</w:t>
      </w:r>
    </w:p>
    <w:p w14:paraId="4D282CE9" w14:textId="77777777" w:rsidR="00747516" w:rsidRPr="00DA2E5C" w:rsidRDefault="00747516" w:rsidP="00747516">
      <w:pPr>
        <w:pStyle w:val="STDSPerformanceIndicator"/>
      </w:pPr>
      <w:r w:rsidRPr="00DA2E5C">
        <w:t>Perfo</w:t>
      </w:r>
      <w:r>
        <w:t>rmance Indicators (by Grade in K-5, Grade Band in 6-12</w:t>
      </w:r>
      <w:r w:rsidRPr="00DA2E5C">
        <w:t>)</w:t>
      </w:r>
      <w:r>
        <w:t xml:space="preserve"> </w:t>
      </w:r>
    </w:p>
    <w:tbl>
      <w:tblPr>
        <w:tblW w:w="122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646"/>
        <w:gridCol w:w="2533"/>
        <w:gridCol w:w="2590"/>
      </w:tblGrid>
      <w:tr w:rsidR="00747516" w:rsidRPr="000C70C4" w14:paraId="3B10B512" w14:textId="77777777" w:rsidTr="004352B9">
        <w:trPr>
          <w:trHeight w:hRule="exact" w:val="360"/>
        </w:trPr>
        <w:tc>
          <w:tcPr>
            <w:tcW w:w="1872" w:type="dxa"/>
            <w:tcBorders>
              <w:bottom w:val="single" w:sz="2" w:space="0" w:color="000000"/>
            </w:tcBorders>
            <w:shd w:val="clear" w:color="auto" w:fill="F9CB9C"/>
            <w:tcMar>
              <w:top w:w="26" w:type="dxa"/>
              <w:left w:w="73" w:type="dxa"/>
              <w:bottom w:w="29" w:type="dxa"/>
              <w:right w:w="73" w:type="dxa"/>
            </w:tcMar>
            <w:vAlign w:val="center"/>
            <w:hideMark/>
          </w:tcPr>
          <w:p w14:paraId="194FBB77" w14:textId="77777777" w:rsidR="00747516" w:rsidRPr="00B379E1" w:rsidRDefault="00747516" w:rsidP="004352B9">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FCE5CD"/>
            <w:tcMar>
              <w:top w:w="26" w:type="dxa"/>
              <w:left w:w="73" w:type="dxa"/>
              <w:bottom w:w="29" w:type="dxa"/>
              <w:right w:w="73" w:type="dxa"/>
            </w:tcMar>
            <w:vAlign w:val="center"/>
            <w:hideMark/>
          </w:tcPr>
          <w:p w14:paraId="22D78F63" w14:textId="77777777" w:rsidR="00747516" w:rsidRPr="00B379E1" w:rsidRDefault="00747516" w:rsidP="004352B9">
            <w:pPr>
              <w:pStyle w:val="STDSLearningPriorityRowColumn"/>
            </w:pPr>
            <w:r>
              <w:t>K-2</w:t>
            </w:r>
          </w:p>
        </w:tc>
        <w:tc>
          <w:tcPr>
            <w:tcW w:w="2646" w:type="dxa"/>
            <w:shd w:val="clear" w:color="auto" w:fill="FCE5CD"/>
            <w:tcMar>
              <w:top w:w="26" w:type="dxa"/>
              <w:left w:w="73" w:type="dxa"/>
              <w:bottom w:w="29" w:type="dxa"/>
              <w:right w:w="73" w:type="dxa"/>
            </w:tcMar>
            <w:vAlign w:val="center"/>
            <w:hideMark/>
          </w:tcPr>
          <w:p w14:paraId="42A4838F" w14:textId="77777777" w:rsidR="00747516" w:rsidRPr="00B379E1" w:rsidRDefault="00747516" w:rsidP="004352B9">
            <w:pPr>
              <w:pStyle w:val="STDSLearningPriorityRowColumn"/>
            </w:pPr>
            <w:r w:rsidRPr="00B379E1">
              <w:t>3-5</w:t>
            </w:r>
          </w:p>
        </w:tc>
        <w:tc>
          <w:tcPr>
            <w:tcW w:w="2533" w:type="dxa"/>
            <w:shd w:val="clear" w:color="auto" w:fill="FCE5CD"/>
            <w:tcMar>
              <w:top w:w="26" w:type="dxa"/>
              <w:left w:w="73" w:type="dxa"/>
              <w:bottom w:w="29" w:type="dxa"/>
              <w:right w:w="73" w:type="dxa"/>
            </w:tcMar>
            <w:vAlign w:val="center"/>
            <w:hideMark/>
          </w:tcPr>
          <w:p w14:paraId="3C57E070" w14:textId="77777777" w:rsidR="00747516" w:rsidRPr="00B379E1" w:rsidRDefault="00747516" w:rsidP="004352B9">
            <w:pPr>
              <w:pStyle w:val="STDSLearningPriorityRowColumn"/>
            </w:pPr>
            <w:r w:rsidRPr="00B379E1">
              <w:t>6-8 (m)</w:t>
            </w:r>
          </w:p>
        </w:tc>
        <w:tc>
          <w:tcPr>
            <w:tcW w:w="2590" w:type="dxa"/>
            <w:shd w:val="clear" w:color="auto" w:fill="FCE5CD"/>
            <w:tcMar>
              <w:top w:w="26" w:type="dxa"/>
              <w:left w:w="73" w:type="dxa"/>
              <w:bottom w:w="29" w:type="dxa"/>
              <w:right w:w="73" w:type="dxa"/>
            </w:tcMar>
            <w:vAlign w:val="center"/>
            <w:hideMark/>
          </w:tcPr>
          <w:p w14:paraId="1249FA36" w14:textId="77777777" w:rsidR="00747516" w:rsidRPr="00B379E1" w:rsidRDefault="00747516" w:rsidP="004352B9">
            <w:pPr>
              <w:pStyle w:val="STDSLearningPriorityRowColumn"/>
            </w:pPr>
            <w:r w:rsidRPr="00B379E1">
              <w:t>9-12 (h)</w:t>
            </w:r>
          </w:p>
        </w:tc>
      </w:tr>
      <w:tr w:rsidR="002B115B" w:rsidRPr="000C70C4" w14:paraId="597289F8" w14:textId="77777777" w:rsidTr="004352B9">
        <w:trPr>
          <w:cantSplit/>
          <w:trHeight w:val="1480"/>
        </w:trPr>
        <w:tc>
          <w:tcPr>
            <w:tcW w:w="1872" w:type="dxa"/>
            <w:shd w:val="clear" w:color="auto" w:fill="F9CB9C"/>
            <w:tcMar>
              <w:top w:w="26" w:type="dxa"/>
              <w:left w:w="73" w:type="dxa"/>
              <w:bottom w:w="29" w:type="dxa"/>
              <w:right w:w="73" w:type="dxa"/>
            </w:tcMar>
            <w:hideMark/>
          </w:tcPr>
          <w:p w14:paraId="3D0BB323" w14:textId="77777777" w:rsidR="002B115B" w:rsidRPr="001D0141" w:rsidRDefault="002B115B" w:rsidP="001D0141">
            <w:pPr>
              <w:pStyle w:val="STDSLearningPriorityRowColumn"/>
            </w:pPr>
            <w:r w:rsidRPr="001D0141">
              <w:t xml:space="preserve">SCI.LS2.B: </w:t>
            </w:r>
            <w:r w:rsidRPr="001D0141">
              <w:br/>
            </w:r>
            <w:r w:rsidRPr="00496574">
              <w:rPr>
                <w:rFonts w:eastAsia="Calibri"/>
              </w:rPr>
              <w:t>Cycles of Matter and Energy Transfer in Ecosystems</w:t>
            </w:r>
          </w:p>
          <w:p w14:paraId="32674DF5" w14:textId="77777777" w:rsidR="002B115B" w:rsidRPr="001D0141" w:rsidRDefault="002B115B" w:rsidP="001D0141">
            <w:pPr>
              <w:pStyle w:val="STDSLearningPriorityRowColumn"/>
            </w:pPr>
          </w:p>
        </w:tc>
        <w:tc>
          <w:tcPr>
            <w:tcW w:w="2589" w:type="dxa"/>
            <w:shd w:val="clear" w:color="auto" w:fill="FFFFFF"/>
            <w:tcMar>
              <w:top w:w="26" w:type="dxa"/>
              <w:left w:w="73" w:type="dxa"/>
              <w:bottom w:w="29" w:type="dxa"/>
              <w:right w:w="73" w:type="dxa"/>
            </w:tcMar>
            <w:hideMark/>
          </w:tcPr>
          <w:p w14:paraId="11810FD4" w14:textId="77777777" w:rsidR="002B115B" w:rsidRPr="00C01D28" w:rsidRDefault="002B115B" w:rsidP="00496574">
            <w:pPr>
              <w:pStyle w:val="STDStabletextstyle"/>
              <w:rPr>
                <w:rFonts w:eastAsia="Calibri"/>
              </w:rPr>
            </w:pPr>
          </w:p>
        </w:tc>
        <w:tc>
          <w:tcPr>
            <w:tcW w:w="2646" w:type="dxa"/>
            <w:shd w:val="clear" w:color="auto" w:fill="FFFFFF"/>
            <w:tcMar>
              <w:top w:w="26" w:type="dxa"/>
              <w:left w:w="73" w:type="dxa"/>
              <w:bottom w:w="29" w:type="dxa"/>
              <w:right w:w="73" w:type="dxa"/>
            </w:tcMar>
            <w:hideMark/>
          </w:tcPr>
          <w:p w14:paraId="3BB89D7F" w14:textId="77777777" w:rsidR="002B115B" w:rsidRPr="002B115B" w:rsidRDefault="002B115B" w:rsidP="00496574">
            <w:pPr>
              <w:pStyle w:val="STDStabletextstyle"/>
            </w:pPr>
            <w:r w:rsidRPr="002B115B">
              <w:t>SCI.LS2.B.5</w:t>
            </w:r>
          </w:p>
          <w:p w14:paraId="4A00C3A5" w14:textId="347EDB77" w:rsidR="002B115B" w:rsidRPr="00C01D28" w:rsidRDefault="002B115B" w:rsidP="00496574">
            <w:pPr>
              <w:pStyle w:val="STDStabletextstyle"/>
              <w:rPr>
                <w:rFonts w:eastAsia="Calibri"/>
              </w:rPr>
            </w:pPr>
            <w:r w:rsidRPr="002B115B">
              <w:rPr>
                <w:rFonts w:eastAsia="Calibri"/>
              </w:rPr>
              <w:t>Matter cycles between the air and soil and among organisms as they live and die.</w:t>
            </w:r>
          </w:p>
        </w:tc>
        <w:tc>
          <w:tcPr>
            <w:tcW w:w="2533" w:type="dxa"/>
            <w:shd w:val="clear" w:color="auto" w:fill="FFFFFF"/>
            <w:tcMar>
              <w:top w:w="26" w:type="dxa"/>
              <w:left w:w="73" w:type="dxa"/>
              <w:bottom w:w="29" w:type="dxa"/>
              <w:right w:w="73" w:type="dxa"/>
            </w:tcMar>
            <w:hideMark/>
          </w:tcPr>
          <w:p w14:paraId="488BFDCC" w14:textId="77777777" w:rsidR="002B115B" w:rsidRPr="002B115B" w:rsidRDefault="002B115B" w:rsidP="00496574">
            <w:pPr>
              <w:pStyle w:val="STDStabletextstyle"/>
            </w:pPr>
            <w:r w:rsidRPr="002B115B">
              <w:t>SCI.LS2.B.m</w:t>
            </w:r>
          </w:p>
          <w:p w14:paraId="34C89A18" w14:textId="3D944883" w:rsidR="002B115B" w:rsidRPr="00C01D28" w:rsidRDefault="002B115B" w:rsidP="00496574">
            <w:pPr>
              <w:pStyle w:val="STDStabletextstyle"/>
              <w:rPr>
                <w:rFonts w:eastAsia="Calibri"/>
              </w:rPr>
            </w:pPr>
            <w:r w:rsidRPr="002B115B">
              <w:rPr>
                <w:rFonts w:eastAsia="Calibri"/>
              </w:rPr>
              <w:t>The atoms that make up the organisms in an ecosystem are cycled repeatedly between the living and nonliving parts of the ecosystem. Food webs model how matter and energy are transferred among producers, consumers, and decomposers as the three groups interact within an ecosystem.</w:t>
            </w:r>
          </w:p>
        </w:tc>
        <w:tc>
          <w:tcPr>
            <w:tcW w:w="2590" w:type="dxa"/>
            <w:shd w:val="clear" w:color="auto" w:fill="FFFFFF"/>
            <w:tcMar>
              <w:top w:w="26" w:type="dxa"/>
              <w:left w:w="73" w:type="dxa"/>
              <w:bottom w:w="29" w:type="dxa"/>
              <w:right w:w="73" w:type="dxa"/>
            </w:tcMar>
          </w:tcPr>
          <w:p w14:paraId="7CAEAC6B" w14:textId="77777777" w:rsidR="002B115B" w:rsidRPr="002B115B" w:rsidRDefault="002B115B" w:rsidP="00496574">
            <w:pPr>
              <w:pStyle w:val="STDStabletextstyle"/>
            </w:pPr>
            <w:r w:rsidRPr="002B115B">
              <w:t>SCI.LS2.B.h</w:t>
            </w:r>
          </w:p>
          <w:p w14:paraId="47F69302" w14:textId="5419751D" w:rsidR="002B115B" w:rsidRPr="00C01D28" w:rsidRDefault="002B115B" w:rsidP="00496574">
            <w:pPr>
              <w:pStyle w:val="STDStabletextstyle"/>
              <w:rPr>
                <w:rFonts w:eastAsia="Calibri"/>
              </w:rPr>
            </w:pPr>
            <w:r w:rsidRPr="002B115B">
              <w:rPr>
                <w:rFonts w:eastAsia="Calibri"/>
              </w:rPr>
              <w:t>Photosynthesis and cellular respiration provide most of the energy for life processes. Only a fraction of matter consumed at the lower level of a food web is transferred up, resulting in fewer organisms at higher levels. At each link in an ecosystem, elements are combined in different ways, and matter and energy are conserved. Photosynthesis and cellular respiration are key components of the global carbon cycle.</w:t>
            </w:r>
          </w:p>
        </w:tc>
      </w:tr>
    </w:tbl>
    <w:p w14:paraId="3963F2D5" w14:textId="77777777" w:rsidR="00855B65" w:rsidRDefault="00B8335B" w:rsidP="00855B65">
      <w:pPr>
        <w:pStyle w:val="STDSNoteundertable"/>
        <w:spacing w:before="40"/>
        <w:sectPr w:rsidR="00855B65" w:rsidSect="00115A81">
          <w:pgSz w:w="15840" w:h="12240" w:orient="landscape" w:code="1"/>
          <w:pgMar w:top="1440" w:right="1800" w:bottom="1440" w:left="1800" w:header="720" w:footer="720" w:gutter="0"/>
          <w:cols w:space="720"/>
          <w:docGrid w:linePitch="360"/>
        </w:sectPr>
      </w:pPr>
      <w:r w:rsidRPr="00836FA6">
        <w:t>NOTE: This standard continued on next page.</w:t>
      </w:r>
    </w:p>
    <w:p w14:paraId="61641387" w14:textId="0562C674" w:rsidR="004352B9" w:rsidRPr="00E00CF7" w:rsidRDefault="004352B9" w:rsidP="00855B65">
      <w:pPr>
        <w:pStyle w:val="STDSContentArea"/>
      </w:pPr>
      <w:r w:rsidRPr="00E00CF7">
        <w:lastRenderedPageBreak/>
        <w:t xml:space="preserve">Science: </w:t>
      </w:r>
      <w:r>
        <w:t xml:space="preserve">Disciplinary Core Ideas </w:t>
      </w:r>
      <w:r w:rsidRPr="00E00CF7">
        <w:t>(</w:t>
      </w:r>
      <w:r>
        <w:t>DCI)</w:t>
      </w:r>
      <w:r w:rsidRPr="00E00CF7">
        <w:t xml:space="preserve"> — </w:t>
      </w:r>
      <w:r>
        <w:t xml:space="preserve">Life Science 2 (LS2) </w:t>
      </w:r>
      <w:r w:rsidR="00133E46">
        <w:t>—</w:t>
      </w:r>
      <w:r>
        <w:t xml:space="preserve"> Interactions, Energy, and Dynamics </w:t>
      </w:r>
      <w:r w:rsidR="001D0141">
        <w:t xml:space="preserve">Within </w:t>
      </w:r>
      <w:r>
        <w:t>Ecosystems</w:t>
      </w:r>
    </w:p>
    <w:p w14:paraId="574E1428" w14:textId="77777777" w:rsidR="004352B9" w:rsidRDefault="004352B9" w:rsidP="004352B9">
      <w:pPr>
        <w:pStyle w:val="STDSStandardAPxxx"/>
        <w:tabs>
          <w:tab w:val="right" w:pos="12240"/>
        </w:tabs>
        <w:rPr>
          <w:rFonts w:eastAsia="Calibri" w:cs="Calibri"/>
        </w:rPr>
      </w:pPr>
      <w:r w:rsidRPr="00E00CF7">
        <w:rPr>
          <w:rFonts w:eastAsia="Calibri" w:cs="Calibri"/>
        </w:rPr>
        <w:t>Standard SCI.</w:t>
      </w:r>
      <w:r>
        <w:rPr>
          <w:rFonts w:eastAsia="Calibri" w:cs="Calibri"/>
        </w:rPr>
        <w:t>LS2</w:t>
      </w:r>
      <w:r w:rsidRPr="006E2A08">
        <w:rPr>
          <w:rFonts w:eastAsia="Calibri" w:cs="Calibri"/>
        </w:rPr>
        <w:t>: Students</w:t>
      </w:r>
      <w:r>
        <w:rPr>
          <w:rFonts w:eastAsia="Calibri" w:cs="Calibri"/>
        </w:rPr>
        <w:t xml:space="preserve"> use science and engineering practices</w:t>
      </w:r>
      <w:r w:rsidRPr="006E2A08">
        <w:rPr>
          <w:rFonts w:eastAsia="Calibri" w:cs="Calibri"/>
        </w:rPr>
        <w:t>, crosscutting concepts</w:t>
      </w:r>
      <w:r>
        <w:rPr>
          <w:rFonts w:eastAsia="Calibri" w:cs="Calibri"/>
        </w:rPr>
        <w:t xml:space="preserve">, and an understanding of </w:t>
      </w:r>
      <w:r w:rsidRPr="00D16A83">
        <w:rPr>
          <w:rFonts w:eastAsia="Calibri" w:cs="Calibri"/>
          <w:i/>
        </w:rPr>
        <w:t>interactions, energy, and dynamics within ecosystems</w:t>
      </w:r>
      <w:r w:rsidRPr="004F5C32">
        <w:rPr>
          <w:rFonts w:asciiTheme="minorHAnsi" w:eastAsia="Calibri" w:hAnsiTheme="minorHAnsi" w:cs="Calibri"/>
          <w:sz w:val="28"/>
          <w:szCs w:val="28"/>
        </w:rPr>
        <w:t xml:space="preserve"> </w:t>
      </w:r>
      <w:r w:rsidRPr="006E2A08">
        <w:rPr>
          <w:rFonts w:eastAsia="Calibri" w:cs="Calibri"/>
        </w:rPr>
        <w:t>to make sense of phenomena and solve problems.</w:t>
      </w:r>
      <w:r>
        <w:rPr>
          <w:rFonts w:eastAsia="Calibri" w:cs="Calibri"/>
        </w:rPr>
        <w:t xml:space="preserve"> (cont’d)</w:t>
      </w:r>
    </w:p>
    <w:p w14:paraId="696834DF" w14:textId="77777777" w:rsidR="004352B9" w:rsidRPr="00DA2E5C" w:rsidRDefault="004352B9" w:rsidP="004352B9">
      <w:pPr>
        <w:pStyle w:val="STDSPerformanceIndicator"/>
      </w:pPr>
      <w:r w:rsidRPr="00DA2E5C">
        <w:t>Perfo</w:t>
      </w:r>
      <w:r>
        <w:t>rmance Indicators (by Grade in K-5, Grade Band in 6-12</w:t>
      </w:r>
      <w:r w:rsidRPr="00DA2E5C">
        <w:t>)</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4352B9" w:rsidRPr="000C70C4" w14:paraId="36E77008" w14:textId="77777777" w:rsidTr="00496574">
        <w:trPr>
          <w:trHeight w:hRule="exact" w:val="360"/>
        </w:trPr>
        <w:tc>
          <w:tcPr>
            <w:tcW w:w="1872" w:type="dxa"/>
            <w:tcBorders>
              <w:bottom w:val="single" w:sz="2" w:space="0" w:color="000000"/>
            </w:tcBorders>
            <w:shd w:val="clear" w:color="auto" w:fill="F9CB9C"/>
            <w:tcMar>
              <w:top w:w="26" w:type="dxa"/>
              <w:left w:w="73" w:type="dxa"/>
              <w:bottom w:w="29" w:type="dxa"/>
              <w:right w:w="73" w:type="dxa"/>
            </w:tcMar>
            <w:vAlign w:val="center"/>
            <w:hideMark/>
          </w:tcPr>
          <w:p w14:paraId="5DC12FE4" w14:textId="77777777" w:rsidR="004352B9" w:rsidRPr="00B379E1" w:rsidRDefault="004352B9" w:rsidP="004352B9">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FCE5CD"/>
            <w:tcMar>
              <w:top w:w="26" w:type="dxa"/>
              <w:left w:w="73" w:type="dxa"/>
              <w:bottom w:w="29" w:type="dxa"/>
              <w:right w:w="73" w:type="dxa"/>
            </w:tcMar>
            <w:vAlign w:val="center"/>
            <w:hideMark/>
          </w:tcPr>
          <w:p w14:paraId="575738B6" w14:textId="77777777" w:rsidR="004352B9" w:rsidRPr="00B379E1" w:rsidRDefault="004352B9" w:rsidP="004352B9">
            <w:pPr>
              <w:pStyle w:val="STDSLearningPriorityRowColumn"/>
            </w:pPr>
            <w:r>
              <w:t>K-2</w:t>
            </w:r>
          </w:p>
        </w:tc>
        <w:tc>
          <w:tcPr>
            <w:tcW w:w="2592" w:type="dxa"/>
            <w:shd w:val="clear" w:color="auto" w:fill="FCE5CD"/>
            <w:tcMar>
              <w:top w:w="26" w:type="dxa"/>
              <w:left w:w="73" w:type="dxa"/>
              <w:bottom w:w="29" w:type="dxa"/>
              <w:right w:w="73" w:type="dxa"/>
            </w:tcMar>
            <w:vAlign w:val="center"/>
            <w:hideMark/>
          </w:tcPr>
          <w:p w14:paraId="482773C3" w14:textId="77777777" w:rsidR="004352B9" w:rsidRPr="00B379E1" w:rsidRDefault="004352B9" w:rsidP="004352B9">
            <w:pPr>
              <w:pStyle w:val="STDSLearningPriorityRowColumn"/>
            </w:pPr>
            <w:r w:rsidRPr="00B379E1">
              <w:t>3-5</w:t>
            </w:r>
          </w:p>
        </w:tc>
        <w:tc>
          <w:tcPr>
            <w:tcW w:w="2592" w:type="dxa"/>
            <w:shd w:val="clear" w:color="auto" w:fill="FCE5CD"/>
            <w:tcMar>
              <w:top w:w="26" w:type="dxa"/>
              <w:left w:w="73" w:type="dxa"/>
              <w:bottom w:w="29" w:type="dxa"/>
              <w:right w:w="73" w:type="dxa"/>
            </w:tcMar>
            <w:vAlign w:val="center"/>
            <w:hideMark/>
          </w:tcPr>
          <w:p w14:paraId="2C90CAEB" w14:textId="77777777" w:rsidR="004352B9" w:rsidRPr="00B379E1" w:rsidRDefault="004352B9" w:rsidP="004352B9">
            <w:pPr>
              <w:pStyle w:val="STDSLearningPriorityRowColumn"/>
            </w:pPr>
            <w:r w:rsidRPr="00B379E1">
              <w:t>6-8 (m)</w:t>
            </w:r>
          </w:p>
        </w:tc>
        <w:tc>
          <w:tcPr>
            <w:tcW w:w="2590" w:type="dxa"/>
            <w:shd w:val="clear" w:color="auto" w:fill="FCE5CD"/>
            <w:tcMar>
              <w:top w:w="26" w:type="dxa"/>
              <w:left w:w="73" w:type="dxa"/>
              <w:bottom w:w="29" w:type="dxa"/>
              <w:right w:w="73" w:type="dxa"/>
            </w:tcMar>
            <w:vAlign w:val="center"/>
            <w:hideMark/>
          </w:tcPr>
          <w:p w14:paraId="49C5735C" w14:textId="77777777" w:rsidR="004352B9" w:rsidRPr="00B379E1" w:rsidRDefault="004352B9" w:rsidP="004352B9">
            <w:pPr>
              <w:pStyle w:val="STDSLearningPriorityRowColumn"/>
            </w:pPr>
            <w:r w:rsidRPr="00B379E1">
              <w:t>9-12 (h)</w:t>
            </w:r>
          </w:p>
        </w:tc>
      </w:tr>
      <w:tr w:rsidR="004352B9" w:rsidRPr="000C70C4" w14:paraId="52A53ECA" w14:textId="77777777" w:rsidTr="00496574">
        <w:trPr>
          <w:cantSplit/>
          <w:trHeight w:val="1480"/>
        </w:trPr>
        <w:tc>
          <w:tcPr>
            <w:tcW w:w="1872" w:type="dxa"/>
            <w:shd w:val="clear" w:color="auto" w:fill="F9CB9C"/>
            <w:tcMar>
              <w:top w:w="26" w:type="dxa"/>
              <w:left w:w="73" w:type="dxa"/>
              <w:bottom w:w="29" w:type="dxa"/>
              <w:right w:w="73" w:type="dxa"/>
            </w:tcMar>
            <w:hideMark/>
          </w:tcPr>
          <w:p w14:paraId="0D254C10" w14:textId="4A67B30A" w:rsidR="004352B9" w:rsidRPr="001D0141" w:rsidRDefault="004352B9" w:rsidP="00855B65">
            <w:pPr>
              <w:pStyle w:val="STDSLearningPriorityRowColumn"/>
            </w:pPr>
            <w:r w:rsidRPr="00496574">
              <w:t xml:space="preserve">SCI.LS2.C: </w:t>
            </w:r>
            <w:r w:rsidRPr="00496574">
              <w:br/>
            </w:r>
            <w:r w:rsidRPr="00496574">
              <w:rPr>
                <w:rFonts w:eastAsia="Calibri"/>
              </w:rPr>
              <w:t>Ecosystem Dynamics, Functioning, and Resilience</w:t>
            </w:r>
          </w:p>
        </w:tc>
        <w:tc>
          <w:tcPr>
            <w:tcW w:w="2589" w:type="dxa"/>
            <w:shd w:val="clear" w:color="auto" w:fill="FFFFFF"/>
            <w:tcMar>
              <w:top w:w="26" w:type="dxa"/>
              <w:left w:w="73" w:type="dxa"/>
              <w:bottom w:w="29" w:type="dxa"/>
              <w:right w:w="73" w:type="dxa"/>
            </w:tcMar>
            <w:hideMark/>
          </w:tcPr>
          <w:p w14:paraId="6AE3C685" w14:textId="77777777" w:rsidR="004352B9" w:rsidRPr="00C01D28" w:rsidRDefault="004352B9" w:rsidP="00496574">
            <w:pPr>
              <w:pStyle w:val="STDStabletextstyle"/>
              <w:rPr>
                <w:rFonts w:eastAsia="Calibri"/>
              </w:rPr>
            </w:pPr>
          </w:p>
        </w:tc>
        <w:tc>
          <w:tcPr>
            <w:tcW w:w="2592" w:type="dxa"/>
            <w:shd w:val="clear" w:color="auto" w:fill="FFFFFF"/>
            <w:tcMar>
              <w:top w:w="26" w:type="dxa"/>
              <w:left w:w="73" w:type="dxa"/>
              <w:bottom w:w="29" w:type="dxa"/>
              <w:right w:w="73" w:type="dxa"/>
            </w:tcMar>
            <w:hideMark/>
          </w:tcPr>
          <w:p w14:paraId="340D9CF7" w14:textId="77777777" w:rsidR="004352B9" w:rsidRPr="00627668" w:rsidRDefault="004352B9" w:rsidP="00496574">
            <w:pPr>
              <w:pStyle w:val="STDStabletextstyle"/>
            </w:pPr>
            <w:r w:rsidRPr="00627668">
              <w:t>SCI.LS2.C.3</w:t>
            </w:r>
          </w:p>
          <w:p w14:paraId="26EEA8D4" w14:textId="094B86F3" w:rsidR="004352B9" w:rsidRPr="00C01D28" w:rsidRDefault="004352B9" w:rsidP="00496574">
            <w:pPr>
              <w:pStyle w:val="STDStabletextstyle"/>
              <w:rPr>
                <w:rFonts w:eastAsia="Calibri"/>
              </w:rPr>
            </w:pPr>
            <w:r w:rsidRPr="00627668">
              <w:rPr>
                <w:rFonts w:eastAsia="Calibri"/>
              </w:rPr>
              <w:t>When the environment changes, some organisms survive and reproduce, some move to new locations, some move into transformed environments, and some die.</w:t>
            </w:r>
          </w:p>
        </w:tc>
        <w:tc>
          <w:tcPr>
            <w:tcW w:w="2592" w:type="dxa"/>
            <w:shd w:val="clear" w:color="auto" w:fill="FFFFFF"/>
            <w:tcMar>
              <w:top w:w="26" w:type="dxa"/>
              <w:left w:w="73" w:type="dxa"/>
              <w:bottom w:w="29" w:type="dxa"/>
              <w:right w:w="73" w:type="dxa"/>
            </w:tcMar>
            <w:hideMark/>
          </w:tcPr>
          <w:p w14:paraId="5101E055" w14:textId="77777777" w:rsidR="004352B9" w:rsidRPr="00627668" w:rsidRDefault="004352B9" w:rsidP="00496574">
            <w:pPr>
              <w:pStyle w:val="STDStabletextstyle"/>
            </w:pPr>
            <w:r w:rsidRPr="00627668">
              <w:t>SCI.LS2.C.m</w:t>
            </w:r>
          </w:p>
          <w:p w14:paraId="34ED94FB" w14:textId="5008045B" w:rsidR="004352B9" w:rsidRPr="00C01D28" w:rsidRDefault="004352B9" w:rsidP="00496574">
            <w:pPr>
              <w:pStyle w:val="STDStabletextstyle"/>
              <w:rPr>
                <w:rFonts w:eastAsia="Calibri"/>
              </w:rPr>
            </w:pPr>
            <w:r w:rsidRPr="00627668">
              <w:rPr>
                <w:rFonts w:eastAsia="Calibri"/>
              </w:rPr>
              <w:t>Ecosystem characteristics vary over time. Disruptions to any part of an ecosystem can lead to shifts in all of its populations. The completeness or integrity of an ecosystem’s biodiversity is often used as a measure of its health.</w:t>
            </w:r>
          </w:p>
        </w:tc>
        <w:tc>
          <w:tcPr>
            <w:tcW w:w="2590" w:type="dxa"/>
            <w:shd w:val="clear" w:color="auto" w:fill="FFFFFF"/>
            <w:tcMar>
              <w:top w:w="26" w:type="dxa"/>
              <w:left w:w="73" w:type="dxa"/>
              <w:bottom w:w="29" w:type="dxa"/>
              <w:right w:w="73" w:type="dxa"/>
            </w:tcMar>
          </w:tcPr>
          <w:p w14:paraId="1E926372" w14:textId="77777777" w:rsidR="004352B9" w:rsidRPr="00627668" w:rsidRDefault="004352B9" w:rsidP="00496574">
            <w:pPr>
              <w:pStyle w:val="STDStabletextstyle"/>
            </w:pPr>
            <w:r w:rsidRPr="00627668">
              <w:t>SCI.LS2.C.h</w:t>
            </w:r>
          </w:p>
          <w:p w14:paraId="5B727FFF" w14:textId="70FDD218" w:rsidR="004352B9" w:rsidRPr="00C01D28" w:rsidRDefault="004352B9" w:rsidP="00496574">
            <w:pPr>
              <w:pStyle w:val="STDStabletextstyle"/>
              <w:rPr>
                <w:rFonts w:eastAsia="Calibri"/>
              </w:rPr>
            </w:pPr>
            <w:r w:rsidRPr="00627668">
              <w:rPr>
                <w:rFonts w:eastAsia="Calibri"/>
              </w:rPr>
              <w:t>If a biological or physical disturbance to an ecosystem occurs, including one induced by human activity, the ecosystem may return to its more or less original state or become a very different ecosystem, depending on the complex set of interactions within the ecosystem.</w:t>
            </w:r>
          </w:p>
        </w:tc>
      </w:tr>
      <w:tr w:rsidR="004352B9" w:rsidRPr="000C70C4" w14:paraId="0BB74622" w14:textId="77777777" w:rsidTr="00496574">
        <w:trPr>
          <w:cantSplit/>
          <w:trHeight w:val="1480"/>
        </w:trPr>
        <w:tc>
          <w:tcPr>
            <w:tcW w:w="1872" w:type="dxa"/>
            <w:shd w:val="clear" w:color="auto" w:fill="F9CB9C"/>
            <w:tcMar>
              <w:top w:w="26" w:type="dxa"/>
              <w:left w:w="73" w:type="dxa"/>
              <w:bottom w:w="29" w:type="dxa"/>
              <w:right w:w="73" w:type="dxa"/>
            </w:tcMar>
          </w:tcPr>
          <w:p w14:paraId="05C0C8FE" w14:textId="074C626C" w:rsidR="004352B9" w:rsidRPr="00496574" w:rsidRDefault="004352B9" w:rsidP="00855B65">
            <w:pPr>
              <w:pStyle w:val="STDSLearningPriorityRowColumn"/>
            </w:pPr>
            <w:r w:rsidRPr="00496574">
              <w:t xml:space="preserve">SCI.LS2.D: </w:t>
            </w:r>
            <w:r w:rsidRPr="00496574">
              <w:br/>
            </w:r>
            <w:r w:rsidRPr="00496574">
              <w:rPr>
                <w:rFonts w:eastAsia="Calibri"/>
              </w:rPr>
              <w:t>Social Interactions and Group Behavior</w:t>
            </w:r>
          </w:p>
        </w:tc>
        <w:tc>
          <w:tcPr>
            <w:tcW w:w="2589" w:type="dxa"/>
            <w:shd w:val="clear" w:color="auto" w:fill="FFFFFF"/>
            <w:tcMar>
              <w:top w:w="26" w:type="dxa"/>
              <w:left w:w="73" w:type="dxa"/>
              <w:bottom w:w="29" w:type="dxa"/>
              <w:right w:w="73" w:type="dxa"/>
            </w:tcMar>
          </w:tcPr>
          <w:p w14:paraId="3AD7EC38" w14:textId="77777777" w:rsidR="004352B9" w:rsidRPr="002B115B" w:rsidRDefault="004352B9" w:rsidP="00496574">
            <w:pPr>
              <w:pStyle w:val="STDStabletextstyle"/>
              <w:rPr>
                <w:rFonts w:eastAsia="Calibri"/>
              </w:rPr>
            </w:pPr>
          </w:p>
          <w:p w14:paraId="4FEB7916" w14:textId="77777777" w:rsidR="004352B9" w:rsidRPr="00C01D28" w:rsidRDefault="004352B9" w:rsidP="00496574">
            <w:pPr>
              <w:pStyle w:val="STDStabletextstyle"/>
              <w:rPr>
                <w:rFonts w:eastAsia="Calibri"/>
              </w:rPr>
            </w:pPr>
          </w:p>
        </w:tc>
        <w:tc>
          <w:tcPr>
            <w:tcW w:w="2592" w:type="dxa"/>
            <w:shd w:val="clear" w:color="auto" w:fill="FFFFFF"/>
            <w:tcMar>
              <w:top w:w="26" w:type="dxa"/>
              <w:left w:w="73" w:type="dxa"/>
              <w:bottom w:w="29" w:type="dxa"/>
              <w:right w:w="73" w:type="dxa"/>
            </w:tcMar>
          </w:tcPr>
          <w:p w14:paraId="088DE1AF" w14:textId="45055465" w:rsidR="004352B9" w:rsidRPr="004352B9" w:rsidRDefault="004352B9" w:rsidP="00496574">
            <w:pPr>
              <w:pStyle w:val="STDStabletextstyle"/>
            </w:pPr>
            <w:r w:rsidRPr="004352B9">
              <w:t>SCI.LS2.D.3</w:t>
            </w:r>
          </w:p>
          <w:p w14:paraId="17911F68" w14:textId="09DF2607" w:rsidR="004352B9" w:rsidRPr="004352B9" w:rsidRDefault="004352B9" w:rsidP="00496574">
            <w:pPr>
              <w:pStyle w:val="STDStabletextstyle"/>
            </w:pPr>
            <w:r w:rsidRPr="004352B9">
              <w:rPr>
                <w:rFonts w:eastAsia="Calibri"/>
              </w:rPr>
              <w:t>Being part of a group helps animals obtain food, defend themselves, and cope with changes.</w:t>
            </w:r>
          </w:p>
        </w:tc>
        <w:tc>
          <w:tcPr>
            <w:tcW w:w="2592" w:type="dxa"/>
            <w:shd w:val="clear" w:color="auto" w:fill="FFFFFF"/>
            <w:tcMar>
              <w:top w:w="26" w:type="dxa"/>
              <w:left w:w="73" w:type="dxa"/>
              <w:bottom w:w="29" w:type="dxa"/>
              <w:right w:w="73" w:type="dxa"/>
            </w:tcMar>
          </w:tcPr>
          <w:p w14:paraId="17226C88" w14:textId="3A6C4B38" w:rsidR="004352B9" w:rsidRPr="004352B9" w:rsidRDefault="004352B9" w:rsidP="00496574">
            <w:pPr>
              <w:pStyle w:val="STDStabletextstyle"/>
            </w:pPr>
            <w:r w:rsidRPr="004352B9">
              <w:t>SCI.LS2.D.m</w:t>
            </w:r>
          </w:p>
          <w:p w14:paraId="356E872A" w14:textId="43FB1B87" w:rsidR="004352B9" w:rsidRPr="004352B9" w:rsidRDefault="004352B9" w:rsidP="00496574">
            <w:pPr>
              <w:pStyle w:val="STDStabletextstyle"/>
            </w:pPr>
            <w:r w:rsidRPr="004352B9">
              <w:rPr>
                <w:rFonts w:eastAsia="Calibri"/>
              </w:rPr>
              <w:t xml:space="preserve">Changes in biodiversity can influence humans’ resources, such as food, energy, and medicines, as well as ecosystem services that humans rely on </w:t>
            </w:r>
            <w:r w:rsidR="001D0141">
              <w:rPr>
                <w:szCs w:val="28"/>
              </w:rPr>
              <w:t>—</w:t>
            </w:r>
            <w:r w:rsidRPr="004352B9">
              <w:rPr>
                <w:rFonts w:eastAsia="Calibri"/>
              </w:rPr>
              <w:t xml:space="preserve"> for example, water purification and recycling.</w:t>
            </w:r>
          </w:p>
        </w:tc>
        <w:tc>
          <w:tcPr>
            <w:tcW w:w="2590" w:type="dxa"/>
            <w:shd w:val="clear" w:color="auto" w:fill="FFFFFF"/>
            <w:tcMar>
              <w:top w:w="26" w:type="dxa"/>
              <w:left w:w="73" w:type="dxa"/>
              <w:bottom w:w="29" w:type="dxa"/>
              <w:right w:w="73" w:type="dxa"/>
            </w:tcMar>
          </w:tcPr>
          <w:p w14:paraId="09D35E69" w14:textId="479F2DB7" w:rsidR="004352B9" w:rsidRPr="004352B9" w:rsidRDefault="004352B9" w:rsidP="00496574">
            <w:pPr>
              <w:pStyle w:val="STDStabletextstyle"/>
            </w:pPr>
            <w:r w:rsidRPr="004352B9">
              <w:t>SCI.LS2.D.h</w:t>
            </w:r>
          </w:p>
          <w:p w14:paraId="6C441A71" w14:textId="6A21F5CC" w:rsidR="004352B9" w:rsidRPr="004352B9" w:rsidRDefault="004352B9" w:rsidP="00496574">
            <w:pPr>
              <w:pStyle w:val="STDStabletextstyle"/>
            </w:pPr>
            <w:r w:rsidRPr="004352B9">
              <w:rPr>
                <w:rFonts w:eastAsia="Calibri"/>
              </w:rPr>
              <w:t>Group behavior has evolved because membership can increase the chances of survival for individuals and their genetic relatives.</w:t>
            </w:r>
          </w:p>
        </w:tc>
      </w:tr>
    </w:tbl>
    <w:p w14:paraId="75763DA4" w14:textId="77777777" w:rsidR="00747516" w:rsidRDefault="00747516" w:rsidP="00747516">
      <w:pPr>
        <w:rPr>
          <w:rFonts w:ascii="Lato Black" w:hAnsi="Lato Black" w:cs="Arial"/>
          <w:bCs/>
          <w:sz w:val="28"/>
          <w:szCs w:val="28"/>
        </w:rPr>
      </w:pPr>
      <w:r>
        <w:rPr>
          <w:szCs w:val="28"/>
        </w:rPr>
        <w:br w:type="page"/>
      </w:r>
    </w:p>
    <w:p w14:paraId="5427B6B6" w14:textId="6FC10BC6" w:rsidR="00747516" w:rsidRPr="009C32D5" w:rsidRDefault="00747516" w:rsidP="00747516">
      <w:pPr>
        <w:pStyle w:val="STDSContentArea"/>
        <w:rPr>
          <w:rFonts w:eastAsia="Calibri" w:cs="Calibri"/>
        </w:rPr>
      </w:pPr>
      <w:r w:rsidRPr="00E00CF7">
        <w:rPr>
          <w:szCs w:val="28"/>
        </w:rPr>
        <w:lastRenderedPageBreak/>
        <w:t>S</w:t>
      </w:r>
      <w:r>
        <w:rPr>
          <w:szCs w:val="28"/>
        </w:rPr>
        <w:t>CI.LS</w:t>
      </w:r>
      <w:r w:rsidR="003A0E49">
        <w:rPr>
          <w:szCs w:val="28"/>
        </w:rPr>
        <w:t>2</w:t>
      </w:r>
      <w:r>
        <w:rPr>
          <w:szCs w:val="28"/>
        </w:rPr>
        <w:t xml:space="preserve">: </w:t>
      </w:r>
      <w:r w:rsidR="00FB7DE2">
        <w:rPr>
          <w:szCs w:val="28"/>
        </w:rPr>
        <w:t>Example Three-Dimensional Performance Indicators</w:t>
      </w:r>
    </w:p>
    <w:tbl>
      <w:tblPr>
        <w:tblW w:w="122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10358"/>
      </w:tblGrid>
      <w:tr w:rsidR="00747516" w:rsidRPr="000C70C4" w14:paraId="403AB127" w14:textId="77777777" w:rsidTr="003A0E49">
        <w:trPr>
          <w:cantSplit/>
          <w:trHeight w:val="716"/>
        </w:trPr>
        <w:tc>
          <w:tcPr>
            <w:tcW w:w="1872" w:type="dxa"/>
            <w:shd w:val="clear" w:color="auto" w:fill="D9D2E9"/>
            <w:tcMar>
              <w:top w:w="26" w:type="dxa"/>
              <w:left w:w="73" w:type="dxa"/>
              <w:bottom w:w="29" w:type="dxa"/>
              <w:right w:w="73" w:type="dxa"/>
            </w:tcMar>
            <w:hideMark/>
          </w:tcPr>
          <w:p w14:paraId="129940F5" w14:textId="77777777" w:rsidR="00747516" w:rsidRPr="002E2209" w:rsidRDefault="00747516" w:rsidP="00B02C92">
            <w:pPr>
              <w:pStyle w:val="STDSLearningPriorityRowColumn"/>
            </w:pPr>
            <w:r>
              <w:t>Grades K-2</w:t>
            </w:r>
          </w:p>
        </w:tc>
        <w:tc>
          <w:tcPr>
            <w:tcW w:w="10358" w:type="dxa"/>
            <w:shd w:val="clear" w:color="auto" w:fill="FFFFFF"/>
            <w:tcMar>
              <w:top w:w="26" w:type="dxa"/>
              <w:left w:w="73" w:type="dxa"/>
              <w:bottom w:w="29" w:type="dxa"/>
              <w:right w:w="73" w:type="dxa"/>
            </w:tcMar>
            <w:hideMark/>
          </w:tcPr>
          <w:p w14:paraId="4CD6BA41" w14:textId="77777777" w:rsidR="003A0E49" w:rsidRPr="003A0E49" w:rsidRDefault="003A0E49" w:rsidP="00496574">
            <w:pPr>
              <w:pStyle w:val="STDStabletextstyle"/>
              <w:rPr>
                <w:rFonts w:eastAsia="Calibri"/>
                <w:highlight w:val="white"/>
              </w:rPr>
            </w:pPr>
            <w:r w:rsidRPr="003A0E49">
              <w:rPr>
                <w:rFonts w:eastAsia="Calibri"/>
                <w:highlight w:val="white"/>
              </w:rPr>
              <w:t xml:space="preserve">2-LS2-1. Plan and </w:t>
            </w:r>
            <w:proofErr w:type="gramStart"/>
            <w:r w:rsidRPr="003A0E49">
              <w:rPr>
                <w:rFonts w:eastAsia="Calibri"/>
                <w:highlight w:val="white"/>
              </w:rPr>
              <w:t>conduct an investigation</w:t>
            </w:r>
            <w:proofErr w:type="gramEnd"/>
            <w:r w:rsidRPr="003A0E49">
              <w:rPr>
                <w:rFonts w:eastAsia="Calibri"/>
                <w:highlight w:val="white"/>
              </w:rPr>
              <w:t xml:space="preserve"> to determine if plants need sunlight and water to grow.</w:t>
            </w:r>
          </w:p>
          <w:p w14:paraId="319F1D7A" w14:textId="64B43F1B" w:rsidR="00747516" w:rsidRPr="003A0E49" w:rsidRDefault="003A0E49" w:rsidP="00496574">
            <w:pPr>
              <w:pStyle w:val="STDStabletextstyle"/>
              <w:rPr>
                <w:rFonts w:eastAsia="Calibri"/>
                <w:sz w:val="18"/>
              </w:rPr>
            </w:pPr>
            <w:r w:rsidRPr="003A0E49">
              <w:rPr>
                <w:rFonts w:eastAsia="Calibri"/>
                <w:highlight w:val="white"/>
              </w:rPr>
              <w:t>2-LS2-2. Develop a simple model that mimics the function of an animal in dispersing seeds or pollinating plants.</w:t>
            </w:r>
          </w:p>
        </w:tc>
      </w:tr>
      <w:tr w:rsidR="00747516" w:rsidRPr="000C70C4" w14:paraId="423E5282" w14:textId="77777777" w:rsidTr="003A0E49">
        <w:trPr>
          <w:cantSplit/>
          <w:trHeight w:val="932"/>
        </w:trPr>
        <w:tc>
          <w:tcPr>
            <w:tcW w:w="1872" w:type="dxa"/>
            <w:shd w:val="clear" w:color="auto" w:fill="D9D2E9"/>
            <w:tcMar>
              <w:top w:w="26" w:type="dxa"/>
              <w:left w:w="73" w:type="dxa"/>
              <w:bottom w:w="29" w:type="dxa"/>
              <w:right w:w="73" w:type="dxa"/>
            </w:tcMar>
          </w:tcPr>
          <w:p w14:paraId="26AB0B39" w14:textId="77777777" w:rsidR="00747516" w:rsidRDefault="00747516" w:rsidP="00B02C92">
            <w:pPr>
              <w:pStyle w:val="STDSLearningPriorityRowColumn"/>
            </w:pPr>
            <w:r>
              <w:t>Grades 3-5</w:t>
            </w:r>
          </w:p>
        </w:tc>
        <w:tc>
          <w:tcPr>
            <w:tcW w:w="10358" w:type="dxa"/>
            <w:shd w:val="clear" w:color="auto" w:fill="FFFFFF"/>
            <w:tcMar>
              <w:top w:w="26" w:type="dxa"/>
              <w:left w:w="73" w:type="dxa"/>
              <w:bottom w:w="29" w:type="dxa"/>
              <w:right w:w="73" w:type="dxa"/>
            </w:tcMar>
          </w:tcPr>
          <w:p w14:paraId="5F99EFC0" w14:textId="77777777" w:rsidR="003A0E49" w:rsidRPr="003A0E49" w:rsidRDefault="003A0E49" w:rsidP="00496574">
            <w:pPr>
              <w:pStyle w:val="STDStabletextstyle"/>
              <w:rPr>
                <w:rFonts w:eastAsia="Calibri"/>
                <w:highlight w:val="white"/>
              </w:rPr>
            </w:pPr>
            <w:r w:rsidRPr="003A0E49">
              <w:rPr>
                <w:rFonts w:eastAsia="Calibri"/>
                <w:highlight w:val="white"/>
              </w:rPr>
              <w:t>3-LS2-1. Construct an argument that some animals form groups that help members survive.</w:t>
            </w:r>
          </w:p>
          <w:p w14:paraId="2B6AFB7A" w14:textId="2F8F7AFB" w:rsidR="00747516" w:rsidRPr="003A0E49" w:rsidRDefault="003A0E49" w:rsidP="00496574">
            <w:pPr>
              <w:pStyle w:val="STDStabletextstyle"/>
            </w:pPr>
            <w:r w:rsidRPr="003A0E49">
              <w:rPr>
                <w:rFonts w:eastAsia="Calibri"/>
                <w:highlight w:val="white"/>
              </w:rPr>
              <w:t>5-LS2-1. Develop a model to describe the movement of matter among plants, animals, decomposers, and the environment.</w:t>
            </w:r>
          </w:p>
        </w:tc>
      </w:tr>
      <w:tr w:rsidR="00747516" w:rsidRPr="000C70C4" w14:paraId="36580EB6" w14:textId="77777777" w:rsidTr="00B02C92">
        <w:trPr>
          <w:cantSplit/>
          <w:trHeight w:val="1480"/>
        </w:trPr>
        <w:tc>
          <w:tcPr>
            <w:tcW w:w="1872" w:type="dxa"/>
            <w:shd w:val="clear" w:color="auto" w:fill="D9D2E9"/>
            <w:tcMar>
              <w:top w:w="26" w:type="dxa"/>
              <w:left w:w="73" w:type="dxa"/>
              <w:bottom w:w="29" w:type="dxa"/>
              <w:right w:w="73" w:type="dxa"/>
            </w:tcMar>
          </w:tcPr>
          <w:p w14:paraId="6BF0213C" w14:textId="77777777" w:rsidR="00747516" w:rsidRDefault="00747516" w:rsidP="00B02C92">
            <w:pPr>
              <w:pStyle w:val="STDSLearningPriorityRowColumn"/>
            </w:pPr>
            <w:r>
              <w:t>Grades 6-8</w:t>
            </w:r>
          </w:p>
        </w:tc>
        <w:tc>
          <w:tcPr>
            <w:tcW w:w="10358" w:type="dxa"/>
            <w:shd w:val="clear" w:color="auto" w:fill="FFFFFF"/>
            <w:tcMar>
              <w:top w:w="26" w:type="dxa"/>
              <w:left w:w="73" w:type="dxa"/>
              <w:bottom w:w="29" w:type="dxa"/>
              <w:right w:w="73" w:type="dxa"/>
            </w:tcMar>
          </w:tcPr>
          <w:p w14:paraId="4D36E55A" w14:textId="77777777" w:rsidR="003A0E49" w:rsidRPr="003A0E49" w:rsidRDefault="003A0E49" w:rsidP="00496574">
            <w:pPr>
              <w:pStyle w:val="STDStabletextstyle"/>
              <w:rPr>
                <w:rFonts w:eastAsia="Calibri"/>
                <w:highlight w:val="white"/>
              </w:rPr>
            </w:pPr>
            <w:r w:rsidRPr="003A0E49">
              <w:rPr>
                <w:rFonts w:eastAsia="Calibri"/>
                <w:highlight w:val="white"/>
              </w:rPr>
              <w:t>MS-LS2-1. Analyze and interpret data to provide evidence for the effects of resource availability on organisms and populations of organisms in an ecosystem.</w:t>
            </w:r>
          </w:p>
          <w:p w14:paraId="4E097A59" w14:textId="77777777" w:rsidR="003A0E49" w:rsidRPr="003A0E49" w:rsidRDefault="003A0E49" w:rsidP="00496574">
            <w:pPr>
              <w:pStyle w:val="STDStabletextstyle"/>
              <w:rPr>
                <w:rFonts w:eastAsia="Calibri"/>
                <w:highlight w:val="white"/>
              </w:rPr>
            </w:pPr>
            <w:r w:rsidRPr="003A0E49">
              <w:rPr>
                <w:rFonts w:eastAsia="Calibri"/>
                <w:highlight w:val="white"/>
              </w:rPr>
              <w:t>MS-LS2-2. Construct an explanation that predicts patterns of interactions among organisms across multiple ecosystems.</w:t>
            </w:r>
          </w:p>
          <w:p w14:paraId="5CA77B34" w14:textId="77777777" w:rsidR="003A0E49" w:rsidRPr="003A0E49" w:rsidRDefault="003A0E49" w:rsidP="00496574">
            <w:pPr>
              <w:pStyle w:val="STDStabletextstyle"/>
              <w:rPr>
                <w:rFonts w:eastAsia="Calibri"/>
                <w:highlight w:val="white"/>
              </w:rPr>
            </w:pPr>
            <w:r w:rsidRPr="003A0E49">
              <w:rPr>
                <w:rFonts w:eastAsia="Calibri"/>
                <w:highlight w:val="white"/>
              </w:rPr>
              <w:t>MS-LS2-3. Develop a model to describe the cycling of matter and flow of energy among living and nonliving parts of an ecosystem.</w:t>
            </w:r>
          </w:p>
          <w:p w14:paraId="202E4FB0" w14:textId="77777777" w:rsidR="003A0E49" w:rsidRPr="003A0E49" w:rsidRDefault="003A0E49" w:rsidP="00496574">
            <w:pPr>
              <w:pStyle w:val="STDStabletextstyle"/>
              <w:rPr>
                <w:rFonts w:eastAsia="Calibri"/>
                <w:highlight w:val="white"/>
              </w:rPr>
            </w:pPr>
            <w:r w:rsidRPr="003A0E49">
              <w:rPr>
                <w:rFonts w:eastAsia="Calibri"/>
                <w:highlight w:val="white"/>
              </w:rPr>
              <w:t>MS-LS2-4. Construct an argument supported by empirical evidence that changes to physical or biological components of an ecosystem affect populations.</w:t>
            </w:r>
          </w:p>
          <w:p w14:paraId="4C2EB163" w14:textId="638E5AD3" w:rsidR="003A0E49" w:rsidRPr="003A0E49" w:rsidRDefault="003A0E49" w:rsidP="00496574">
            <w:pPr>
              <w:pStyle w:val="STDStabletextstyle"/>
              <w:rPr>
                <w:rFonts w:eastAsia="Calibri"/>
                <w:highlight w:val="white"/>
              </w:rPr>
            </w:pPr>
            <w:r w:rsidRPr="003A0E49">
              <w:rPr>
                <w:rFonts w:eastAsia="Calibri"/>
                <w:highlight w:val="white"/>
              </w:rPr>
              <w:t>MS-LS2-5. Evaluate competing design solutions for maintaining biodiversity and ecosystem services.</w:t>
            </w:r>
          </w:p>
        </w:tc>
      </w:tr>
      <w:tr w:rsidR="003A0E49" w:rsidRPr="000C70C4" w14:paraId="31B1F2A4" w14:textId="77777777" w:rsidTr="00B02C92">
        <w:trPr>
          <w:cantSplit/>
          <w:trHeight w:val="1480"/>
        </w:trPr>
        <w:tc>
          <w:tcPr>
            <w:tcW w:w="1872" w:type="dxa"/>
            <w:shd w:val="clear" w:color="auto" w:fill="D9D2E9"/>
            <w:tcMar>
              <w:top w:w="26" w:type="dxa"/>
              <w:left w:w="73" w:type="dxa"/>
              <w:bottom w:w="29" w:type="dxa"/>
              <w:right w:w="73" w:type="dxa"/>
            </w:tcMar>
          </w:tcPr>
          <w:p w14:paraId="115E5282" w14:textId="3689D71D" w:rsidR="003A0E49" w:rsidRDefault="003A0E49" w:rsidP="003A0E49">
            <w:pPr>
              <w:pStyle w:val="STDSLearningPriorityRowColumn"/>
            </w:pPr>
            <w:r>
              <w:t>Grades 9-12</w:t>
            </w:r>
          </w:p>
        </w:tc>
        <w:tc>
          <w:tcPr>
            <w:tcW w:w="10358" w:type="dxa"/>
            <w:shd w:val="clear" w:color="auto" w:fill="FFFFFF"/>
            <w:tcMar>
              <w:top w:w="26" w:type="dxa"/>
              <w:left w:w="73" w:type="dxa"/>
              <w:bottom w:w="29" w:type="dxa"/>
              <w:right w:w="73" w:type="dxa"/>
            </w:tcMar>
          </w:tcPr>
          <w:p w14:paraId="610E3D6A" w14:textId="77777777" w:rsidR="003A0E49" w:rsidRPr="003A0E49" w:rsidRDefault="003A0E49" w:rsidP="00496574">
            <w:pPr>
              <w:pStyle w:val="STDStabletextstyle"/>
              <w:rPr>
                <w:rFonts w:eastAsia="Calibri"/>
              </w:rPr>
            </w:pPr>
            <w:r w:rsidRPr="003A0E49">
              <w:rPr>
                <w:rFonts w:eastAsia="Calibri"/>
              </w:rPr>
              <w:t>HS-LS2-1. Use mathematical and computational representations to support explanations of factors that affect carrying capacity of ecosystems at different scales.</w:t>
            </w:r>
          </w:p>
          <w:p w14:paraId="7A56E917" w14:textId="77777777" w:rsidR="003A0E49" w:rsidRPr="003A0E49" w:rsidRDefault="003A0E49" w:rsidP="00496574">
            <w:pPr>
              <w:pStyle w:val="STDStabletextstyle"/>
              <w:rPr>
                <w:rFonts w:eastAsia="Calibri"/>
              </w:rPr>
            </w:pPr>
            <w:r w:rsidRPr="003A0E49">
              <w:rPr>
                <w:rFonts w:eastAsia="Calibri"/>
              </w:rPr>
              <w:t>HS-LS2-2. Use mathematical representations to support and revise explanations based on evidence about factors affecting biodiversity and populations in ecosystems of different scales.</w:t>
            </w:r>
          </w:p>
          <w:p w14:paraId="73391289" w14:textId="77777777" w:rsidR="003A0E49" w:rsidRPr="003A0E49" w:rsidRDefault="003A0E49" w:rsidP="00496574">
            <w:pPr>
              <w:pStyle w:val="STDStabletextstyle"/>
              <w:rPr>
                <w:rFonts w:eastAsia="Calibri"/>
                <w:highlight w:val="white"/>
              </w:rPr>
            </w:pPr>
            <w:r w:rsidRPr="003A0E49">
              <w:rPr>
                <w:rFonts w:eastAsia="Calibri"/>
              </w:rPr>
              <w:t>HS-LS2-3</w:t>
            </w:r>
            <w:r w:rsidRPr="003A0E49">
              <w:rPr>
                <w:rFonts w:eastAsia="Calibri"/>
                <w:highlight w:val="white"/>
              </w:rPr>
              <w:t>. Construct and revise an explanation based on evidence for the cycling of matter and flow of energy in aerobic and anaerobic conditions.</w:t>
            </w:r>
          </w:p>
          <w:p w14:paraId="6F890349" w14:textId="77777777" w:rsidR="003A0E49" w:rsidRPr="003A0E49" w:rsidRDefault="003A0E49" w:rsidP="00496574">
            <w:pPr>
              <w:pStyle w:val="STDStabletextstyle"/>
              <w:rPr>
                <w:rFonts w:eastAsia="Calibri"/>
              </w:rPr>
            </w:pPr>
            <w:r w:rsidRPr="003A0E49">
              <w:rPr>
                <w:rFonts w:eastAsia="Calibri"/>
              </w:rPr>
              <w:t>HS-LS2-4. Use mathematical representations to support claims for</w:t>
            </w:r>
            <w:r w:rsidRPr="003A0E49">
              <w:rPr>
                <w:rFonts w:eastAsia="Calibri"/>
                <w:highlight w:val="white"/>
              </w:rPr>
              <w:t xml:space="preserve"> </w:t>
            </w:r>
            <w:r w:rsidRPr="003A0E49">
              <w:rPr>
                <w:rFonts w:eastAsia="Calibri"/>
              </w:rPr>
              <w:t>the cycling of matter and flow of energy</w:t>
            </w:r>
            <w:r w:rsidRPr="003A0E49">
              <w:rPr>
                <w:rFonts w:eastAsia="Calibri"/>
                <w:highlight w:val="white"/>
              </w:rPr>
              <w:t xml:space="preserve"> </w:t>
            </w:r>
            <w:r w:rsidRPr="003A0E49">
              <w:rPr>
                <w:rFonts w:eastAsia="Calibri"/>
              </w:rPr>
              <w:t xml:space="preserve">among organisms in an </w:t>
            </w:r>
            <w:proofErr w:type="gramStart"/>
            <w:r w:rsidRPr="003A0E49">
              <w:rPr>
                <w:rFonts w:eastAsia="Calibri"/>
              </w:rPr>
              <w:t>ecosystem</w:t>
            </w:r>
            <w:proofErr w:type="gramEnd"/>
          </w:p>
          <w:p w14:paraId="764FE88C" w14:textId="77777777" w:rsidR="003A0E49" w:rsidRPr="003A0E49" w:rsidRDefault="003A0E49" w:rsidP="00496574">
            <w:pPr>
              <w:pStyle w:val="STDStabletextstyle"/>
              <w:rPr>
                <w:rFonts w:eastAsia="Calibri"/>
              </w:rPr>
            </w:pPr>
            <w:r w:rsidRPr="003A0E49">
              <w:rPr>
                <w:rFonts w:eastAsia="Calibri"/>
              </w:rPr>
              <w:t>HS-LS2-5. Develop a model</w:t>
            </w:r>
            <w:r w:rsidRPr="003A0E49">
              <w:rPr>
                <w:rFonts w:eastAsia="Calibri"/>
                <w:highlight w:val="white"/>
              </w:rPr>
              <w:t xml:space="preserve"> </w:t>
            </w:r>
            <w:r w:rsidRPr="003A0E49">
              <w:rPr>
                <w:rFonts w:eastAsia="Calibri"/>
              </w:rPr>
              <w:t>to illustrate the role of</w:t>
            </w:r>
            <w:r w:rsidRPr="003A0E49">
              <w:rPr>
                <w:rFonts w:eastAsia="Calibri"/>
                <w:highlight w:val="white"/>
              </w:rPr>
              <w:t xml:space="preserve"> </w:t>
            </w:r>
            <w:r w:rsidRPr="003A0E49">
              <w:rPr>
                <w:rFonts w:eastAsia="Calibri"/>
              </w:rPr>
              <w:t>photosynthesis and cellular respiration in the cycling of carbon among the biosphere, atmosphere, hydrosphere, and geosphere.</w:t>
            </w:r>
          </w:p>
          <w:p w14:paraId="72994BC0" w14:textId="77777777" w:rsidR="003A0E49" w:rsidRPr="003A0E49" w:rsidRDefault="003A0E49" w:rsidP="00496574">
            <w:pPr>
              <w:pStyle w:val="STDStabletextstyle"/>
              <w:rPr>
                <w:rFonts w:eastAsia="Calibri"/>
              </w:rPr>
            </w:pPr>
            <w:r w:rsidRPr="003A0E49">
              <w:rPr>
                <w:rFonts w:eastAsia="Calibri"/>
              </w:rPr>
              <w:t>HS-LS2-6. Evaluate the claims, evidence, and reasoning that</w:t>
            </w:r>
            <w:r w:rsidRPr="003A0E49">
              <w:rPr>
                <w:rFonts w:eastAsia="Calibri"/>
                <w:highlight w:val="white"/>
              </w:rPr>
              <w:t xml:space="preserve"> </w:t>
            </w:r>
            <w:r w:rsidRPr="003A0E49">
              <w:rPr>
                <w:rFonts w:eastAsia="Calibri"/>
              </w:rPr>
              <w:t>the complex interactions in ecosystems maintain relatively consistent numbers and types of organisms</w:t>
            </w:r>
            <w:r w:rsidRPr="003A0E49">
              <w:rPr>
                <w:rFonts w:eastAsia="Calibri"/>
                <w:highlight w:val="white"/>
              </w:rPr>
              <w:t xml:space="preserve"> </w:t>
            </w:r>
            <w:r w:rsidRPr="003A0E49">
              <w:rPr>
                <w:rFonts w:eastAsia="Calibri"/>
              </w:rPr>
              <w:t>in stable conditions, but changing conditions</w:t>
            </w:r>
            <w:r w:rsidRPr="003A0E49">
              <w:rPr>
                <w:rFonts w:eastAsia="Calibri"/>
                <w:highlight w:val="white"/>
              </w:rPr>
              <w:t xml:space="preserve"> </w:t>
            </w:r>
            <w:r w:rsidRPr="003A0E49">
              <w:rPr>
                <w:rFonts w:eastAsia="Calibri"/>
              </w:rPr>
              <w:t>may result in a new ecosystem.</w:t>
            </w:r>
          </w:p>
          <w:p w14:paraId="7DFBFF8E" w14:textId="77777777" w:rsidR="003A0E49" w:rsidRPr="003A0E49" w:rsidRDefault="003A0E49" w:rsidP="00496574">
            <w:pPr>
              <w:pStyle w:val="STDStabletextstyle"/>
              <w:rPr>
                <w:rFonts w:eastAsia="Calibri"/>
              </w:rPr>
            </w:pPr>
            <w:r w:rsidRPr="003A0E49">
              <w:rPr>
                <w:rFonts w:eastAsia="Calibri"/>
              </w:rPr>
              <w:t>HS-LS2-7. Design, evaluate, and refine a solution for</w:t>
            </w:r>
            <w:r w:rsidRPr="003A0E49">
              <w:rPr>
                <w:rFonts w:eastAsia="Calibri"/>
                <w:highlight w:val="white"/>
              </w:rPr>
              <w:t xml:space="preserve"> </w:t>
            </w:r>
            <w:r w:rsidRPr="003A0E49">
              <w:rPr>
                <w:rFonts w:eastAsia="Calibri"/>
              </w:rPr>
              <w:t>reducing the</w:t>
            </w:r>
            <w:r w:rsidRPr="003A0E49">
              <w:rPr>
                <w:rFonts w:eastAsia="Calibri"/>
                <w:highlight w:val="white"/>
              </w:rPr>
              <w:t xml:space="preserve"> </w:t>
            </w:r>
            <w:r w:rsidRPr="003A0E49">
              <w:rPr>
                <w:rFonts w:eastAsia="Calibri"/>
              </w:rPr>
              <w:t>impacts of human activities</w:t>
            </w:r>
            <w:r w:rsidRPr="003A0E49">
              <w:rPr>
                <w:rFonts w:eastAsia="Calibri"/>
                <w:highlight w:val="white"/>
              </w:rPr>
              <w:t xml:space="preserve"> </w:t>
            </w:r>
            <w:r w:rsidRPr="003A0E49">
              <w:rPr>
                <w:rFonts w:eastAsia="Calibri"/>
              </w:rPr>
              <w:t>on the environment and biodiversity.</w:t>
            </w:r>
          </w:p>
          <w:p w14:paraId="6A900237" w14:textId="266F2C17" w:rsidR="003A0E49" w:rsidRPr="003A0E49" w:rsidRDefault="003A0E49" w:rsidP="00496574">
            <w:pPr>
              <w:pStyle w:val="STDStabletextstyle"/>
              <w:rPr>
                <w:rFonts w:eastAsia="Calibri"/>
                <w:highlight w:val="white"/>
              </w:rPr>
            </w:pPr>
            <w:r w:rsidRPr="003A0E49">
              <w:rPr>
                <w:rFonts w:eastAsia="Calibri"/>
              </w:rPr>
              <w:t>HS-LS2-8. Evaluate the evidence for</w:t>
            </w:r>
            <w:r w:rsidRPr="003A0E49">
              <w:rPr>
                <w:rFonts w:eastAsia="Calibri"/>
                <w:highlight w:val="white"/>
              </w:rPr>
              <w:t xml:space="preserve"> </w:t>
            </w:r>
            <w:r w:rsidRPr="003A0E49">
              <w:rPr>
                <w:rFonts w:eastAsia="Calibri"/>
              </w:rPr>
              <w:t>the role of</w:t>
            </w:r>
            <w:r w:rsidRPr="003A0E49">
              <w:rPr>
                <w:rFonts w:eastAsia="Calibri"/>
                <w:highlight w:val="white"/>
              </w:rPr>
              <w:t xml:space="preserve"> </w:t>
            </w:r>
            <w:r w:rsidRPr="003A0E49">
              <w:rPr>
                <w:rFonts w:eastAsia="Calibri"/>
              </w:rPr>
              <w:t>group behavior on individual and species’ chances to survive and reproduce.</w:t>
            </w:r>
          </w:p>
        </w:tc>
      </w:tr>
    </w:tbl>
    <w:p w14:paraId="0DCA17B1" w14:textId="31A8EE1E" w:rsidR="00E373E4" w:rsidRPr="00E00CF7" w:rsidRDefault="00E373E4" w:rsidP="00E373E4">
      <w:pPr>
        <w:pStyle w:val="STDSContentArea"/>
        <w:rPr>
          <w:szCs w:val="28"/>
        </w:rPr>
      </w:pPr>
      <w:r w:rsidRPr="00E00CF7">
        <w:rPr>
          <w:szCs w:val="28"/>
        </w:rPr>
        <w:lastRenderedPageBreak/>
        <w:t xml:space="preserve">Science: </w:t>
      </w:r>
      <w:r>
        <w:rPr>
          <w:szCs w:val="28"/>
        </w:rPr>
        <w:t xml:space="preserve">Disciplinary Core Ideas </w:t>
      </w:r>
      <w:r w:rsidRPr="00E00CF7">
        <w:rPr>
          <w:szCs w:val="28"/>
        </w:rPr>
        <w:t>(</w:t>
      </w:r>
      <w:r>
        <w:rPr>
          <w:szCs w:val="28"/>
        </w:rPr>
        <w:t>DCI)</w:t>
      </w:r>
      <w:r w:rsidRPr="00E00CF7">
        <w:rPr>
          <w:szCs w:val="28"/>
        </w:rPr>
        <w:t xml:space="preserve"> — </w:t>
      </w:r>
      <w:r>
        <w:rPr>
          <w:szCs w:val="28"/>
        </w:rPr>
        <w:t xml:space="preserve">Life Science 3 (LS3) </w:t>
      </w:r>
      <w:r w:rsidR="00133E46">
        <w:rPr>
          <w:szCs w:val="28"/>
        </w:rPr>
        <w:t>—</w:t>
      </w:r>
      <w:r>
        <w:rPr>
          <w:szCs w:val="28"/>
        </w:rPr>
        <w:t xml:space="preserve"> Heredity</w:t>
      </w:r>
    </w:p>
    <w:p w14:paraId="1CFBA39D" w14:textId="4F12C4B8" w:rsidR="00E373E4" w:rsidRDefault="00E373E4" w:rsidP="00E373E4">
      <w:pPr>
        <w:pStyle w:val="STDSStandardAPxxx"/>
        <w:tabs>
          <w:tab w:val="right" w:pos="12240"/>
        </w:tabs>
        <w:rPr>
          <w:rFonts w:eastAsia="Calibri" w:cs="Calibri"/>
        </w:rPr>
      </w:pPr>
      <w:r w:rsidRPr="00E00CF7">
        <w:rPr>
          <w:rFonts w:eastAsia="Calibri" w:cs="Calibri"/>
        </w:rPr>
        <w:t>Standard SCI.</w:t>
      </w:r>
      <w:r>
        <w:rPr>
          <w:rFonts w:eastAsia="Calibri" w:cs="Calibri"/>
        </w:rPr>
        <w:t>LS3</w:t>
      </w:r>
      <w:r w:rsidRPr="006E2A08">
        <w:rPr>
          <w:rFonts w:eastAsia="Calibri" w:cs="Calibri"/>
        </w:rPr>
        <w:t>: Students</w:t>
      </w:r>
      <w:r>
        <w:rPr>
          <w:rFonts w:eastAsia="Calibri" w:cs="Calibri"/>
        </w:rPr>
        <w:t xml:space="preserve"> use science and engineering practices</w:t>
      </w:r>
      <w:r w:rsidRPr="006E2A08">
        <w:rPr>
          <w:rFonts w:eastAsia="Calibri" w:cs="Calibri"/>
        </w:rPr>
        <w:t>, crosscutting concepts</w:t>
      </w:r>
      <w:r>
        <w:rPr>
          <w:rFonts w:eastAsia="Calibri" w:cs="Calibri"/>
        </w:rPr>
        <w:t xml:space="preserve">, and an understanding of </w:t>
      </w:r>
      <w:r>
        <w:rPr>
          <w:rFonts w:eastAsia="Calibri" w:cs="Calibri"/>
          <w:i/>
        </w:rPr>
        <w:t>heredity</w:t>
      </w:r>
      <w:r w:rsidRPr="006E2A08">
        <w:rPr>
          <w:rFonts w:eastAsia="Calibri" w:cs="Calibri"/>
        </w:rPr>
        <w:t xml:space="preserve"> to make sense of phenomena and solve problems.</w:t>
      </w:r>
      <w:r>
        <w:rPr>
          <w:rFonts w:eastAsia="Calibri" w:cs="Calibri"/>
        </w:rPr>
        <w:t xml:space="preserve"> </w:t>
      </w:r>
    </w:p>
    <w:p w14:paraId="02222E7A" w14:textId="77777777" w:rsidR="00E373E4" w:rsidRPr="00DA2E5C" w:rsidRDefault="00E373E4" w:rsidP="00E373E4">
      <w:pPr>
        <w:pStyle w:val="STDSPerformanceIndicator"/>
      </w:pPr>
      <w:r w:rsidRPr="00DA2E5C">
        <w:t>Perfo</w:t>
      </w:r>
      <w:r>
        <w:t>rmance Indicators (by Grade in K-5, Grade Band in 6-12</w:t>
      </w:r>
      <w:r w:rsidRPr="00DA2E5C">
        <w:t>)</w:t>
      </w:r>
      <w:r>
        <w:t xml:space="preserve"> </w:t>
      </w:r>
    </w:p>
    <w:tbl>
      <w:tblPr>
        <w:tblW w:w="122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646"/>
        <w:gridCol w:w="2533"/>
        <w:gridCol w:w="2590"/>
      </w:tblGrid>
      <w:tr w:rsidR="00E373E4" w:rsidRPr="000C70C4" w14:paraId="580ABAE8" w14:textId="77777777" w:rsidTr="00F3395D">
        <w:trPr>
          <w:trHeight w:hRule="exact" w:val="360"/>
        </w:trPr>
        <w:tc>
          <w:tcPr>
            <w:tcW w:w="1872" w:type="dxa"/>
            <w:tcBorders>
              <w:bottom w:val="single" w:sz="2" w:space="0" w:color="000000"/>
            </w:tcBorders>
            <w:shd w:val="clear" w:color="auto" w:fill="F9CB9C"/>
            <w:tcMar>
              <w:top w:w="26" w:type="dxa"/>
              <w:left w:w="73" w:type="dxa"/>
              <w:bottom w:w="29" w:type="dxa"/>
              <w:right w:w="73" w:type="dxa"/>
            </w:tcMar>
            <w:vAlign w:val="center"/>
            <w:hideMark/>
          </w:tcPr>
          <w:p w14:paraId="745DA3B5" w14:textId="77777777" w:rsidR="00E373E4" w:rsidRPr="00B379E1" w:rsidRDefault="00E373E4" w:rsidP="00F3395D">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FCE5CD"/>
            <w:tcMar>
              <w:top w:w="26" w:type="dxa"/>
              <w:left w:w="73" w:type="dxa"/>
              <w:bottom w:w="29" w:type="dxa"/>
              <w:right w:w="73" w:type="dxa"/>
            </w:tcMar>
            <w:vAlign w:val="center"/>
            <w:hideMark/>
          </w:tcPr>
          <w:p w14:paraId="475E4919" w14:textId="77777777" w:rsidR="00E373E4" w:rsidRPr="00B379E1" w:rsidRDefault="00E373E4" w:rsidP="00F3395D">
            <w:pPr>
              <w:pStyle w:val="STDSLearningPriorityRowColumn"/>
            </w:pPr>
            <w:r>
              <w:t>K-2</w:t>
            </w:r>
          </w:p>
        </w:tc>
        <w:tc>
          <w:tcPr>
            <w:tcW w:w="2646" w:type="dxa"/>
            <w:shd w:val="clear" w:color="auto" w:fill="FCE5CD"/>
            <w:tcMar>
              <w:top w:w="26" w:type="dxa"/>
              <w:left w:w="73" w:type="dxa"/>
              <w:bottom w:w="29" w:type="dxa"/>
              <w:right w:w="73" w:type="dxa"/>
            </w:tcMar>
            <w:vAlign w:val="center"/>
            <w:hideMark/>
          </w:tcPr>
          <w:p w14:paraId="072715AF" w14:textId="77777777" w:rsidR="00E373E4" w:rsidRPr="00B379E1" w:rsidRDefault="00E373E4" w:rsidP="00F3395D">
            <w:pPr>
              <w:pStyle w:val="STDSLearningPriorityRowColumn"/>
            </w:pPr>
            <w:r w:rsidRPr="00B379E1">
              <w:t>3-5</w:t>
            </w:r>
          </w:p>
        </w:tc>
        <w:tc>
          <w:tcPr>
            <w:tcW w:w="2533" w:type="dxa"/>
            <w:shd w:val="clear" w:color="auto" w:fill="FCE5CD"/>
            <w:tcMar>
              <w:top w:w="26" w:type="dxa"/>
              <w:left w:w="73" w:type="dxa"/>
              <w:bottom w:w="29" w:type="dxa"/>
              <w:right w:w="73" w:type="dxa"/>
            </w:tcMar>
            <w:vAlign w:val="center"/>
            <w:hideMark/>
          </w:tcPr>
          <w:p w14:paraId="017786A3" w14:textId="77777777" w:rsidR="00E373E4" w:rsidRPr="00B379E1" w:rsidRDefault="00E373E4" w:rsidP="00F3395D">
            <w:pPr>
              <w:pStyle w:val="STDSLearningPriorityRowColumn"/>
            </w:pPr>
            <w:r w:rsidRPr="00B379E1">
              <w:t>6-8 (m)</w:t>
            </w:r>
          </w:p>
        </w:tc>
        <w:tc>
          <w:tcPr>
            <w:tcW w:w="2590" w:type="dxa"/>
            <w:shd w:val="clear" w:color="auto" w:fill="FCE5CD"/>
            <w:tcMar>
              <w:top w:w="26" w:type="dxa"/>
              <w:left w:w="73" w:type="dxa"/>
              <w:bottom w:w="29" w:type="dxa"/>
              <w:right w:w="73" w:type="dxa"/>
            </w:tcMar>
            <w:vAlign w:val="center"/>
            <w:hideMark/>
          </w:tcPr>
          <w:p w14:paraId="6174C732" w14:textId="77777777" w:rsidR="00E373E4" w:rsidRPr="00B379E1" w:rsidRDefault="00E373E4" w:rsidP="00F3395D">
            <w:pPr>
              <w:pStyle w:val="STDSLearningPriorityRowColumn"/>
            </w:pPr>
            <w:r w:rsidRPr="00B379E1">
              <w:t>9-12 (h)</w:t>
            </w:r>
          </w:p>
        </w:tc>
      </w:tr>
      <w:tr w:rsidR="00E373E4" w:rsidRPr="000C70C4" w14:paraId="7413EF84" w14:textId="77777777" w:rsidTr="00F3395D">
        <w:trPr>
          <w:cantSplit/>
          <w:trHeight w:val="1480"/>
        </w:trPr>
        <w:tc>
          <w:tcPr>
            <w:tcW w:w="1872" w:type="dxa"/>
            <w:shd w:val="clear" w:color="auto" w:fill="F9CB9C"/>
            <w:tcMar>
              <w:top w:w="26" w:type="dxa"/>
              <w:left w:w="73" w:type="dxa"/>
              <w:bottom w:w="29" w:type="dxa"/>
              <w:right w:w="73" w:type="dxa"/>
            </w:tcMar>
            <w:hideMark/>
          </w:tcPr>
          <w:p w14:paraId="47BB6C93" w14:textId="7E736208" w:rsidR="00E373E4" w:rsidRPr="001D0141" w:rsidRDefault="00E373E4" w:rsidP="00855B65">
            <w:pPr>
              <w:pStyle w:val="STDSLearningPriorityRowColumn"/>
            </w:pPr>
            <w:r w:rsidRPr="001D0141">
              <w:t xml:space="preserve">SCI.LS3.A: </w:t>
            </w:r>
            <w:r w:rsidRPr="001D0141">
              <w:br/>
            </w:r>
            <w:r w:rsidRPr="00496574">
              <w:rPr>
                <w:rFonts w:eastAsia="Calibri"/>
              </w:rPr>
              <w:t>Inheritance of Traits</w:t>
            </w:r>
          </w:p>
        </w:tc>
        <w:tc>
          <w:tcPr>
            <w:tcW w:w="2589" w:type="dxa"/>
            <w:shd w:val="clear" w:color="auto" w:fill="FFFFFF"/>
            <w:tcMar>
              <w:top w:w="26" w:type="dxa"/>
              <w:left w:w="73" w:type="dxa"/>
              <w:bottom w:w="29" w:type="dxa"/>
              <w:right w:w="73" w:type="dxa"/>
            </w:tcMar>
            <w:hideMark/>
          </w:tcPr>
          <w:p w14:paraId="7C41173E" w14:textId="31E9A5CF" w:rsidR="00E373E4" w:rsidRPr="00E373E4" w:rsidRDefault="00E373E4" w:rsidP="00496574">
            <w:pPr>
              <w:pStyle w:val="STDStabletextstyle"/>
              <w:rPr>
                <w:b/>
              </w:rPr>
            </w:pPr>
            <w:r w:rsidRPr="00E373E4">
              <w:t>SCI.LS3.A.1</w:t>
            </w:r>
          </w:p>
          <w:p w14:paraId="254AA694" w14:textId="58301BDC" w:rsidR="00E373E4" w:rsidRPr="00E373E4" w:rsidRDefault="00E373E4" w:rsidP="00855B65">
            <w:pPr>
              <w:pStyle w:val="STDStabletextstyle"/>
              <w:rPr>
                <w:rFonts w:eastAsia="Calibri" w:cs="Calibri"/>
                <w:szCs w:val="20"/>
              </w:rPr>
            </w:pPr>
            <w:r w:rsidRPr="00E373E4">
              <w:rPr>
                <w:rFonts w:eastAsia="Calibri" w:cs="Calibri"/>
                <w:szCs w:val="20"/>
              </w:rPr>
              <w:t xml:space="preserve">Young organisms are very much, but not exactly, like their parents, and also resemble other organisms of the same kind. </w:t>
            </w:r>
          </w:p>
        </w:tc>
        <w:tc>
          <w:tcPr>
            <w:tcW w:w="2646" w:type="dxa"/>
            <w:shd w:val="clear" w:color="auto" w:fill="FFFFFF"/>
            <w:tcMar>
              <w:top w:w="26" w:type="dxa"/>
              <w:left w:w="73" w:type="dxa"/>
              <w:bottom w:w="29" w:type="dxa"/>
              <w:right w:w="73" w:type="dxa"/>
            </w:tcMar>
            <w:hideMark/>
          </w:tcPr>
          <w:p w14:paraId="3BE5474B" w14:textId="3D3562D9" w:rsidR="00E373E4" w:rsidRPr="00E373E4" w:rsidRDefault="00E373E4" w:rsidP="00496574">
            <w:pPr>
              <w:pStyle w:val="STDStabletextstyle"/>
            </w:pPr>
            <w:r w:rsidRPr="00E373E4">
              <w:t>SCI.LS3.A.3</w:t>
            </w:r>
          </w:p>
          <w:p w14:paraId="4C343175" w14:textId="6F55B2B8" w:rsidR="00E373E4" w:rsidRPr="00E373E4" w:rsidRDefault="00E373E4" w:rsidP="00496574">
            <w:pPr>
              <w:pStyle w:val="STDStabletextstyle"/>
              <w:rPr>
                <w:rFonts w:eastAsia="Calibri" w:cs="Calibri"/>
                <w:szCs w:val="20"/>
              </w:rPr>
            </w:pPr>
            <w:r w:rsidRPr="00E373E4">
              <w:rPr>
                <w:rFonts w:eastAsia="Calibri" w:cs="Calibri"/>
                <w:szCs w:val="20"/>
              </w:rPr>
              <w:t>Many characteristics of organisms are inherited from their parents. Other characteristics result from individuals’ interactions with the environment. Many characteristics involve both inheritance and environment.</w:t>
            </w:r>
          </w:p>
        </w:tc>
        <w:tc>
          <w:tcPr>
            <w:tcW w:w="2533" w:type="dxa"/>
            <w:shd w:val="clear" w:color="auto" w:fill="FFFFFF"/>
            <w:tcMar>
              <w:top w:w="26" w:type="dxa"/>
              <w:left w:w="73" w:type="dxa"/>
              <w:bottom w:w="29" w:type="dxa"/>
              <w:right w:w="73" w:type="dxa"/>
            </w:tcMar>
            <w:hideMark/>
          </w:tcPr>
          <w:p w14:paraId="095A28E7" w14:textId="1DFD01D0" w:rsidR="00E373E4" w:rsidRPr="00E373E4" w:rsidRDefault="00E373E4" w:rsidP="00496574">
            <w:pPr>
              <w:pStyle w:val="STDStabletextstyle"/>
            </w:pPr>
            <w:r w:rsidRPr="00E373E4">
              <w:t>SCI.LS3.A.m</w:t>
            </w:r>
          </w:p>
          <w:p w14:paraId="41981E5F" w14:textId="1AC1AB5D" w:rsidR="00E373E4" w:rsidRPr="00E373E4" w:rsidRDefault="00E373E4" w:rsidP="00496574">
            <w:pPr>
              <w:pStyle w:val="STDStabletextstyle"/>
              <w:rPr>
                <w:rFonts w:eastAsia="Calibri" w:cs="Calibri"/>
                <w:szCs w:val="20"/>
              </w:rPr>
            </w:pPr>
            <w:r w:rsidRPr="00E373E4">
              <w:rPr>
                <w:rFonts w:eastAsia="Calibri" w:cs="Calibri"/>
                <w:szCs w:val="20"/>
              </w:rPr>
              <w:t>Genes chiefly regulate a specific protein, which affect an individual’s traits.</w:t>
            </w:r>
          </w:p>
        </w:tc>
        <w:tc>
          <w:tcPr>
            <w:tcW w:w="2590" w:type="dxa"/>
            <w:shd w:val="clear" w:color="auto" w:fill="FFFFFF"/>
            <w:tcMar>
              <w:top w:w="26" w:type="dxa"/>
              <w:left w:w="73" w:type="dxa"/>
              <w:bottom w:w="29" w:type="dxa"/>
              <w:right w:w="73" w:type="dxa"/>
            </w:tcMar>
          </w:tcPr>
          <w:p w14:paraId="03D1F6E3" w14:textId="45380E42" w:rsidR="00E373E4" w:rsidRPr="00E373E4" w:rsidRDefault="00E373E4" w:rsidP="00496574">
            <w:pPr>
              <w:pStyle w:val="STDStabletextstyle"/>
            </w:pPr>
            <w:r w:rsidRPr="00E373E4">
              <w:t>SCI.LS3.A.h</w:t>
            </w:r>
          </w:p>
          <w:p w14:paraId="28F903CF" w14:textId="06A54017" w:rsidR="00E373E4" w:rsidRPr="00E373E4" w:rsidRDefault="00E373E4" w:rsidP="00496574">
            <w:pPr>
              <w:pStyle w:val="STDStabletextstyle"/>
              <w:rPr>
                <w:rFonts w:eastAsia="Calibri" w:cs="Calibri"/>
                <w:szCs w:val="20"/>
              </w:rPr>
            </w:pPr>
            <w:r w:rsidRPr="00E373E4">
              <w:rPr>
                <w:rFonts w:eastAsia="Calibri" w:cs="Calibri"/>
                <w:szCs w:val="20"/>
              </w:rPr>
              <w:t>DNA carries instructions for forming species’ characteristics. Each cell in an organism has the same genetic content, but genes expressed by cells can differ.</w:t>
            </w:r>
          </w:p>
        </w:tc>
      </w:tr>
      <w:tr w:rsidR="00E373E4" w:rsidRPr="000C70C4" w14:paraId="2A28AE68" w14:textId="77777777" w:rsidTr="00F3395D">
        <w:trPr>
          <w:cantSplit/>
          <w:trHeight w:val="1480"/>
        </w:trPr>
        <w:tc>
          <w:tcPr>
            <w:tcW w:w="1872" w:type="dxa"/>
            <w:shd w:val="clear" w:color="auto" w:fill="F9CB9C"/>
            <w:tcMar>
              <w:top w:w="26" w:type="dxa"/>
              <w:left w:w="73" w:type="dxa"/>
              <w:bottom w:w="29" w:type="dxa"/>
              <w:right w:w="73" w:type="dxa"/>
            </w:tcMar>
          </w:tcPr>
          <w:p w14:paraId="7FAE204F" w14:textId="2B84CB3D" w:rsidR="00E373E4" w:rsidRPr="001D0141" w:rsidRDefault="00E373E4" w:rsidP="00855B65">
            <w:pPr>
              <w:pStyle w:val="STDSLearningPriorityRowColumn"/>
            </w:pPr>
            <w:r w:rsidRPr="001D0141">
              <w:t xml:space="preserve">SCI.LS3.B: </w:t>
            </w:r>
            <w:r w:rsidRPr="001D0141">
              <w:br/>
            </w:r>
            <w:r w:rsidRPr="00496574">
              <w:rPr>
                <w:rFonts w:eastAsia="Calibri"/>
              </w:rPr>
              <w:t>Variation of Traits</w:t>
            </w:r>
          </w:p>
        </w:tc>
        <w:tc>
          <w:tcPr>
            <w:tcW w:w="2589" w:type="dxa"/>
            <w:shd w:val="clear" w:color="auto" w:fill="FFFFFF"/>
            <w:tcMar>
              <w:top w:w="26" w:type="dxa"/>
              <w:left w:w="73" w:type="dxa"/>
              <w:bottom w:w="29" w:type="dxa"/>
              <w:right w:w="73" w:type="dxa"/>
            </w:tcMar>
          </w:tcPr>
          <w:p w14:paraId="561A7806" w14:textId="5FC8F972" w:rsidR="00E373E4" w:rsidRPr="00E373E4" w:rsidRDefault="00E373E4" w:rsidP="00496574">
            <w:pPr>
              <w:pStyle w:val="STDStabletextstyle"/>
              <w:rPr>
                <w:b/>
              </w:rPr>
            </w:pPr>
            <w:r w:rsidRPr="00E373E4">
              <w:t>SCI.LS3.B.1</w:t>
            </w:r>
          </w:p>
          <w:p w14:paraId="507B6BCD" w14:textId="2075A03B" w:rsidR="00E373E4" w:rsidRPr="00E373E4" w:rsidRDefault="00E373E4" w:rsidP="00855B65">
            <w:pPr>
              <w:pStyle w:val="STDStabletextstyle"/>
            </w:pPr>
            <w:r w:rsidRPr="00E373E4">
              <w:rPr>
                <w:rFonts w:eastAsia="Calibri" w:cs="Calibri"/>
                <w:szCs w:val="20"/>
              </w:rPr>
              <w:t xml:space="preserve">Individuals of the same kind of plant or animal are recognizable as </w:t>
            </w:r>
            <w:proofErr w:type="gramStart"/>
            <w:r w:rsidRPr="00E373E4">
              <w:rPr>
                <w:rFonts w:eastAsia="Calibri" w:cs="Calibri"/>
                <w:szCs w:val="20"/>
              </w:rPr>
              <w:t>similar, but</w:t>
            </w:r>
            <w:proofErr w:type="gramEnd"/>
            <w:r w:rsidRPr="00E373E4">
              <w:rPr>
                <w:rFonts w:eastAsia="Calibri" w:cs="Calibri"/>
                <w:szCs w:val="20"/>
              </w:rPr>
              <w:t xml:space="preserve"> can also vary in many ways.</w:t>
            </w:r>
          </w:p>
        </w:tc>
        <w:tc>
          <w:tcPr>
            <w:tcW w:w="2646" w:type="dxa"/>
            <w:shd w:val="clear" w:color="auto" w:fill="FFFFFF"/>
            <w:tcMar>
              <w:top w:w="26" w:type="dxa"/>
              <w:left w:w="73" w:type="dxa"/>
              <w:bottom w:w="29" w:type="dxa"/>
              <w:right w:w="73" w:type="dxa"/>
            </w:tcMar>
          </w:tcPr>
          <w:p w14:paraId="29E36759" w14:textId="510753B6" w:rsidR="00E373E4" w:rsidRPr="00E373E4" w:rsidRDefault="00E373E4" w:rsidP="00496574">
            <w:pPr>
              <w:pStyle w:val="STDStabletextstyle"/>
            </w:pPr>
            <w:r w:rsidRPr="00E373E4">
              <w:t>SCI.LS3.B.3</w:t>
            </w:r>
          </w:p>
          <w:p w14:paraId="14008CF0" w14:textId="3B61550D" w:rsidR="00E373E4" w:rsidRPr="00E373E4" w:rsidRDefault="00E373E4" w:rsidP="00496574">
            <w:pPr>
              <w:pStyle w:val="STDStabletextstyle"/>
            </w:pPr>
            <w:r w:rsidRPr="00E373E4">
              <w:rPr>
                <w:rFonts w:eastAsia="Calibri" w:cs="Calibri"/>
                <w:szCs w:val="20"/>
              </w:rPr>
              <w:t>Different organisms vary in how they look and function because they have different inherited information; the environment also affects the traits that an organism develops.</w:t>
            </w:r>
          </w:p>
        </w:tc>
        <w:tc>
          <w:tcPr>
            <w:tcW w:w="2533" w:type="dxa"/>
            <w:shd w:val="clear" w:color="auto" w:fill="FFFFFF"/>
            <w:tcMar>
              <w:top w:w="26" w:type="dxa"/>
              <w:left w:w="73" w:type="dxa"/>
              <w:bottom w:w="29" w:type="dxa"/>
              <w:right w:w="73" w:type="dxa"/>
            </w:tcMar>
          </w:tcPr>
          <w:p w14:paraId="742B913A" w14:textId="7AE7D142" w:rsidR="00E373E4" w:rsidRPr="00E373E4" w:rsidRDefault="00E373E4" w:rsidP="00496574">
            <w:pPr>
              <w:pStyle w:val="STDStabletextstyle"/>
            </w:pPr>
            <w:r w:rsidRPr="00E373E4">
              <w:t>SCI.LS3.B.m</w:t>
            </w:r>
          </w:p>
          <w:p w14:paraId="466F4732" w14:textId="0404D48C" w:rsidR="00E373E4" w:rsidRPr="00E373E4" w:rsidRDefault="00E373E4" w:rsidP="00496574">
            <w:pPr>
              <w:pStyle w:val="STDStabletextstyle"/>
            </w:pPr>
            <w:r w:rsidRPr="00E373E4">
              <w:rPr>
                <w:rFonts w:eastAsia="Calibri" w:cs="Calibri"/>
                <w:szCs w:val="20"/>
              </w:rPr>
              <w:t>In sexual reproduction, each parent contributes half of the genes acquired by the offspring resulting in variation between parent and offspring. Genetic information can be altered because of mutations, which may result in beneficial, negative, or no change to proteins in or traits of an organism.</w:t>
            </w:r>
          </w:p>
        </w:tc>
        <w:tc>
          <w:tcPr>
            <w:tcW w:w="2590" w:type="dxa"/>
            <w:shd w:val="clear" w:color="auto" w:fill="FFFFFF"/>
            <w:tcMar>
              <w:top w:w="26" w:type="dxa"/>
              <w:left w:w="73" w:type="dxa"/>
              <w:bottom w:w="29" w:type="dxa"/>
              <w:right w:w="73" w:type="dxa"/>
            </w:tcMar>
          </w:tcPr>
          <w:p w14:paraId="360B1D02" w14:textId="29462FC8" w:rsidR="00E373E4" w:rsidRPr="00E373E4" w:rsidRDefault="00E373E4" w:rsidP="00496574">
            <w:pPr>
              <w:pStyle w:val="STDStabletextstyle"/>
            </w:pPr>
            <w:r w:rsidRPr="00E373E4">
              <w:t>SCI.LS3.B.h</w:t>
            </w:r>
          </w:p>
          <w:p w14:paraId="6364B961" w14:textId="7CCF3036" w:rsidR="00E373E4" w:rsidRPr="00E373E4" w:rsidRDefault="00E373E4" w:rsidP="00496574">
            <w:pPr>
              <w:pStyle w:val="STDStabletextstyle"/>
            </w:pPr>
            <w:r w:rsidRPr="00E373E4">
              <w:rPr>
                <w:rFonts w:eastAsia="Calibri" w:cs="Calibri"/>
                <w:szCs w:val="20"/>
              </w:rPr>
              <w:t>The variation and distribution of traits in a population depend on genetic and environmental factors. Genetic variation can result from mutations caused by environmental factors or errors in DNA replication, or from chromosomes swapping sections during meiosis.</w:t>
            </w:r>
          </w:p>
        </w:tc>
      </w:tr>
    </w:tbl>
    <w:p w14:paraId="7AC6DAF2" w14:textId="4BD7E127" w:rsidR="00E373E4" w:rsidRPr="009C32D5" w:rsidRDefault="00E373E4" w:rsidP="0059601A">
      <w:pPr>
        <w:pStyle w:val="STDSContentArea"/>
        <w:pageBreakBefore/>
        <w:rPr>
          <w:rFonts w:eastAsia="Calibri" w:cs="Calibri"/>
        </w:rPr>
      </w:pPr>
      <w:r w:rsidRPr="00E00CF7">
        <w:rPr>
          <w:szCs w:val="28"/>
        </w:rPr>
        <w:lastRenderedPageBreak/>
        <w:t>S</w:t>
      </w:r>
      <w:r>
        <w:rPr>
          <w:szCs w:val="28"/>
        </w:rPr>
        <w:t>CI.LS</w:t>
      </w:r>
      <w:r w:rsidR="00B8335B">
        <w:rPr>
          <w:szCs w:val="28"/>
        </w:rPr>
        <w:t>3</w:t>
      </w:r>
      <w:r>
        <w:rPr>
          <w:szCs w:val="28"/>
        </w:rPr>
        <w:t xml:space="preserve">: </w:t>
      </w:r>
      <w:r w:rsidR="00FB7DE2">
        <w:rPr>
          <w:szCs w:val="28"/>
        </w:rPr>
        <w:t>Example Three-Dimensional Performance Indicators</w:t>
      </w:r>
    </w:p>
    <w:tbl>
      <w:tblPr>
        <w:tblW w:w="122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10358"/>
      </w:tblGrid>
      <w:tr w:rsidR="00E373E4" w:rsidRPr="000C70C4" w14:paraId="50A814A1" w14:textId="77777777" w:rsidTr="00F3395D">
        <w:trPr>
          <w:cantSplit/>
          <w:trHeight w:val="716"/>
        </w:trPr>
        <w:tc>
          <w:tcPr>
            <w:tcW w:w="1872" w:type="dxa"/>
            <w:shd w:val="clear" w:color="auto" w:fill="D9D2E9"/>
            <w:tcMar>
              <w:top w:w="26" w:type="dxa"/>
              <w:left w:w="73" w:type="dxa"/>
              <w:bottom w:w="29" w:type="dxa"/>
              <w:right w:w="73" w:type="dxa"/>
            </w:tcMar>
            <w:hideMark/>
          </w:tcPr>
          <w:p w14:paraId="39CA6495" w14:textId="77777777" w:rsidR="00E373E4" w:rsidRPr="002E2209" w:rsidRDefault="00E373E4" w:rsidP="00F3395D">
            <w:pPr>
              <w:pStyle w:val="STDSLearningPriorityRowColumn"/>
            </w:pPr>
            <w:r>
              <w:t>Grades K-2</w:t>
            </w:r>
          </w:p>
        </w:tc>
        <w:tc>
          <w:tcPr>
            <w:tcW w:w="10358" w:type="dxa"/>
            <w:shd w:val="clear" w:color="auto" w:fill="FFFFFF"/>
            <w:tcMar>
              <w:top w:w="26" w:type="dxa"/>
              <w:left w:w="73" w:type="dxa"/>
              <w:bottom w:w="29" w:type="dxa"/>
              <w:right w:w="73" w:type="dxa"/>
            </w:tcMar>
            <w:hideMark/>
          </w:tcPr>
          <w:p w14:paraId="190785E3" w14:textId="578BD268" w:rsidR="00E373E4" w:rsidRPr="0059601A" w:rsidRDefault="0059601A" w:rsidP="00496574">
            <w:pPr>
              <w:pStyle w:val="STDStabletextstyle"/>
              <w:rPr>
                <w:rFonts w:eastAsia="Calibri"/>
                <w:sz w:val="18"/>
              </w:rPr>
            </w:pPr>
            <w:r w:rsidRPr="0059601A">
              <w:rPr>
                <w:rFonts w:eastAsia="Calibri"/>
                <w:highlight w:val="white"/>
              </w:rPr>
              <w:t>1-LS3-1. Make observations to construct an evidence-based account that young plants and animals are like, but not exactly like, their parents.</w:t>
            </w:r>
          </w:p>
        </w:tc>
      </w:tr>
      <w:tr w:rsidR="00E373E4" w:rsidRPr="000C70C4" w14:paraId="4DBFD004" w14:textId="77777777" w:rsidTr="00F3395D">
        <w:trPr>
          <w:cantSplit/>
          <w:trHeight w:val="932"/>
        </w:trPr>
        <w:tc>
          <w:tcPr>
            <w:tcW w:w="1872" w:type="dxa"/>
            <w:shd w:val="clear" w:color="auto" w:fill="D9D2E9"/>
            <w:tcMar>
              <w:top w:w="26" w:type="dxa"/>
              <w:left w:w="73" w:type="dxa"/>
              <w:bottom w:w="29" w:type="dxa"/>
              <w:right w:w="73" w:type="dxa"/>
            </w:tcMar>
          </w:tcPr>
          <w:p w14:paraId="5B2C430C" w14:textId="77777777" w:rsidR="00E373E4" w:rsidRDefault="00E373E4" w:rsidP="00F3395D">
            <w:pPr>
              <w:pStyle w:val="STDSLearningPriorityRowColumn"/>
            </w:pPr>
            <w:r>
              <w:t>Grades 3-5</w:t>
            </w:r>
          </w:p>
        </w:tc>
        <w:tc>
          <w:tcPr>
            <w:tcW w:w="10358" w:type="dxa"/>
            <w:shd w:val="clear" w:color="auto" w:fill="FFFFFF"/>
            <w:tcMar>
              <w:top w:w="26" w:type="dxa"/>
              <w:left w:w="73" w:type="dxa"/>
              <w:bottom w:w="29" w:type="dxa"/>
              <w:right w:w="73" w:type="dxa"/>
            </w:tcMar>
          </w:tcPr>
          <w:p w14:paraId="586F916E" w14:textId="77777777" w:rsidR="0059601A" w:rsidRPr="0059601A" w:rsidRDefault="0059601A" w:rsidP="00496574">
            <w:pPr>
              <w:pStyle w:val="STDStabletextstyle"/>
              <w:rPr>
                <w:rFonts w:eastAsia="Calibri"/>
                <w:highlight w:val="white"/>
              </w:rPr>
            </w:pPr>
            <w:r w:rsidRPr="0059601A">
              <w:rPr>
                <w:rFonts w:eastAsia="Calibri"/>
                <w:highlight w:val="white"/>
              </w:rPr>
              <w:t xml:space="preserve">3-LS3-1. Analyze and interpret data to provide evidence that plants and animals have traits inherited from parents and that variation of these traits exists in a group of similar organisms. </w:t>
            </w:r>
          </w:p>
          <w:p w14:paraId="5D958FF0" w14:textId="4B2AFB75" w:rsidR="00E373E4" w:rsidRPr="0059601A" w:rsidRDefault="0059601A" w:rsidP="00496574">
            <w:pPr>
              <w:pStyle w:val="STDStabletextstyle"/>
            </w:pPr>
            <w:r w:rsidRPr="0059601A">
              <w:rPr>
                <w:rFonts w:eastAsia="Calibri"/>
                <w:highlight w:val="white"/>
              </w:rPr>
              <w:t>3-LS3-2. Use evidence to support the explanation that traits can be influenced by the environment.</w:t>
            </w:r>
          </w:p>
        </w:tc>
      </w:tr>
      <w:tr w:rsidR="00E373E4" w:rsidRPr="000C70C4" w14:paraId="5A8C746C" w14:textId="77777777" w:rsidTr="00F3395D">
        <w:trPr>
          <w:cantSplit/>
          <w:trHeight w:val="1480"/>
        </w:trPr>
        <w:tc>
          <w:tcPr>
            <w:tcW w:w="1872" w:type="dxa"/>
            <w:shd w:val="clear" w:color="auto" w:fill="D9D2E9"/>
            <w:tcMar>
              <w:top w:w="26" w:type="dxa"/>
              <w:left w:w="73" w:type="dxa"/>
              <w:bottom w:w="29" w:type="dxa"/>
              <w:right w:w="73" w:type="dxa"/>
            </w:tcMar>
          </w:tcPr>
          <w:p w14:paraId="529BFD86" w14:textId="77777777" w:rsidR="00E373E4" w:rsidRDefault="00E373E4" w:rsidP="00F3395D">
            <w:pPr>
              <w:pStyle w:val="STDSLearningPriorityRowColumn"/>
            </w:pPr>
            <w:r>
              <w:t>Grades 6-8</w:t>
            </w:r>
          </w:p>
        </w:tc>
        <w:tc>
          <w:tcPr>
            <w:tcW w:w="10358" w:type="dxa"/>
            <w:shd w:val="clear" w:color="auto" w:fill="FFFFFF"/>
            <w:tcMar>
              <w:top w:w="26" w:type="dxa"/>
              <w:left w:w="73" w:type="dxa"/>
              <w:bottom w:w="29" w:type="dxa"/>
              <w:right w:w="73" w:type="dxa"/>
            </w:tcMar>
          </w:tcPr>
          <w:p w14:paraId="322AA8BC" w14:textId="77777777" w:rsidR="0059601A" w:rsidRPr="0059601A" w:rsidRDefault="0059601A" w:rsidP="00496574">
            <w:pPr>
              <w:pStyle w:val="STDStabletextstyle"/>
              <w:rPr>
                <w:rFonts w:eastAsia="Calibri"/>
                <w:highlight w:val="white"/>
              </w:rPr>
            </w:pPr>
            <w:r w:rsidRPr="0059601A">
              <w:rPr>
                <w:rFonts w:eastAsia="Calibri"/>
                <w:highlight w:val="white"/>
              </w:rPr>
              <w:t xml:space="preserve">MS-LS3-1. Develop and use a model to describe why structural changes to genes (mutations) located on chromosomes may affect proteins and may result in harmful, beneficial, or neutral effects to the structure and function of the organism. </w:t>
            </w:r>
          </w:p>
          <w:p w14:paraId="74757EC0" w14:textId="2997F590" w:rsidR="00E373E4" w:rsidRPr="0059601A" w:rsidRDefault="0059601A" w:rsidP="00496574">
            <w:pPr>
              <w:pStyle w:val="STDStabletextstyle"/>
              <w:rPr>
                <w:rFonts w:eastAsia="Calibri"/>
                <w:highlight w:val="white"/>
              </w:rPr>
            </w:pPr>
            <w:r w:rsidRPr="0059601A">
              <w:rPr>
                <w:rFonts w:eastAsia="Calibri"/>
                <w:highlight w:val="white"/>
              </w:rPr>
              <w:t xml:space="preserve">MS-LS3-2. Develop and use a model to describe why asexual reproduction results in offspring with identical genetic information, and sexual reproduction results in offspring with genetic variation. </w:t>
            </w:r>
          </w:p>
        </w:tc>
      </w:tr>
      <w:tr w:rsidR="00E373E4" w:rsidRPr="000C70C4" w14:paraId="02860501" w14:textId="77777777" w:rsidTr="00F3395D">
        <w:trPr>
          <w:cantSplit/>
          <w:trHeight w:val="1480"/>
        </w:trPr>
        <w:tc>
          <w:tcPr>
            <w:tcW w:w="1872" w:type="dxa"/>
            <w:shd w:val="clear" w:color="auto" w:fill="D9D2E9"/>
            <w:tcMar>
              <w:top w:w="26" w:type="dxa"/>
              <w:left w:w="73" w:type="dxa"/>
              <w:bottom w:w="29" w:type="dxa"/>
              <w:right w:w="73" w:type="dxa"/>
            </w:tcMar>
          </w:tcPr>
          <w:p w14:paraId="595B49FF" w14:textId="77777777" w:rsidR="00E373E4" w:rsidRDefault="00E373E4" w:rsidP="00F3395D">
            <w:pPr>
              <w:pStyle w:val="STDSLearningPriorityRowColumn"/>
            </w:pPr>
            <w:r>
              <w:t>Grades 9-12</w:t>
            </w:r>
          </w:p>
        </w:tc>
        <w:tc>
          <w:tcPr>
            <w:tcW w:w="10358" w:type="dxa"/>
            <w:shd w:val="clear" w:color="auto" w:fill="FFFFFF"/>
            <w:tcMar>
              <w:top w:w="26" w:type="dxa"/>
              <w:left w:w="73" w:type="dxa"/>
              <w:bottom w:w="29" w:type="dxa"/>
              <w:right w:w="73" w:type="dxa"/>
            </w:tcMar>
          </w:tcPr>
          <w:p w14:paraId="06023AAD" w14:textId="77777777" w:rsidR="0059601A" w:rsidRPr="0059601A" w:rsidRDefault="0059601A" w:rsidP="00496574">
            <w:pPr>
              <w:pStyle w:val="STDStabletextstyle"/>
              <w:rPr>
                <w:rFonts w:eastAsia="Calibri"/>
              </w:rPr>
            </w:pPr>
            <w:r w:rsidRPr="0059601A">
              <w:rPr>
                <w:rFonts w:eastAsia="Calibri"/>
              </w:rPr>
              <w:t>HS-LS3-1. Ask questions to clarify relationships about the role of DNA and chromosomes in coding the instructions for characteristic traits passed from parents to offspring.</w:t>
            </w:r>
          </w:p>
          <w:p w14:paraId="1E91C49C" w14:textId="77777777" w:rsidR="0059601A" w:rsidRPr="0059601A" w:rsidRDefault="0059601A" w:rsidP="00496574">
            <w:pPr>
              <w:pStyle w:val="STDStabletextstyle"/>
              <w:rPr>
                <w:rFonts w:eastAsia="Calibri"/>
              </w:rPr>
            </w:pPr>
            <w:r w:rsidRPr="0059601A">
              <w:rPr>
                <w:rFonts w:eastAsia="Calibri"/>
              </w:rPr>
              <w:t>HS-LS3-2. Make and defend a claim based on evidence that inheritable genetic variations may result from: (1) new genetic combinations through meiosis, (2) viable errors occurring during replication, and (3) mutations caused by environmental factors.</w:t>
            </w:r>
          </w:p>
          <w:p w14:paraId="59304C44" w14:textId="77777777" w:rsidR="0059601A" w:rsidRPr="0059601A" w:rsidRDefault="0059601A" w:rsidP="00496574">
            <w:pPr>
              <w:pStyle w:val="STDStabletextstyle"/>
              <w:rPr>
                <w:rFonts w:eastAsia="Calibri"/>
              </w:rPr>
            </w:pPr>
            <w:r w:rsidRPr="0059601A">
              <w:rPr>
                <w:rFonts w:eastAsia="Calibri"/>
              </w:rPr>
              <w:t xml:space="preserve">HS-LS3-3. Apply concepts of statistics and probability to explain the variation and distribution of expressed traits in a population. </w:t>
            </w:r>
          </w:p>
          <w:p w14:paraId="7CE1EE75" w14:textId="77777777" w:rsidR="00E373E4" w:rsidRPr="0059601A" w:rsidRDefault="00E373E4" w:rsidP="00496574">
            <w:pPr>
              <w:pStyle w:val="STDStabletextstyle"/>
              <w:rPr>
                <w:rFonts w:eastAsia="Calibri"/>
                <w:highlight w:val="white"/>
              </w:rPr>
            </w:pPr>
          </w:p>
        </w:tc>
      </w:tr>
    </w:tbl>
    <w:p w14:paraId="7E91B290" w14:textId="02DD96D5" w:rsidR="00B8335B" w:rsidRPr="00E00CF7" w:rsidRDefault="00B8335B" w:rsidP="00B8335B">
      <w:pPr>
        <w:pStyle w:val="STDSContentArea"/>
        <w:pageBreakBefore/>
        <w:rPr>
          <w:szCs w:val="28"/>
        </w:rPr>
      </w:pPr>
      <w:r w:rsidRPr="00E00CF7">
        <w:rPr>
          <w:szCs w:val="28"/>
        </w:rPr>
        <w:lastRenderedPageBreak/>
        <w:t xml:space="preserve">Science: </w:t>
      </w:r>
      <w:r>
        <w:rPr>
          <w:szCs w:val="28"/>
        </w:rPr>
        <w:t xml:space="preserve">Disciplinary Core Ideas </w:t>
      </w:r>
      <w:r w:rsidRPr="00E00CF7">
        <w:rPr>
          <w:szCs w:val="28"/>
        </w:rPr>
        <w:t>(</w:t>
      </w:r>
      <w:r>
        <w:rPr>
          <w:szCs w:val="28"/>
        </w:rPr>
        <w:t>DCI)</w:t>
      </w:r>
      <w:r w:rsidRPr="00E00CF7">
        <w:rPr>
          <w:szCs w:val="28"/>
        </w:rPr>
        <w:t xml:space="preserve"> — </w:t>
      </w:r>
      <w:r>
        <w:rPr>
          <w:szCs w:val="28"/>
        </w:rPr>
        <w:t xml:space="preserve">Life Science 4 (LS4) </w:t>
      </w:r>
      <w:r w:rsidR="00133E46">
        <w:rPr>
          <w:szCs w:val="28"/>
        </w:rPr>
        <w:t>—</w:t>
      </w:r>
      <w:r>
        <w:rPr>
          <w:szCs w:val="28"/>
        </w:rPr>
        <w:t xml:space="preserve"> Biological Evolution</w:t>
      </w:r>
    </w:p>
    <w:p w14:paraId="367C30F4" w14:textId="3DF8765A" w:rsidR="00B8335B" w:rsidRDefault="00B8335B" w:rsidP="00B8335B">
      <w:pPr>
        <w:pStyle w:val="STDSStandardAPxxx"/>
        <w:tabs>
          <w:tab w:val="right" w:pos="12240"/>
        </w:tabs>
        <w:rPr>
          <w:rFonts w:eastAsia="Calibri" w:cs="Calibri"/>
        </w:rPr>
      </w:pPr>
      <w:r w:rsidRPr="00E00CF7">
        <w:rPr>
          <w:rFonts w:eastAsia="Calibri" w:cs="Calibri"/>
        </w:rPr>
        <w:t>Standard SCI.</w:t>
      </w:r>
      <w:r>
        <w:rPr>
          <w:rFonts w:eastAsia="Calibri" w:cs="Calibri"/>
        </w:rPr>
        <w:t>LS4</w:t>
      </w:r>
      <w:r w:rsidRPr="006E2A08">
        <w:rPr>
          <w:rFonts w:eastAsia="Calibri" w:cs="Calibri"/>
        </w:rPr>
        <w:t>: Students</w:t>
      </w:r>
      <w:r>
        <w:rPr>
          <w:rFonts w:eastAsia="Calibri" w:cs="Calibri"/>
        </w:rPr>
        <w:t xml:space="preserve"> use science and engineering practices</w:t>
      </w:r>
      <w:r w:rsidRPr="006E2A08">
        <w:rPr>
          <w:rFonts w:eastAsia="Calibri" w:cs="Calibri"/>
        </w:rPr>
        <w:t>, crosscutting concepts</w:t>
      </w:r>
      <w:r>
        <w:rPr>
          <w:rFonts w:eastAsia="Calibri" w:cs="Calibri"/>
        </w:rPr>
        <w:t xml:space="preserve">, and an understanding of </w:t>
      </w:r>
      <w:r>
        <w:rPr>
          <w:rFonts w:eastAsia="Calibri" w:cs="Calibri"/>
          <w:i/>
        </w:rPr>
        <w:t>biological evolution</w:t>
      </w:r>
      <w:r w:rsidRPr="006E2A08">
        <w:rPr>
          <w:rFonts w:eastAsia="Calibri" w:cs="Calibri"/>
        </w:rPr>
        <w:t xml:space="preserve"> to make sense of phenomena and solve problems.</w:t>
      </w:r>
      <w:r>
        <w:rPr>
          <w:rFonts w:eastAsia="Calibri" w:cs="Calibri"/>
        </w:rPr>
        <w:t xml:space="preserve"> </w:t>
      </w:r>
    </w:p>
    <w:p w14:paraId="1841F80C" w14:textId="77777777" w:rsidR="00B8335B" w:rsidRPr="00DA2E5C" w:rsidRDefault="00B8335B" w:rsidP="00B8335B">
      <w:pPr>
        <w:pStyle w:val="STDSPerformanceIndicator"/>
      </w:pPr>
      <w:r w:rsidRPr="00DA2E5C">
        <w:t>Perfo</w:t>
      </w:r>
      <w:r>
        <w:t>rmance Indicators (by Grade in K-5, Grade Band in 6-12</w:t>
      </w:r>
      <w:r w:rsidRPr="00DA2E5C">
        <w:t>)</w:t>
      </w:r>
      <w:r>
        <w:t xml:space="preserve"> </w:t>
      </w:r>
    </w:p>
    <w:tbl>
      <w:tblPr>
        <w:tblW w:w="122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646"/>
        <w:gridCol w:w="2533"/>
        <w:gridCol w:w="2590"/>
      </w:tblGrid>
      <w:tr w:rsidR="00B8335B" w:rsidRPr="000C70C4" w14:paraId="1B4815A0" w14:textId="77777777" w:rsidTr="00F3395D">
        <w:trPr>
          <w:trHeight w:hRule="exact" w:val="360"/>
        </w:trPr>
        <w:tc>
          <w:tcPr>
            <w:tcW w:w="1872" w:type="dxa"/>
            <w:tcBorders>
              <w:bottom w:val="single" w:sz="2" w:space="0" w:color="000000"/>
            </w:tcBorders>
            <w:shd w:val="clear" w:color="auto" w:fill="F9CB9C"/>
            <w:tcMar>
              <w:top w:w="26" w:type="dxa"/>
              <w:left w:w="73" w:type="dxa"/>
              <w:bottom w:w="29" w:type="dxa"/>
              <w:right w:w="73" w:type="dxa"/>
            </w:tcMar>
            <w:vAlign w:val="center"/>
            <w:hideMark/>
          </w:tcPr>
          <w:p w14:paraId="35D5B343" w14:textId="77777777" w:rsidR="00B8335B" w:rsidRPr="00B379E1" w:rsidRDefault="00B8335B" w:rsidP="00F3395D">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FCE5CD"/>
            <w:tcMar>
              <w:top w:w="26" w:type="dxa"/>
              <w:left w:w="73" w:type="dxa"/>
              <w:bottom w:w="29" w:type="dxa"/>
              <w:right w:w="73" w:type="dxa"/>
            </w:tcMar>
            <w:vAlign w:val="center"/>
            <w:hideMark/>
          </w:tcPr>
          <w:p w14:paraId="624ACF14" w14:textId="77777777" w:rsidR="00B8335B" w:rsidRPr="00B379E1" w:rsidRDefault="00B8335B" w:rsidP="00F3395D">
            <w:pPr>
              <w:pStyle w:val="STDSLearningPriorityRowColumn"/>
            </w:pPr>
            <w:r>
              <w:t>K-2</w:t>
            </w:r>
          </w:p>
        </w:tc>
        <w:tc>
          <w:tcPr>
            <w:tcW w:w="2646" w:type="dxa"/>
            <w:shd w:val="clear" w:color="auto" w:fill="FCE5CD"/>
            <w:tcMar>
              <w:top w:w="26" w:type="dxa"/>
              <w:left w:w="73" w:type="dxa"/>
              <w:bottom w:w="29" w:type="dxa"/>
              <w:right w:w="73" w:type="dxa"/>
            </w:tcMar>
            <w:vAlign w:val="center"/>
            <w:hideMark/>
          </w:tcPr>
          <w:p w14:paraId="6AF725E1" w14:textId="77777777" w:rsidR="00B8335B" w:rsidRPr="00B379E1" w:rsidRDefault="00B8335B" w:rsidP="00F3395D">
            <w:pPr>
              <w:pStyle w:val="STDSLearningPriorityRowColumn"/>
            </w:pPr>
            <w:r w:rsidRPr="00B379E1">
              <w:t>3-5</w:t>
            </w:r>
          </w:p>
        </w:tc>
        <w:tc>
          <w:tcPr>
            <w:tcW w:w="2533" w:type="dxa"/>
            <w:shd w:val="clear" w:color="auto" w:fill="FCE5CD"/>
            <w:tcMar>
              <w:top w:w="26" w:type="dxa"/>
              <w:left w:w="73" w:type="dxa"/>
              <w:bottom w:w="29" w:type="dxa"/>
              <w:right w:w="73" w:type="dxa"/>
            </w:tcMar>
            <w:vAlign w:val="center"/>
            <w:hideMark/>
          </w:tcPr>
          <w:p w14:paraId="26750CFF" w14:textId="77777777" w:rsidR="00B8335B" w:rsidRPr="00B379E1" w:rsidRDefault="00B8335B" w:rsidP="00F3395D">
            <w:pPr>
              <w:pStyle w:val="STDSLearningPriorityRowColumn"/>
            </w:pPr>
            <w:r w:rsidRPr="00B379E1">
              <w:t>6-8 (m)</w:t>
            </w:r>
          </w:p>
        </w:tc>
        <w:tc>
          <w:tcPr>
            <w:tcW w:w="2590" w:type="dxa"/>
            <w:shd w:val="clear" w:color="auto" w:fill="FCE5CD"/>
            <w:tcMar>
              <w:top w:w="26" w:type="dxa"/>
              <w:left w:w="73" w:type="dxa"/>
              <w:bottom w:w="29" w:type="dxa"/>
              <w:right w:w="73" w:type="dxa"/>
            </w:tcMar>
            <w:vAlign w:val="center"/>
            <w:hideMark/>
          </w:tcPr>
          <w:p w14:paraId="7380479C" w14:textId="77777777" w:rsidR="00B8335B" w:rsidRPr="00B379E1" w:rsidRDefault="00B8335B" w:rsidP="00F3395D">
            <w:pPr>
              <w:pStyle w:val="STDSLearningPriorityRowColumn"/>
            </w:pPr>
            <w:r w:rsidRPr="00B379E1">
              <w:t>9-12 (h)</w:t>
            </w:r>
          </w:p>
        </w:tc>
      </w:tr>
      <w:tr w:rsidR="00B8335B" w:rsidRPr="000C70C4" w14:paraId="5AF3F40F" w14:textId="77777777" w:rsidTr="00F3395D">
        <w:trPr>
          <w:cantSplit/>
          <w:trHeight w:val="1480"/>
        </w:trPr>
        <w:tc>
          <w:tcPr>
            <w:tcW w:w="1872" w:type="dxa"/>
            <w:shd w:val="clear" w:color="auto" w:fill="F9CB9C"/>
            <w:tcMar>
              <w:top w:w="26" w:type="dxa"/>
              <w:left w:w="73" w:type="dxa"/>
              <w:bottom w:w="29" w:type="dxa"/>
              <w:right w:w="73" w:type="dxa"/>
            </w:tcMar>
            <w:hideMark/>
          </w:tcPr>
          <w:p w14:paraId="7380DE88" w14:textId="2E3B8E01" w:rsidR="00B8335B" w:rsidRPr="001D0141" w:rsidRDefault="00B8335B" w:rsidP="00855B65">
            <w:pPr>
              <w:pStyle w:val="STDSLearningPriorityRowColumn"/>
            </w:pPr>
            <w:r w:rsidRPr="001D0141">
              <w:t xml:space="preserve">SCI.LS4.A: </w:t>
            </w:r>
            <w:r w:rsidRPr="001D0141">
              <w:br/>
            </w:r>
            <w:r w:rsidRPr="00496574">
              <w:rPr>
                <w:rFonts w:eastAsia="Calibri"/>
              </w:rPr>
              <w:t>Evidence of Common Ancestry and Diversity</w:t>
            </w:r>
          </w:p>
        </w:tc>
        <w:tc>
          <w:tcPr>
            <w:tcW w:w="2589" w:type="dxa"/>
            <w:shd w:val="clear" w:color="auto" w:fill="FFFFFF"/>
            <w:tcMar>
              <w:top w:w="26" w:type="dxa"/>
              <w:left w:w="73" w:type="dxa"/>
              <w:bottom w:w="29" w:type="dxa"/>
              <w:right w:w="73" w:type="dxa"/>
            </w:tcMar>
            <w:hideMark/>
          </w:tcPr>
          <w:p w14:paraId="0D5FC8EE" w14:textId="77777777" w:rsidR="00B8335B" w:rsidRPr="003B6A4A" w:rsidRDefault="00B8335B" w:rsidP="00496574">
            <w:pPr>
              <w:pStyle w:val="STDStabletextstyle"/>
              <w:rPr>
                <w:rFonts w:eastAsia="Calibri"/>
              </w:rPr>
            </w:pPr>
          </w:p>
          <w:p w14:paraId="2EAC1C31" w14:textId="77777777" w:rsidR="00B8335B" w:rsidRPr="003B6A4A" w:rsidRDefault="00B8335B" w:rsidP="00496574">
            <w:pPr>
              <w:pStyle w:val="STDStabletextstyle"/>
              <w:rPr>
                <w:rFonts w:eastAsia="Calibri"/>
              </w:rPr>
            </w:pPr>
          </w:p>
        </w:tc>
        <w:tc>
          <w:tcPr>
            <w:tcW w:w="2646" w:type="dxa"/>
            <w:shd w:val="clear" w:color="auto" w:fill="FFFFFF"/>
            <w:tcMar>
              <w:top w:w="26" w:type="dxa"/>
              <w:left w:w="73" w:type="dxa"/>
              <w:bottom w:w="29" w:type="dxa"/>
              <w:right w:w="73" w:type="dxa"/>
            </w:tcMar>
            <w:hideMark/>
          </w:tcPr>
          <w:p w14:paraId="1BC25374" w14:textId="351C1C19" w:rsidR="00B8335B" w:rsidRPr="003B6A4A" w:rsidRDefault="00B8335B" w:rsidP="00496574">
            <w:pPr>
              <w:pStyle w:val="STDStabletextstyle"/>
            </w:pPr>
            <w:r w:rsidRPr="003B6A4A">
              <w:t>SCI.LS4</w:t>
            </w:r>
            <w:r w:rsidR="003B6A4A" w:rsidRPr="003B6A4A">
              <w:t>.A.3</w:t>
            </w:r>
          </w:p>
          <w:p w14:paraId="1C85E583" w14:textId="623CB7E1" w:rsidR="00B8335B" w:rsidRPr="003B6A4A" w:rsidRDefault="003B6A4A" w:rsidP="00496574">
            <w:pPr>
              <w:pStyle w:val="STDStabletextstyle"/>
              <w:rPr>
                <w:rFonts w:eastAsia="Calibri"/>
              </w:rPr>
            </w:pPr>
            <w:r w:rsidRPr="003B6A4A">
              <w:rPr>
                <w:rFonts w:eastAsia="Calibri"/>
              </w:rPr>
              <w:t>Some living organisms resemble organisms that once lived on Earth. Fossils provide evidence about the types of organisms and environments that existed long ago.</w:t>
            </w:r>
          </w:p>
        </w:tc>
        <w:tc>
          <w:tcPr>
            <w:tcW w:w="2533" w:type="dxa"/>
            <w:shd w:val="clear" w:color="auto" w:fill="FFFFFF"/>
            <w:tcMar>
              <w:top w:w="26" w:type="dxa"/>
              <w:left w:w="73" w:type="dxa"/>
              <w:bottom w:w="29" w:type="dxa"/>
              <w:right w:w="73" w:type="dxa"/>
            </w:tcMar>
            <w:hideMark/>
          </w:tcPr>
          <w:p w14:paraId="57C2943A" w14:textId="16FFD4B3" w:rsidR="00B8335B" w:rsidRPr="003B6A4A" w:rsidRDefault="00B8335B" w:rsidP="00496574">
            <w:pPr>
              <w:pStyle w:val="STDStabletextstyle"/>
            </w:pPr>
            <w:r w:rsidRPr="003B6A4A">
              <w:t>SCI.LS4.A.m</w:t>
            </w:r>
          </w:p>
          <w:p w14:paraId="20358A8F" w14:textId="3C8322DC" w:rsidR="00B8335B" w:rsidRPr="003B6A4A" w:rsidRDefault="003B6A4A" w:rsidP="00496574">
            <w:pPr>
              <w:pStyle w:val="STDStabletextstyle"/>
              <w:rPr>
                <w:rFonts w:eastAsia="Calibri"/>
              </w:rPr>
            </w:pPr>
            <w:r w:rsidRPr="003B6A4A">
              <w:rPr>
                <w:rFonts w:eastAsia="Calibri"/>
              </w:rPr>
              <w:t>The fossil record documents the existence, diversity, extinction, and change of many life forms and their environments through Earth’s history. The fossil record and comparisons of anatomical similarities between organisms enables the inference of lines of evolutionary descent.</w:t>
            </w:r>
          </w:p>
        </w:tc>
        <w:tc>
          <w:tcPr>
            <w:tcW w:w="2590" w:type="dxa"/>
            <w:shd w:val="clear" w:color="auto" w:fill="FFFFFF"/>
            <w:tcMar>
              <w:top w:w="26" w:type="dxa"/>
              <w:left w:w="73" w:type="dxa"/>
              <w:bottom w:w="29" w:type="dxa"/>
              <w:right w:w="73" w:type="dxa"/>
            </w:tcMar>
          </w:tcPr>
          <w:p w14:paraId="41115841" w14:textId="79F6034A" w:rsidR="00B8335B" w:rsidRPr="003B6A4A" w:rsidRDefault="00B8335B" w:rsidP="00496574">
            <w:pPr>
              <w:pStyle w:val="STDStabletextstyle"/>
            </w:pPr>
            <w:r w:rsidRPr="003B6A4A">
              <w:t>SCI.LS4.A.h</w:t>
            </w:r>
          </w:p>
          <w:p w14:paraId="51739A51" w14:textId="19436E04" w:rsidR="00B8335B" w:rsidRPr="003B6A4A" w:rsidRDefault="003B6A4A" w:rsidP="00496574">
            <w:pPr>
              <w:pStyle w:val="STDStabletextstyle"/>
              <w:rPr>
                <w:rFonts w:eastAsia="Calibri"/>
              </w:rPr>
            </w:pPr>
            <w:r w:rsidRPr="003B6A4A">
              <w:rPr>
                <w:rFonts w:eastAsia="Calibri"/>
              </w:rPr>
              <w:t>The ongoing branching that produces multiple lines of descent can be inferred by comparing DNA sequences, amino acid sequences, and anatomical and embryological evidence of different organisms.</w:t>
            </w:r>
          </w:p>
        </w:tc>
      </w:tr>
      <w:tr w:rsidR="00B8335B" w:rsidRPr="000C70C4" w14:paraId="2D3C483A" w14:textId="77777777" w:rsidTr="00F3395D">
        <w:trPr>
          <w:cantSplit/>
          <w:trHeight w:val="1480"/>
        </w:trPr>
        <w:tc>
          <w:tcPr>
            <w:tcW w:w="1872" w:type="dxa"/>
            <w:shd w:val="clear" w:color="auto" w:fill="F9CB9C"/>
            <w:tcMar>
              <w:top w:w="26" w:type="dxa"/>
              <w:left w:w="73" w:type="dxa"/>
              <w:bottom w:w="29" w:type="dxa"/>
              <w:right w:w="73" w:type="dxa"/>
            </w:tcMar>
          </w:tcPr>
          <w:p w14:paraId="40571644" w14:textId="3DC391EF" w:rsidR="00B8335B" w:rsidRPr="001D0141" w:rsidRDefault="00B8335B" w:rsidP="00855B65">
            <w:pPr>
              <w:pStyle w:val="STDSLearningPriorityRowColumn"/>
            </w:pPr>
            <w:r w:rsidRPr="001D0141">
              <w:t xml:space="preserve">SCI.LS4.B: </w:t>
            </w:r>
            <w:r w:rsidRPr="001D0141">
              <w:br/>
            </w:r>
            <w:r w:rsidRPr="00496574">
              <w:rPr>
                <w:rFonts w:eastAsia="Calibri"/>
              </w:rPr>
              <w:t>Natural Selection</w:t>
            </w:r>
          </w:p>
        </w:tc>
        <w:tc>
          <w:tcPr>
            <w:tcW w:w="2589" w:type="dxa"/>
            <w:shd w:val="clear" w:color="auto" w:fill="FFFFFF"/>
            <w:tcMar>
              <w:top w:w="26" w:type="dxa"/>
              <w:left w:w="73" w:type="dxa"/>
              <w:bottom w:w="29" w:type="dxa"/>
              <w:right w:w="73" w:type="dxa"/>
            </w:tcMar>
          </w:tcPr>
          <w:p w14:paraId="1974D8D5" w14:textId="767F5FD4" w:rsidR="00B8335B" w:rsidRPr="003B6A4A" w:rsidRDefault="00B8335B" w:rsidP="00496574">
            <w:pPr>
              <w:pStyle w:val="STDStabletextstyle"/>
            </w:pPr>
          </w:p>
        </w:tc>
        <w:tc>
          <w:tcPr>
            <w:tcW w:w="2646" w:type="dxa"/>
            <w:shd w:val="clear" w:color="auto" w:fill="FFFFFF"/>
            <w:tcMar>
              <w:top w:w="26" w:type="dxa"/>
              <w:left w:w="73" w:type="dxa"/>
              <w:bottom w:w="29" w:type="dxa"/>
              <w:right w:w="73" w:type="dxa"/>
            </w:tcMar>
          </w:tcPr>
          <w:p w14:paraId="32AF20F9" w14:textId="49FBEE57" w:rsidR="00B8335B" w:rsidRPr="003B6A4A" w:rsidRDefault="00B8335B" w:rsidP="00496574">
            <w:pPr>
              <w:pStyle w:val="STDStabletextstyle"/>
            </w:pPr>
            <w:r w:rsidRPr="003B6A4A">
              <w:t>SCI.LS4.B.3</w:t>
            </w:r>
          </w:p>
          <w:p w14:paraId="0390AFC7" w14:textId="09407E94" w:rsidR="00B8335B" w:rsidRPr="003B6A4A" w:rsidRDefault="003B6A4A" w:rsidP="00496574">
            <w:pPr>
              <w:pStyle w:val="STDStabletextstyle"/>
            </w:pPr>
            <w:r w:rsidRPr="003B6A4A">
              <w:rPr>
                <w:rFonts w:eastAsia="Calibri"/>
              </w:rPr>
              <w:t>Differences in characteristics between individuals of the same species provide advantages in surviving and reproducing.</w:t>
            </w:r>
          </w:p>
        </w:tc>
        <w:tc>
          <w:tcPr>
            <w:tcW w:w="2533" w:type="dxa"/>
            <w:shd w:val="clear" w:color="auto" w:fill="FFFFFF"/>
            <w:tcMar>
              <w:top w:w="26" w:type="dxa"/>
              <w:left w:w="73" w:type="dxa"/>
              <w:bottom w:w="29" w:type="dxa"/>
              <w:right w:w="73" w:type="dxa"/>
            </w:tcMar>
          </w:tcPr>
          <w:p w14:paraId="60B40510" w14:textId="57F38A28" w:rsidR="00B8335B" w:rsidRPr="003B6A4A" w:rsidRDefault="00B8335B" w:rsidP="00496574">
            <w:pPr>
              <w:pStyle w:val="STDStabletextstyle"/>
            </w:pPr>
            <w:r w:rsidRPr="003B6A4A">
              <w:t>SCI.LS4.B.m</w:t>
            </w:r>
          </w:p>
          <w:p w14:paraId="7533113F" w14:textId="77105926" w:rsidR="00B8335B" w:rsidRPr="003B6A4A" w:rsidRDefault="003B6A4A" w:rsidP="00496574">
            <w:pPr>
              <w:pStyle w:val="STDStabletextstyle"/>
            </w:pPr>
            <w:r w:rsidRPr="003B6A4A">
              <w:rPr>
                <w:rFonts w:eastAsia="Calibri"/>
              </w:rPr>
              <w:t>Both natural and artificial selection result from certain traits giving some individuals an advantage in surviving and reproducing, leading to predominance of certain traits in a population.</w:t>
            </w:r>
          </w:p>
        </w:tc>
        <w:tc>
          <w:tcPr>
            <w:tcW w:w="2590" w:type="dxa"/>
            <w:shd w:val="clear" w:color="auto" w:fill="FFFFFF"/>
            <w:tcMar>
              <w:top w:w="26" w:type="dxa"/>
              <w:left w:w="73" w:type="dxa"/>
              <w:bottom w:w="29" w:type="dxa"/>
              <w:right w:w="73" w:type="dxa"/>
            </w:tcMar>
          </w:tcPr>
          <w:p w14:paraId="4329A74E" w14:textId="28140156" w:rsidR="00B8335B" w:rsidRPr="003B6A4A" w:rsidRDefault="00B8335B" w:rsidP="00496574">
            <w:pPr>
              <w:pStyle w:val="STDStabletextstyle"/>
            </w:pPr>
            <w:r w:rsidRPr="003B6A4A">
              <w:t>SCI.LS4.B.h</w:t>
            </w:r>
          </w:p>
          <w:p w14:paraId="30043A45" w14:textId="61CB7193" w:rsidR="00B8335B" w:rsidRPr="003B6A4A" w:rsidRDefault="003B6A4A" w:rsidP="00496574">
            <w:pPr>
              <w:pStyle w:val="STDStabletextstyle"/>
            </w:pPr>
            <w:r w:rsidRPr="003B6A4A">
              <w:rPr>
                <w:rFonts w:eastAsia="Calibri"/>
              </w:rPr>
              <w:t>Natural selection occurs only if there is variation in the genes and traits between organisms in a population. Traits that positively affect survival can become more common in a population.</w:t>
            </w:r>
          </w:p>
        </w:tc>
      </w:tr>
    </w:tbl>
    <w:p w14:paraId="5FADFC73" w14:textId="12C241F0" w:rsidR="001D0141" w:rsidRDefault="00B8335B" w:rsidP="00855B65">
      <w:pPr>
        <w:pStyle w:val="STDSNoteundertable"/>
        <w:spacing w:before="40"/>
        <w:rPr>
          <w:rFonts w:ascii="Lato Black" w:hAnsi="Lato Black" w:cs="Arial"/>
          <w:bCs/>
          <w:sz w:val="28"/>
          <w:szCs w:val="28"/>
        </w:rPr>
      </w:pPr>
      <w:r w:rsidRPr="00836FA6">
        <w:t>NOTE: This standard continued on next page.</w:t>
      </w:r>
      <w:r w:rsidR="001D0141">
        <w:rPr>
          <w:szCs w:val="28"/>
        </w:rPr>
        <w:br w:type="page"/>
      </w:r>
    </w:p>
    <w:p w14:paraId="6029BB44" w14:textId="28438210" w:rsidR="00B8335B" w:rsidRPr="00E00CF7" w:rsidRDefault="00B8335B" w:rsidP="00B8335B">
      <w:pPr>
        <w:pStyle w:val="STDSContentArea"/>
        <w:rPr>
          <w:szCs w:val="28"/>
        </w:rPr>
      </w:pPr>
      <w:r w:rsidRPr="00E00CF7">
        <w:rPr>
          <w:szCs w:val="28"/>
        </w:rPr>
        <w:lastRenderedPageBreak/>
        <w:t xml:space="preserve">Science: </w:t>
      </w:r>
      <w:r>
        <w:rPr>
          <w:szCs w:val="28"/>
        </w:rPr>
        <w:t xml:space="preserve">Disciplinary Core Ideas </w:t>
      </w:r>
      <w:r w:rsidRPr="00E00CF7">
        <w:rPr>
          <w:szCs w:val="28"/>
        </w:rPr>
        <w:t>(</w:t>
      </w:r>
      <w:r>
        <w:rPr>
          <w:szCs w:val="28"/>
        </w:rPr>
        <w:t>DCI)</w:t>
      </w:r>
      <w:r w:rsidRPr="00E00CF7">
        <w:rPr>
          <w:szCs w:val="28"/>
        </w:rPr>
        <w:t xml:space="preserve"> — </w:t>
      </w:r>
      <w:r>
        <w:rPr>
          <w:szCs w:val="28"/>
        </w:rPr>
        <w:t xml:space="preserve">Life Science </w:t>
      </w:r>
      <w:r w:rsidR="003B6A4A">
        <w:rPr>
          <w:szCs w:val="28"/>
        </w:rPr>
        <w:t>4</w:t>
      </w:r>
      <w:r>
        <w:rPr>
          <w:szCs w:val="28"/>
        </w:rPr>
        <w:t xml:space="preserve"> (LS</w:t>
      </w:r>
      <w:r w:rsidR="00860CDB">
        <w:rPr>
          <w:szCs w:val="28"/>
        </w:rPr>
        <w:t>4</w:t>
      </w:r>
      <w:r>
        <w:rPr>
          <w:szCs w:val="28"/>
        </w:rPr>
        <w:t xml:space="preserve">) </w:t>
      </w:r>
      <w:r w:rsidR="00133E46">
        <w:rPr>
          <w:szCs w:val="28"/>
        </w:rPr>
        <w:t>—</w:t>
      </w:r>
      <w:r>
        <w:rPr>
          <w:szCs w:val="28"/>
        </w:rPr>
        <w:t xml:space="preserve"> </w:t>
      </w:r>
      <w:r w:rsidR="003B6A4A">
        <w:rPr>
          <w:szCs w:val="28"/>
        </w:rPr>
        <w:t>Biological Evolution</w:t>
      </w:r>
    </w:p>
    <w:p w14:paraId="3C020887" w14:textId="351DFA6F" w:rsidR="00B8335B" w:rsidRDefault="00B8335B" w:rsidP="00B8335B">
      <w:pPr>
        <w:pStyle w:val="STDSStandardAPxxx"/>
        <w:tabs>
          <w:tab w:val="right" w:pos="12240"/>
        </w:tabs>
        <w:rPr>
          <w:rFonts w:eastAsia="Calibri" w:cs="Calibri"/>
        </w:rPr>
      </w:pPr>
      <w:r w:rsidRPr="00E00CF7">
        <w:rPr>
          <w:rFonts w:eastAsia="Calibri" w:cs="Calibri"/>
        </w:rPr>
        <w:t>Standard SCI.</w:t>
      </w:r>
      <w:r>
        <w:rPr>
          <w:rFonts w:eastAsia="Calibri" w:cs="Calibri"/>
        </w:rPr>
        <w:t>LS</w:t>
      </w:r>
      <w:r w:rsidR="00860CDB">
        <w:rPr>
          <w:rFonts w:eastAsia="Calibri" w:cs="Calibri"/>
        </w:rPr>
        <w:t>4</w:t>
      </w:r>
      <w:r w:rsidRPr="006E2A08">
        <w:rPr>
          <w:rFonts w:eastAsia="Calibri" w:cs="Calibri"/>
        </w:rPr>
        <w:t>: Students</w:t>
      </w:r>
      <w:r>
        <w:rPr>
          <w:rFonts w:eastAsia="Calibri" w:cs="Calibri"/>
        </w:rPr>
        <w:t xml:space="preserve"> use science and engineering practices</w:t>
      </w:r>
      <w:r w:rsidRPr="006E2A08">
        <w:rPr>
          <w:rFonts w:eastAsia="Calibri" w:cs="Calibri"/>
        </w:rPr>
        <w:t>, crosscutting concepts</w:t>
      </w:r>
      <w:r>
        <w:rPr>
          <w:rFonts w:eastAsia="Calibri" w:cs="Calibri"/>
        </w:rPr>
        <w:t xml:space="preserve">, and an understanding of </w:t>
      </w:r>
      <w:r w:rsidR="003B6A4A" w:rsidRPr="003B6A4A">
        <w:rPr>
          <w:rFonts w:eastAsia="Calibri" w:cs="Calibri"/>
          <w:i/>
        </w:rPr>
        <w:t>biological evolution</w:t>
      </w:r>
      <w:r w:rsidRPr="006E2A08">
        <w:rPr>
          <w:rFonts w:eastAsia="Calibri" w:cs="Calibri"/>
        </w:rPr>
        <w:t xml:space="preserve"> to make sense of phenomena and solve problems.</w:t>
      </w:r>
      <w:r>
        <w:rPr>
          <w:rFonts w:eastAsia="Calibri" w:cs="Calibri"/>
        </w:rPr>
        <w:t xml:space="preserve"> (cont’d)</w:t>
      </w:r>
    </w:p>
    <w:p w14:paraId="350E014E" w14:textId="77777777" w:rsidR="00B8335B" w:rsidRPr="00DA2E5C" w:rsidRDefault="00B8335B" w:rsidP="00B8335B">
      <w:pPr>
        <w:pStyle w:val="STDSPerformanceIndicator"/>
      </w:pPr>
      <w:r w:rsidRPr="00DA2E5C">
        <w:t>Perfo</w:t>
      </w:r>
      <w:r>
        <w:t>rmance Indicators (by Grade in K-5, Grade Band in 6-12</w:t>
      </w:r>
      <w:r w:rsidRPr="00DA2E5C">
        <w:t>)</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B8335B" w:rsidRPr="000C70C4" w14:paraId="0EDAA36F" w14:textId="77777777" w:rsidTr="00496574">
        <w:trPr>
          <w:trHeight w:hRule="exact" w:val="360"/>
        </w:trPr>
        <w:tc>
          <w:tcPr>
            <w:tcW w:w="1872" w:type="dxa"/>
            <w:tcBorders>
              <w:bottom w:val="single" w:sz="2" w:space="0" w:color="000000"/>
            </w:tcBorders>
            <w:shd w:val="clear" w:color="auto" w:fill="F9CB9C"/>
            <w:tcMar>
              <w:top w:w="26" w:type="dxa"/>
              <w:left w:w="73" w:type="dxa"/>
              <w:bottom w:w="29" w:type="dxa"/>
              <w:right w:w="73" w:type="dxa"/>
            </w:tcMar>
            <w:vAlign w:val="center"/>
            <w:hideMark/>
          </w:tcPr>
          <w:p w14:paraId="7554D424" w14:textId="77777777" w:rsidR="00B8335B" w:rsidRPr="00B379E1" w:rsidRDefault="00B8335B" w:rsidP="00F3395D">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FCE5CD"/>
            <w:tcMar>
              <w:top w:w="26" w:type="dxa"/>
              <w:left w:w="73" w:type="dxa"/>
              <w:bottom w:w="29" w:type="dxa"/>
              <w:right w:w="73" w:type="dxa"/>
            </w:tcMar>
            <w:vAlign w:val="center"/>
            <w:hideMark/>
          </w:tcPr>
          <w:p w14:paraId="525B5BDE" w14:textId="77777777" w:rsidR="00B8335B" w:rsidRPr="00B379E1" w:rsidRDefault="00B8335B" w:rsidP="00F3395D">
            <w:pPr>
              <w:pStyle w:val="STDSLearningPriorityRowColumn"/>
            </w:pPr>
            <w:r>
              <w:t>K-2</w:t>
            </w:r>
          </w:p>
        </w:tc>
        <w:tc>
          <w:tcPr>
            <w:tcW w:w="2592" w:type="dxa"/>
            <w:shd w:val="clear" w:color="auto" w:fill="FCE5CD"/>
            <w:tcMar>
              <w:top w:w="26" w:type="dxa"/>
              <w:left w:w="73" w:type="dxa"/>
              <w:bottom w:w="29" w:type="dxa"/>
              <w:right w:w="73" w:type="dxa"/>
            </w:tcMar>
            <w:vAlign w:val="center"/>
            <w:hideMark/>
          </w:tcPr>
          <w:p w14:paraId="15E037FB" w14:textId="77777777" w:rsidR="00B8335B" w:rsidRPr="00B379E1" w:rsidRDefault="00B8335B" w:rsidP="00F3395D">
            <w:pPr>
              <w:pStyle w:val="STDSLearningPriorityRowColumn"/>
            </w:pPr>
            <w:r w:rsidRPr="00B379E1">
              <w:t>3-5</w:t>
            </w:r>
          </w:p>
        </w:tc>
        <w:tc>
          <w:tcPr>
            <w:tcW w:w="2592" w:type="dxa"/>
            <w:shd w:val="clear" w:color="auto" w:fill="FCE5CD"/>
            <w:tcMar>
              <w:top w:w="26" w:type="dxa"/>
              <w:left w:w="73" w:type="dxa"/>
              <w:bottom w:w="29" w:type="dxa"/>
              <w:right w:w="73" w:type="dxa"/>
            </w:tcMar>
            <w:vAlign w:val="center"/>
            <w:hideMark/>
          </w:tcPr>
          <w:p w14:paraId="55D053FA" w14:textId="77777777" w:rsidR="00B8335B" w:rsidRPr="00B379E1" w:rsidRDefault="00B8335B" w:rsidP="00F3395D">
            <w:pPr>
              <w:pStyle w:val="STDSLearningPriorityRowColumn"/>
            </w:pPr>
            <w:r w:rsidRPr="00B379E1">
              <w:t>6-8 (m)</w:t>
            </w:r>
          </w:p>
        </w:tc>
        <w:tc>
          <w:tcPr>
            <w:tcW w:w="2590" w:type="dxa"/>
            <w:shd w:val="clear" w:color="auto" w:fill="FCE5CD"/>
            <w:tcMar>
              <w:top w:w="26" w:type="dxa"/>
              <w:left w:w="73" w:type="dxa"/>
              <w:bottom w:w="29" w:type="dxa"/>
              <w:right w:w="73" w:type="dxa"/>
            </w:tcMar>
            <w:vAlign w:val="center"/>
            <w:hideMark/>
          </w:tcPr>
          <w:p w14:paraId="343275B6" w14:textId="77777777" w:rsidR="00B8335B" w:rsidRPr="00B379E1" w:rsidRDefault="00B8335B" w:rsidP="00F3395D">
            <w:pPr>
              <w:pStyle w:val="STDSLearningPriorityRowColumn"/>
            </w:pPr>
            <w:r w:rsidRPr="00B379E1">
              <w:t>9-12 (h)</w:t>
            </w:r>
          </w:p>
        </w:tc>
      </w:tr>
      <w:tr w:rsidR="00B8335B" w:rsidRPr="000C70C4" w14:paraId="38452AFD" w14:textId="77777777" w:rsidTr="00496574">
        <w:trPr>
          <w:cantSplit/>
          <w:trHeight w:val="1480"/>
        </w:trPr>
        <w:tc>
          <w:tcPr>
            <w:tcW w:w="1872" w:type="dxa"/>
            <w:shd w:val="clear" w:color="auto" w:fill="F9CB9C"/>
            <w:tcMar>
              <w:top w:w="26" w:type="dxa"/>
              <w:left w:w="73" w:type="dxa"/>
              <w:bottom w:w="29" w:type="dxa"/>
              <w:right w:w="73" w:type="dxa"/>
            </w:tcMar>
            <w:hideMark/>
          </w:tcPr>
          <w:p w14:paraId="00F71F3B" w14:textId="5935EF0F" w:rsidR="00B8335B" w:rsidRPr="001D0141" w:rsidRDefault="00B8335B" w:rsidP="00855B65">
            <w:pPr>
              <w:pStyle w:val="STDSLearningPriorityRowColumn"/>
            </w:pPr>
            <w:r w:rsidRPr="001D0141">
              <w:t>SCI.LS</w:t>
            </w:r>
            <w:r w:rsidR="003B6A4A" w:rsidRPr="001D0141">
              <w:t>4</w:t>
            </w:r>
            <w:r w:rsidRPr="001D0141">
              <w:t xml:space="preserve">.C: </w:t>
            </w:r>
            <w:r w:rsidRPr="001D0141">
              <w:br/>
            </w:r>
            <w:r w:rsidR="003B6A4A" w:rsidRPr="00496574">
              <w:rPr>
                <w:rFonts w:eastAsia="Calibri"/>
              </w:rPr>
              <w:t>Adaptation</w:t>
            </w:r>
          </w:p>
        </w:tc>
        <w:tc>
          <w:tcPr>
            <w:tcW w:w="2589" w:type="dxa"/>
            <w:shd w:val="clear" w:color="auto" w:fill="FFFFFF"/>
            <w:tcMar>
              <w:top w:w="26" w:type="dxa"/>
              <w:left w:w="73" w:type="dxa"/>
              <w:bottom w:w="29" w:type="dxa"/>
              <w:right w:w="73" w:type="dxa"/>
            </w:tcMar>
            <w:hideMark/>
          </w:tcPr>
          <w:p w14:paraId="3829811D" w14:textId="77777777" w:rsidR="00B8335B" w:rsidRPr="003B6A4A" w:rsidRDefault="00B8335B" w:rsidP="00496574">
            <w:pPr>
              <w:pStyle w:val="STDStabletextstyle"/>
              <w:rPr>
                <w:rFonts w:eastAsia="Calibri"/>
              </w:rPr>
            </w:pPr>
          </w:p>
        </w:tc>
        <w:tc>
          <w:tcPr>
            <w:tcW w:w="2592" w:type="dxa"/>
            <w:shd w:val="clear" w:color="auto" w:fill="FFFFFF"/>
            <w:tcMar>
              <w:top w:w="26" w:type="dxa"/>
              <w:left w:w="73" w:type="dxa"/>
              <w:bottom w:w="29" w:type="dxa"/>
              <w:right w:w="73" w:type="dxa"/>
            </w:tcMar>
            <w:hideMark/>
          </w:tcPr>
          <w:p w14:paraId="2B4B190B" w14:textId="480C1802" w:rsidR="00B8335B" w:rsidRPr="003B6A4A" w:rsidRDefault="00B8335B" w:rsidP="00496574">
            <w:pPr>
              <w:pStyle w:val="STDStabletextstyle"/>
            </w:pPr>
            <w:r w:rsidRPr="003B6A4A">
              <w:t>SCI.LS</w:t>
            </w:r>
            <w:r w:rsidR="003B6A4A" w:rsidRPr="003B6A4A">
              <w:t>4</w:t>
            </w:r>
            <w:r w:rsidRPr="003B6A4A">
              <w:t>.A.</w:t>
            </w:r>
            <w:r w:rsidR="003B6A4A" w:rsidRPr="003B6A4A">
              <w:t>3</w:t>
            </w:r>
          </w:p>
          <w:p w14:paraId="7B0C853F" w14:textId="013C254D" w:rsidR="00B8335B" w:rsidRPr="003B6A4A" w:rsidRDefault="003B6A4A" w:rsidP="00496574">
            <w:pPr>
              <w:pStyle w:val="STDStabletextstyle"/>
              <w:rPr>
                <w:rFonts w:eastAsia="Calibri"/>
              </w:rPr>
            </w:pPr>
            <w:r w:rsidRPr="003B6A4A">
              <w:rPr>
                <w:rFonts w:eastAsia="Calibri"/>
              </w:rPr>
              <w:t>Particular organisms can only survive in particular environments.</w:t>
            </w:r>
          </w:p>
        </w:tc>
        <w:tc>
          <w:tcPr>
            <w:tcW w:w="2592" w:type="dxa"/>
            <w:shd w:val="clear" w:color="auto" w:fill="FFFFFF"/>
            <w:tcMar>
              <w:top w:w="26" w:type="dxa"/>
              <w:left w:w="73" w:type="dxa"/>
              <w:bottom w:w="29" w:type="dxa"/>
              <w:right w:w="73" w:type="dxa"/>
            </w:tcMar>
            <w:hideMark/>
          </w:tcPr>
          <w:p w14:paraId="2A60C251" w14:textId="5B64C884" w:rsidR="00B8335B" w:rsidRPr="003B6A4A" w:rsidRDefault="00B8335B" w:rsidP="00496574">
            <w:pPr>
              <w:pStyle w:val="STDStabletextstyle"/>
            </w:pPr>
            <w:r w:rsidRPr="003B6A4A">
              <w:t>SCI.LS</w:t>
            </w:r>
            <w:r w:rsidR="003B6A4A" w:rsidRPr="003B6A4A">
              <w:t>4</w:t>
            </w:r>
            <w:r w:rsidRPr="003B6A4A">
              <w:t>.</w:t>
            </w:r>
            <w:r w:rsidR="001D0141">
              <w:t>C</w:t>
            </w:r>
            <w:r w:rsidRPr="003B6A4A">
              <w:t>.m</w:t>
            </w:r>
          </w:p>
          <w:p w14:paraId="5D0B5DCA" w14:textId="46E810CD" w:rsidR="00B8335B" w:rsidRPr="003B6A4A" w:rsidRDefault="003B6A4A" w:rsidP="00496574">
            <w:pPr>
              <w:pStyle w:val="STDStabletextstyle"/>
              <w:rPr>
                <w:rFonts w:eastAsia="Calibri"/>
              </w:rPr>
            </w:pPr>
            <w:r w:rsidRPr="003B6A4A">
              <w:rPr>
                <w:rFonts w:eastAsia="Calibri"/>
              </w:rPr>
              <w:t>Species can change over time in response to changes in environmental conditions through adaptation by natural selection acting over generations. Traits that support successful survival and reproduction in the new environment become more common.</w:t>
            </w:r>
          </w:p>
        </w:tc>
        <w:tc>
          <w:tcPr>
            <w:tcW w:w="2590" w:type="dxa"/>
            <w:shd w:val="clear" w:color="auto" w:fill="FFFFFF"/>
            <w:tcMar>
              <w:top w:w="26" w:type="dxa"/>
              <w:left w:w="73" w:type="dxa"/>
              <w:bottom w:w="29" w:type="dxa"/>
              <w:right w:w="73" w:type="dxa"/>
            </w:tcMar>
          </w:tcPr>
          <w:p w14:paraId="1819E959" w14:textId="446D52B5" w:rsidR="00B8335B" w:rsidRPr="003B6A4A" w:rsidRDefault="00B8335B" w:rsidP="00496574">
            <w:pPr>
              <w:pStyle w:val="STDStabletextstyle"/>
            </w:pPr>
            <w:r w:rsidRPr="003B6A4A">
              <w:t>SCI.LS</w:t>
            </w:r>
            <w:r w:rsidR="003B6A4A" w:rsidRPr="003B6A4A">
              <w:t>4</w:t>
            </w:r>
            <w:r w:rsidRPr="003B6A4A">
              <w:t>.</w:t>
            </w:r>
            <w:r w:rsidR="001D0141">
              <w:t>C</w:t>
            </w:r>
            <w:r w:rsidRPr="003B6A4A">
              <w:t>.h</w:t>
            </w:r>
          </w:p>
          <w:p w14:paraId="3519C271" w14:textId="565DAA67" w:rsidR="00B8335B" w:rsidRPr="003B6A4A" w:rsidRDefault="003B6A4A" w:rsidP="00496574">
            <w:pPr>
              <w:pStyle w:val="STDStabletextstyle"/>
              <w:rPr>
                <w:rFonts w:eastAsia="Calibri"/>
              </w:rPr>
            </w:pPr>
            <w:r w:rsidRPr="003B6A4A">
              <w:rPr>
                <w:rFonts w:eastAsia="Calibri"/>
              </w:rPr>
              <w:t>Evolution results primarily from genetic variation of individuals in a species, competition for resources, and proliferation of organisms better able to survive and reproduce. Adaptation means that the distribution of traits in a population, as well as species expansion, emergence, or extinction, can change when conditions change.</w:t>
            </w:r>
          </w:p>
        </w:tc>
      </w:tr>
      <w:tr w:rsidR="00B8335B" w:rsidRPr="000C70C4" w14:paraId="50CB32C8" w14:textId="77777777" w:rsidTr="00496574">
        <w:trPr>
          <w:cantSplit/>
          <w:trHeight w:val="1480"/>
        </w:trPr>
        <w:tc>
          <w:tcPr>
            <w:tcW w:w="1872" w:type="dxa"/>
            <w:shd w:val="clear" w:color="auto" w:fill="F9CB9C"/>
            <w:tcMar>
              <w:top w:w="26" w:type="dxa"/>
              <w:left w:w="73" w:type="dxa"/>
              <w:bottom w:w="29" w:type="dxa"/>
              <w:right w:w="73" w:type="dxa"/>
            </w:tcMar>
          </w:tcPr>
          <w:p w14:paraId="18F672C5" w14:textId="0520E71F" w:rsidR="00B8335B" w:rsidRPr="001D0141" w:rsidRDefault="00B8335B" w:rsidP="00855B65">
            <w:pPr>
              <w:pStyle w:val="STDSLearningPriorityRowColumn"/>
            </w:pPr>
            <w:r w:rsidRPr="001D0141">
              <w:t xml:space="preserve">SCI.LS1.D: </w:t>
            </w:r>
            <w:r w:rsidRPr="001D0141">
              <w:br/>
            </w:r>
            <w:r w:rsidR="003B6A4A" w:rsidRPr="00496574">
              <w:rPr>
                <w:rFonts w:eastAsia="Calibri"/>
              </w:rPr>
              <w:t>Biodiversity and Humans</w:t>
            </w:r>
          </w:p>
        </w:tc>
        <w:tc>
          <w:tcPr>
            <w:tcW w:w="2589" w:type="dxa"/>
            <w:shd w:val="clear" w:color="auto" w:fill="FFFFFF"/>
            <w:tcMar>
              <w:top w:w="26" w:type="dxa"/>
              <w:left w:w="73" w:type="dxa"/>
              <w:bottom w:w="29" w:type="dxa"/>
              <w:right w:w="73" w:type="dxa"/>
            </w:tcMar>
          </w:tcPr>
          <w:p w14:paraId="419DB95F" w14:textId="7EFB8A5D" w:rsidR="00B8335B" w:rsidRPr="003B6A4A" w:rsidRDefault="003B6A4A" w:rsidP="00496574">
            <w:pPr>
              <w:pStyle w:val="STDStabletextstyle"/>
              <w:rPr>
                <w:b/>
              </w:rPr>
            </w:pPr>
            <w:r w:rsidRPr="003B6A4A">
              <w:t>SCI.LS1.D.2</w:t>
            </w:r>
          </w:p>
          <w:p w14:paraId="7624F2ED" w14:textId="1DD08C3D" w:rsidR="00B8335B" w:rsidRPr="003B6A4A" w:rsidRDefault="003B6A4A" w:rsidP="00496574">
            <w:pPr>
              <w:pStyle w:val="STDStabletextstyle"/>
            </w:pPr>
            <w:r w:rsidRPr="003B6A4A">
              <w:rPr>
                <w:rFonts w:eastAsia="Calibri"/>
              </w:rPr>
              <w:t>There are many different kinds of living things in any area, and they exist in different places on land and in water.</w:t>
            </w:r>
          </w:p>
        </w:tc>
        <w:tc>
          <w:tcPr>
            <w:tcW w:w="2592" w:type="dxa"/>
            <w:shd w:val="clear" w:color="auto" w:fill="FFFFFF"/>
            <w:tcMar>
              <w:top w:w="26" w:type="dxa"/>
              <w:left w:w="73" w:type="dxa"/>
              <w:bottom w:w="29" w:type="dxa"/>
              <w:right w:w="73" w:type="dxa"/>
            </w:tcMar>
          </w:tcPr>
          <w:p w14:paraId="02885F3E" w14:textId="40352B61" w:rsidR="00B8335B" w:rsidRPr="003B6A4A" w:rsidRDefault="00B8335B" w:rsidP="00496574">
            <w:pPr>
              <w:pStyle w:val="STDStabletextstyle"/>
            </w:pPr>
            <w:r w:rsidRPr="003B6A4A">
              <w:t>SCI.LS</w:t>
            </w:r>
            <w:r w:rsidR="003B6A4A" w:rsidRPr="003B6A4A">
              <w:t>4</w:t>
            </w:r>
            <w:r w:rsidRPr="003B6A4A">
              <w:t>.D.</w:t>
            </w:r>
            <w:r w:rsidR="003B6A4A" w:rsidRPr="003B6A4A">
              <w:t>3</w:t>
            </w:r>
          </w:p>
          <w:p w14:paraId="44BA8BCA" w14:textId="22D1D107" w:rsidR="00B8335B" w:rsidRPr="003B6A4A" w:rsidRDefault="003B6A4A" w:rsidP="00496574">
            <w:pPr>
              <w:pStyle w:val="STDStabletextstyle"/>
            </w:pPr>
            <w:r w:rsidRPr="003B6A4A">
              <w:rPr>
                <w:rFonts w:eastAsia="Calibri"/>
              </w:rPr>
              <w:t>Populations of organisms live in a variety of habitats. Change in those habitats affects the organisms living there.</w:t>
            </w:r>
          </w:p>
        </w:tc>
        <w:tc>
          <w:tcPr>
            <w:tcW w:w="2592" w:type="dxa"/>
            <w:shd w:val="clear" w:color="auto" w:fill="FFFFFF"/>
            <w:tcMar>
              <w:top w:w="26" w:type="dxa"/>
              <w:left w:w="73" w:type="dxa"/>
              <w:bottom w:w="29" w:type="dxa"/>
              <w:right w:w="73" w:type="dxa"/>
            </w:tcMar>
          </w:tcPr>
          <w:p w14:paraId="43919C0D" w14:textId="57281728" w:rsidR="00B8335B" w:rsidRPr="003B6A4A" w:rsidRDefault="00B8335B" w:rsidP="00496574">
            <w:pPr>
              <w:pStyle w:val="STDStabletextstyle"/>
            </w:pPr>
            <w:r w:rsidRPr="003B6A4A">
              <w:t>SCI.LS</w:t>
            </w:r>
            <w:r w:rsidR="003B6A4A" w:rsidRPr="003B6A4A">
              <w:t>4</w:t>
            </w:r>
            <w:r w:rsidRPr="003B6A4A">
              <w:t>.D.m</w:t>
            </w:r>
          </w:p>
          <w:p w14:paraId="441C7D22" w14:textId="6720BD8F" w:rsidR="00B8335B" w:rsidRPr="003B6A4A" w:rsidRDefault="003B6A4A" w:rsidP="00496574">
            <w:pPr>
              <w:pStyle w:val="STDStabletextstyle"/>
            </w:pPr>
            <w:r w:rsidRPr="003B6A4A">
              <w:rPr>
                <w:rFonts w:eastAsia="Calibri"/>
              </w:rPr>
              <w:t>Changes in biodiversity can influence humans’ resources and ecosystem services they rely on.</w:t>
            </w:r>
          </w:p>
        </w:tc>
        <w:tc>
          <w:tcPr>
            <w:tcW w:w="2590" w:type="dxa"/>
            <w:shd w:val="clear" w:color="auto" w:fill="FFFFFF"/>
            <w:tcMar>
              <w:top w:w="26" w:type="dxa"/>
              <w:left w:w="73" w:type="dxa"/>
              <w:bottom w:w="29" w:type="dxa"/>
              <w:right w:w="73" w:type="dxa"/>
            </w:tcMar>
          </w:tcPr>
          <w:p w14:paraId="13F95619" w14:textId="6D57D236" w:rsidR="00B8335B" w:rsidRPr="003B6A4A" w:rsidRDefault="00B8335B" w:rsidP="00496574">
            <w:pPr>
              <w:pStyle w:val="STDStabletextstyle"/>
            </w:pPr>
            <w:r w:rsidRPr="003B6A4A">
              <w:t>SCI.LS</w:t>
            </w:r>
            <w:r w:rsidR="003B6A4A" w:rsidRPr="003B6A4A">
              <w:t>4</w:t>
            </w:r>
            <w:r w:rsidRPr="003B6A4A">
              <w:t>.D.h</w:t>
            </w:r>
          </w:p>
          <w:p w14:paraId="5F68C144" w14:textId="5248AEB1" w:rsidR="00B8335B" w:rsidRPr="003B6A4A" w:rsidRDefault="003B6A4A" w:rsidP="00496574">
            <w:pPr>
              <w:pStyle w:val="STDStabletextstyle"/>
            </w:pPr>
            <w:r w:rsidRPr="003B6A4A">
              <w:rPr>
                <w:rFonts w:eastAsia="Calibri"/>
              </w:rPr>
              <w:t>Biodiversity is increased by formation of new species and reduced by extinction. Humans depend on biodiversity but also have adverse impacts on it. Sustaining biodiversity is essential to supporting life on Earth.</w:t>
            </w:r>
          </w:p>
        </w:tc>
      </w:tr>
    </w:tbl>
    <w:p w14:paraId="167F439D" w14:textId="77777777" w:rsidR="00B8335B" w:rsidRDefault="00B8335B" w:rsidP="00B8335B">
      <w:pPr>
        <w:rPr>
          <w:rFonts w:ascii="Lato Black" w:hAnsi="Lato Black" w:cs="Arial"/>
          <w:bCs/>
          <w:sz w:val="28"/>
          <w:szCs w:val="28"/>
        </w:rPr>
      </w:pPr>
      <w:r>
        <w:rPr>
          <w:szCs w:val="28"/>
        </w:rPr>
        <w:br w:type="page"/>
      </w:r>
    </w:p>
    <w:p w14:paraId="2B5197BB" w14:textId="4FE8AC4E" w:rsidR="00B8335B" w:rsidRPr="009C32D5" w:rsidRDefault="00B8335B" w:rsidP="00B8335B">
      <w:pPr>
        <w:pStyle w:val="STDSContentArea"/>
        <w:rPr>
          <w:rFonts w:eastAsia="Calibri" w:cs="Calibri"/>
        </w:rPr>
      </w:pPr>
      <w:r w:rsidRPr="00E00CF7">
        <w:rPr>
          <w:szCs w:val="28"/>
        </w:rPr>
        <w:lastRenderedPageBreak/>
        <w:t>S</w:t>
      </w:r>
      <w:r>
        <w:rPr>
          <w:szCs w:val="28"/>
        </w:rPr>
        <w:t>CI.LS</w:t>
      </w:r>
      <w:r w:rsidR="00860CDB">
        <w:rPr>
          <w:szCs w:val="28"/>
        </w:rPr>
        <w:t>4</w:t>
      </w:r>
      <w:r>
        <w:rPr>
          <w:szCs w:val="28"/>
        </w:rPr>
        <w:t xml:space="preserve">: </w:t>
      </w:r>
      <w:r w:rsidR="00FB7DE2">
        <w:rPr>
          <w:szCs w:val="28"/>
        </w:rPr>
        <w:t>Example Three-Dimensional Performance Indicators</w:t>
      </w:r>
    </w:p>
    <w:tbl>
      <w:tblPr>
        <w:tblW w:w="122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10358"/>
      </w:tblGrid>
      <w:tr w:rsidR="00B8335B" w:rsidRPr="000C70C4" w14:paraId="001464C1" w14:textId="77777777" w:rsidTr="00860CDB">
        <w:trPr>
          <w:cantSplit/>
          <w:trHeight w:val="536"/>
        </w:trPr>
        <w:tc>
          <w:tcPr>
            <w:tcW w:w="1872" w:type="dxa"/>
            <w:shd w:val="clear" w:color="auto" w:fill="D9D2E9"/>
            <w:tcMar>
              <w:top w:w="26" w:type="dxa"/>
              <w:left w:w="73" w:type="dxa"/>
              <w:bottom w:w="29" w:type="dxa"/>
              <w:right w:w="73" w:type="dxa"/>
            </w:tcMar>
            <w:hideMark/>
          </w:tcPr>
          <w:p w14:paraId="7436B586" w14:textId="77777777" w:rsidR="00B8335B" w:rsidRPr="002E2209" w:rsidRDefault="00B8335B" w:rsidP="00F3395D">
            <w:pPr>
              <w:pStyle w:val="STDSLearningPriorityRowColumn"/>
            </w:pPr>
            <w:r>
              <w:t>Grades K-2</w:t>
            </w:r>
          </w:p>
        </w:tc>
        <w:tc>
          <w:tcPr>
            <w:tcW w:w="10358" w:type="dxa"/>
            <w:shd w:val="clear" w:color="auto" w:fill="FFFFFF"/>
            <w:tcMar>
              <w:top w:w="26" w:type="dxa"/>
              <w:left w:w="73" w:type="dxa"/>
              <w:bottom w:w="29" w:type="dxa"/>
              <w:right w:w="73" w:type="dxa"/>
            </w:tcMar>
            <w:hideMark/>
          </w:tcPr>
          <w:p w14:paraId="01F07064" w14:textId="2AF1C56B" w:rsidR="00B8335B" w:rsidRPr="00860CDB" w:rsidRDefault="00860CDB" w:rsidP="00496574">
            <w:pPr>
              <w:pStyle w:val="STDStabletextstyle"/>
              <w:rPr>
                <w:rFonts w:eastAsia="Calibri"/>
                <w:sz w:val="18"/>
              </w:rPr>
            </w:pPr>
            <w:r w:rsidRPr="00860CDB">
              <w:rPr>
                <w:rFonts w:eastAsia="Calibri"/>
                <w:highlight w:val="white"/>
              </w:rPr>
              <w:t>2-LS4-1. Make observations of plants and animals to compare the diversity of life in different habitats.</w:t>
            </w:r>
          </w:p>
        </w:tc>
      </w:tr>
      <w:tr w:rsidR="00B8335B" w:rsidRPr="000C70C4" w14:paraId="59852A79" w14:textId="77777777" w:rsidTr="00F3395D">
        <w:trPr>
          <w:cantSplit/>
          <w:trHeight w:val="1480"/>
        </w:trPr>
        <w:tc>
          <w:tcPr>
            <w:tcW w:w="1872" w:type="dxa"/>
            <w:shd w:val="clear" w:color="auto" w:fill="D9D2E9"/>
            <w:tcMar>
              <w:top w:w="26" w:type="dxa"/>
              <w:left w:w="73" w:type="dxa"/>
              <w:bottom w:w="29" w:type="dxa"/>
              <w:right w:w="73" w:type="dxa"/>
            </w:tcMar>
          </w:tcPr>
          <w:p w14:paraId="2969EAFA" w14:textId="77777777" w:rsidR="00B8335B" w:rsidRDefault="00B8335B" w:rsidP="00F3395D">
            <w:pPr>
              <w:pStyle w:val="STDSLearningPriorityRowColumn"/>
            </w:pPr>
            <w:r>
              <w:t>Grades 3-5</w:t>
            </w:r>
          </w:p>
        </w:tc>
        <w:tc>
          <w:tcPr>
            <w:tcW w:w="10358" w:type="dxa"/>
            <w:shd w:val="clear" w:color="auto" w:fill="FFFFFF"/>
            <w:tcMar>
              <w:top w:w="26" w:type="dxa"/>
              <w:left w:w="73" w:type="dxa"/>
              <w:bottom w:w="29" w:type="dxa"/>
              <w:right w:w="73" w:type="dxa"/>
            </w:tcMar>
          </w:tcPr>
          <w:p w14:paraId="51D2C975" w14:textId="77777777" w:rsidR="00860CDB" w:rsidRPr="00860CDB" w:rsidRDefault="00860CDB" w:rsidP="00496574">
            <w:pPr>
              <w:pStyle w:val="STDStabletextstyle"/>
              <w:rPr>
                <w:rFonts w:eastAsia="Calibri"/>
                <w:highlight w:val="white"/>
              </w:rPr>
            </w:pPr>
            <w:r w:rsidRPr="00860CDB">
              <w:rPr>
                <w:rFonts w:eastAsia="Calibri"/>
                <w:highlight w:val="white"/>
              </w:rPr>
              <w:t>3-LS4-1. Analyze and interpret data from fossils to provide evidence of the organisms and the environments in which they lived long ago.</w:t>
            </w:r>
          </w:p>
          <w:p w14:paraId="1E877B80" w14:textId="77777777" w:rsidR="00860CDB" w:rsidRPr="00860CDB" w:rsidRDefault="00860CDB" w:rsidP="00496574">
            <w:pPr>
              <w:pStyle w:val="STDStabletextstyle"/>
              <w:rPr>
                <w:rFonts w:eastAsia="Calibri"/>
                <w:highlight w:val="white"/>
              </w:rPr>
            </w:pPr>
            <w:r w:rsidRPr="00860CDB">
              <w:rPr>
                <w:rFonts w:eastAsia="Calibri"/>
                <w:highlight w:val="white"/>
              </w:rPr>
              <w:t>3-LS4-2. Use evidence to construct an explanation for how the variations in characteristics among individuals of the same species may provide advantages in surviving, finding mates, and reproducing.</w:t>
            </w:r>
          </w:p>
          <w:p w14:paraId="4E99A9DA" w14:textId="77777777" w:rsidR="00860CDB" w:rsidRPr="00860CDB" w:rsidRDefault="00860CDB" w:rsidP="00496574">
            <w:pPr>
              <w:pStyle w:val="STDStabletextstyle"/>
              <w:rPr>
                <w:rFonts w:eastAsia="Calibri"/>
                <w:highlight w:val="white"/>
              </w:rPr>
            </w:pPr>
            <w:r w:rsidRPr="00860CDB">
              <w:rPr>
                <w:rFonts w:eastAsia="Calibri"/>
                <w:highlight w:val="white"/>
              </w:rPr>
              <w:t xml:space="preserve">3-LS4-3. Construct an argument with evidence that in a particular habitat some organisms can survive well, some survive less well, and some cannot survive at all. </w:t>
            </w:r>
          </w:p>
          <w:p w14:paraId="4B676B1E" w14:textId="2F5C2A85" w:rsidR="00860CDB" w:rsidRPr="00860CDB" w:rsidRDefault="00860CDB" w:rsidP="00855B65">
            <w:pPr>
              <w:pStyle w:val="STDStabletextstyle"/>
            </w:pPr>
            <w:r w:rsidRPr="00860CDB">
              <w:rPr>
                <w:rFonts w:eastAsia="Calibri"/>
                <w:highlight w:val="white"/>
              </w:rPr>
              <w:t>3-LS4-4. Make a claim about the merit of a solution to a problem caused when the environment changes and the types of plants and animals that live there may change.</w:t>
            </w:r>
          </w:p>
        </w:tc>
      </w:tr>
      <w:tr w:rsidR="00B8335B" w:rsidRPr="000C70C4" w14:paraId="7389408C" w14:textId="77777777" w:rsidTr="00F3395D">
        <w:trPr>
          <w:cantSplit/>
          <w:trHeight w:val="1480"/>
        </w:trPr>
        <w:tc>
          <w:tcPr>
            <w:tcW w:w="1872" w:type="dxa"/>
            <w:shd w:val="clear" w:color="auto" w:fill="D9D2E9"/>
            <w:tcMar>
              <w:top w:w="26" w:type="dxa"/>
              <w:left w:w="73" w:type="dxa"/>
              <w:bottom w:w="29" w:type="dxa"/>
              <w:right w:w="73" w:type="dxa"/>
            </w:tcMar>
          </w:tcPr>
          <w:p w14:paraId="64BB5639" w14:textId="77777777" w:rsidR="00B8335B" w:rsidRDefault="00B8335B" w:rsidP="00F3395D">
            <w:pPr>
              <w:pStyle w:val="STDSLearningPriorityRowColumn"/>
            </w:pPr>
            <w:r>
              <w:t>Grades 6-8</w:t>
            </w:r>
          </w:p>
        </w:tc>
        <w:tc>
          <w:tcPr>
            <w:tcW w:w="10358" w:type="dxa"/>
            <w:shd w:val="clear" w:color="auto" w:fill="FFFFFF"/>
            <w:tcMar>
              <w:top w:w="26" w:type="dxa"/>
              <w:left w:w="73" w:type="dxa"/>
              <w:bottom w:w="29" w:type="dxa"/>
              <w:right w:w="73" w:type="dxa"/>
            </w:tcMar>
          </w:tcPr>
          <w:p w14:paraId="5C67E065" w14:textId="77777777" w:rsidR="00860CDB" w:rsidRPr="00860CDB" w:rsidRDefault="00860CDB" w:rsidP="00496574">
            <w:pPr>
              <w:pStyle w:val="STDStabletextstyle"/>
              <w:rPr>
                <w:rFonts w:eastAsia="Calibri"/>
                <w:highlight w:val="white"/>
              </w:rPr>
            </w:pPr>
            <w:r w:rsidRPr="00860CDB">
              <w:rPr>
                <w:rFonts w:eastAsia="Calibri"/>
                <w:highlight w:val="white"/>
              </w:rPr>
              <w:t xml:space="preserve">MS-LS4-1. Analyze and interpret data for patterns in the fossil record that document the existence, diversity, extinction, and change of life forms throughout the history of life on Earth under the assumption that natural laws operate today as in the past. </w:t>
            </w:r>
          </w:p>
          <w:p w14:paraId="18186DB1" w14:textId="77777777" w:rsidR="00860CDB" w:rsidRPr="00860CDB" w:rsidRDefault="00860CDB" w:rsidP="00496574">
            <w:pPr>
              <w:pStyle w:val="STDStabletextstyle"/>
              <w:rPr>
                <w:rFonts w:eastAsia="Calibri"/>
                <w:highlight w:val="white"/>
              </w:rPr>
            </w:pPr>
            <w:r w:rsidRPr="00860CDB">
              <w:rPr>
                <w:rFonts w:eastAsia="Calibri"/>
                <w:highlight w:val="white"/>
              </w:rPr>
              <w:t>MS-LS4-2. Apply scientific ideas to construct an explanation for the anatomical similarities and differences among modern organisms and between modern and fossil organisms to infer evolutionary relationships.</w:t>
            </w:r>
          </w:p>
          <w:p w14:paraId="7C34E176" w14:textId="77777777" w:rsidR="00860CDB" w:rsidRPr="00860CDB" w:rsidRDefault="00860CDB" w:rsidP="00496574">
            <w:pPr>
              <w:pStyle w:val="STDStabletextstyle"/>
              <w:rPr>
                <w:rFonts w:eastAsia="Calibri"/>
                <w:highlight w:val="white"/>
              </w:rPr>
            </w:pPr>
            <w:r w:rsidRPr="00860CDB">
              <w:rPr>
                <w:rFonts w:eastAsia="Calibri"/>
                <w:highlight w:val="white"/>
              </w:rPr>
              <w:t xml:space="preserve">MS-LS4-3. Analyze displays of pictorial data to compare patterns of similarities in the embryological development across multiple species to identify relationships not evident in the fully formed anatomy. </w:t>
            </w:r>
          </w:p>
          <w:p w14:paraId="13BA549F" w14:textId="77777777" w:rsidR="00860CDB" w:rsidRPr="00860CDB" w:rsidRDefault="00860CDB" w:rsidP="00496574">
            <w:pPr>
              <w:pStyle w:val="STDStabletextstyle"/>
              <w:rPr>
                <w:rFonts w:eastAsia="Calibri"/>
                <w:highlight w:val="white"/>
              </w:rPr>
            </w:pPr>
            <w:r w:rsidRPr="00860CDB">
              <w:rPr>
                <w:rFonts w:eastAsia="Calibri"/>
                <w:highlight w:val="white"/>
              </w:rPr>
              <w:t xml:space="preserve">MS-LS4-4. Construct an explanation based on evidence that describes how genetic variations of traits in a population increase some individuals’ probability of surviving and reproducing in a specific environment. </w:t>
            </w:r>
          </w:p>
          <w:p w14:paraId="6E4D08D6" w14:textId="77777777" w:rsidR="00860CDB" w:rsidRPr="00860CDB" w:rsidRDefault="00860CDB" w:rsidP="00496574">
            <w:pPr>
              <w:pStyle w:val="STDStabletextstyle"/>
              <w:rPr>
                <w:rFonts w:eastAsia="Calibri"/>
                <w:highlight w:val="white"/>
              </w:rPr>
            </w:pPr>
            <w:r w:rsidRPr="00860CDB">
              <w:rPr>
                <w:rFonts w:eastAsia="Calibri"/>
                <w:highlight w:val="white"/>
              </w:rPr>
              <w:t xml:space="preserve">MS-LS4-5. Gather and synthesize information about the technologies that have changed the way humans influence the inheritance of desired traits in organisms. </w:t>
            </w:r>
          </w:p>
          <w:p w14:paraId="6D0BAA18" w14:textId="5A4F4D7A" w:rsidR="00860CDB" w:rsidRPr="00860CDB" w:rsidRDefault="00860CDB" w:rsidP="00855B65">
            <w:pPr>
              <w:pStyle w:val="STDStabletextstyle"/>
              <w:rPr>
                <w:rFonts w:eastAsia="Calibri"/>
                <w:highlight w:val="white"/>
              </w:rPr>
            </w:pPr>
            <w:r w:rsidRPr="00860CDB">
              <w:rPr>
                <w:rFonts w:eastAsia="Calibri"/>
                <w:highlight w:val="white"/>
              </w:rPr>
              <w:t xml:space="preserve">MS-LS4-6. Use mathematical representations to support explanations of how natural selection may lead to increases and decreases of specific traits in populations over time. </w:t>
            </w:r>
          </w:p>
        </w:tc>
      </w:tr>
    </w:tbl>
    <w:p w14:paraId="737E25EE" w14:textId="77777777" w:rsidR="00B8335B" w:rsidRPr="00836FA6" w:rsidRDefault="00B8335B" w:rsidP="00B8335B">
      <w:pPr>
        <w:pStyle w:val="STDSNoteundertable"/>
        <w:spacing w:before="40"/>
      </w:pPr>
      <w:r w:rsidRPr="00836FA6">
        <w:t xml:space="preserve">NOTE: </w:t>
      </w:r>
      <w:r>
        <w:t xml:space="preserve">Sample Performance Indicators </w:t>
      </w:r>
      <w:r w:rsidRPr="00836FA6">
        <w:t>continued on next page.</w:t>
      </w:r>
    </w:p>
    <w:p w14:paraId="49820B07" w14:textId="456C2C80" w:rsidR="00B8335B" w:rsidRPr="009C32D5" w:rsidRDefault="00B8335B" w:rsidP="00B8335B">
      <w:pPr>
        <w:pStyle w:val="STDSContentArea"/>
        <w:rPr>
          <w:rFonts w:eastAsia="Calibri" w:cs="Calibri"/>
        </w:rPr>
      </w:pPr>
      <w:r w:rsidRPr="00E00CF7">
        <w:rPr>
          <w:szCs w:val="28"/>
        </w:rPr>
        <w:lastRenderedPageBreak/>
        <w:t>S</w:t>
      </w:r>
      <w:r w:rsidR="00860CDB">
        <w:rPr>
          <w:szCs w:val="28"/>
        </w:rPr>
        <w:t>CI.LS4</w:t>
      </w:r>
      <w:r>
        <w:rPr>
          <w:szCs w:val="28"/>
        </w:rPr>
        <w:t xml:space="preserve">: </w:t>
      </w:r>
      <w:r w:rsidR="00FB7DE2">
        <w:rPr>
          <w:szCs w:val="28"/>
        </w:rPr>
        <w:t xml:space="preserve">Example Three-Dimensional Performance Indicators </w:t>
      </w:r>
      <w:r>
        <w:rPr>
          <w:szCs w:val="28"/>
        </w:rPr>
        <w:t>(cont’d)</w:t>
      </w:r>
    </w:p>
    <w:tbl>
      <w:tblPr>
        <w:tblW w:w="122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10358"/>
      </w:tblGrid>
      <w:tr w:rsidR="00B8335B" w:rsidRPr="000C70C4" w14:paraId="23E0ED71" w14:textId="77777777" w:rsidTr="00F3395D">
        <w:trPr>
          <w:cantSplit/>
          <w:trHeight w:val="1480"/>
        </w:trPr>
        <w:tc>
          <w:tcPr>
            <w:tcW w:w="1872" w:type="dxa"/>
            <w:shd w:val="clear" w:color="auto" w:fill="D9D2E9"/>
            <w:tcMar>
              <w:top w:w="26" w:type="dxa"/>
              <w:left w:w="73" w:type="dxa"/>
              <w:bottom w:w="29" w:type="dxa"/>
              <w:right w:w="73" w:type="dxa"/>
            </w:tcMar>
            <w:hideMark/>
          </w:tcPr>
          <w:p w14:paraId="1CEDF738" w14:textId="77777777" w:rsidR="00B8335B" w:rsidRPr="002E2209" w:rsidRDefault="00B8335B" w:rsidP="00F3395D">
            <w:pPr>
              <w:pStyle w:val="STDSLearningPriorityRowColumn"/>
            </w:pPr>
            <w:r>
              <w:t>Grades 9-12</w:t>
            </w:r>
          </w:p>
        </w:tc>
        <w:tc>
          <w:tcPr>
            <w:tcW w:w="10358" w:type="dxa"/>
            <w:shd w:val="clear" w:color="auto" w:fill="FFFFFF"/>
            <w:tcMar>
              <w:top w:w="26" w:type="dxa"/>
              <w:left w:w="73" w:type="dxa"/>
              <w:bottom w:w="29" w:type="dxa"/>
              <w:right w:w="73" w:type="dxa"/>
            </w:tcMar>
            <w:hideMark/>
          </w:tcPr>
          <w:p w14:paraId="3B14A311" w14:textId="77777777" w:rsidR="00860CDB" w:rsidRPr="00860CDB" w:rsidRDefault="00860CDB" w:rsidP="00496574">
            <w:pPr>
              <w:pStyle w:val="STDStabletextstyle"/>
              <w:rPr>
                <w:rFonts w:eastAsia="Calibri"/>
                <w:highlight w:val="white"/>
              </w:rPr>
            </w:pPr>
            <w:r w:rsidRPr="00860CDB">
              <w:rPr>
                <w:rFonts w:eastAsia="Calibri"/>
                <w:highlight w:val="white"/>
              </w:rPr>
              <w:t xml:space="preserve">HS-LS4-1. Communicate scientific information that common ancestry and biological evolution are supported by multiple lines of empirical evidence. </w:t>
            </w:r>
          </w:p>
          <w:p w14:paraId="21C09693" w14:textId="77777777" w:rsidR="00860CDB" w:rsidRPr="00860CDB" w:rsidRDefault="00860CDB" w:rsidP="00496574">
            <w:pPr>
              <w:pStyle w:val="STDStabletextstyle"/>
              <w:rPr>
                <w:rFonts w:eastAsia="Calibri"/>
                <w:highlight w:val="white"/>
              </w:rPr>
            </w:pPr>
            <w:r w:rsidRPr="00860CDB">
              <w:rPr>
                <w:rFonts w:eastAsia="Calibri"/>
                <w:highlight w:val="white"/>
              </w:rPr>
              <w:t xml:space="preserve">HS-LS4-2. Construct an explanation based on evidence that the process of evolution primarily results from four factors: (1) the potential for a species to increase in number, (2) the heritable genetic variation of individuals in a species due to mutation and sexual reproduction, (3) competition for limited resources, and (4) the proliferation of those organisms that are better able to survive and reproduce in the environment. </w:t>
            </w:r>
          </w:p>
          <w:p w14:paraId="745D3F3E" w14:textId="77777777" w:rsidR="00860CDB" w:rsidRPr="00860CDB" w:rsidRDefault="00860CDB" w:rsidP="00496574">
            <w:pPr>
              <w:pStyle w:val="STDStabletextstyle"/>
              <w:rPr>
                <w:rFonts w:eastAsia="Calibri"/>
                <w:highlight w:val="white"/>
              </w:rPr>
            </w:pPr>
            <w:r w:rsidRPr="00860CDB">
              <w:rPr>
                <w:rFonts w:eastAsia="Calibri"/>
                <w:highlight w:val="white"/>
              </w:rPr>
              <w:t>HS-LS4-3. Apply concepts of statistics and probability to support explanations that organisms with an advantageous heritable trait tend to increase in proportion to organisms lacking this trait.</w:t>
            </w:r>
          </w:p>
          <w:p w14:paraId="3850366B" w14:textId="77777777" w:rsidR="00860CDB" w:rsidRPr="00860CDB" w:rsidRDefault="00860CDB" w:rsidP="00496574">
            <w:pPr>
              <w:pStyle w:val="STDStabletextstyle"/>
              <w:rPr>
                <w:rFonts w:eastAsia="Calibri"/>
                <w:highlight w:val="white"/>
              </w:rPr>
            </w:pPr>
            <w:r w:rsidRPr="00860CDB">
              <w:rPr>
                <w:rFonts w:eastAsia="Calibri"/>
                <w:highlight w:val="white"/>
              </w:rPr>
              <w:t>HS-LS4-4. Construct an explanation based on evidence for how natural selection leads to adaptation of populations.</w:t>
            </w:r>
          </w:p>
          <w:p w14:paraId="78447B50" w14:textId="77777777" w:rsidR="00860CDB" w:rsidRPr="00860CDB" w:rsidRDefault="00860CDB" w:rsidP="00496574">
            <w:pPr>
              <w:pStyle w:val="STDStabletextstyle"/>
              <w:rPr>
                <w:rFonts w:eastAsia="Calibri"/>
                <w:highlight w:val="white"/>
              </w:rPr>
            </w:pPr>
            <w:r w:rsidRPr="00860CDB">
              <w:rPr>
                <w:rFonts w:eastAsia="Calibri"/>
                <w:highlight w:val="white"/>
              </w:rPr>
              <w:t xml:space="preserve">HS-LS4-5. Evaluate the evidence supporting claims that changes in environmental conditions may result in: (1) increases in the number of individuals of some species, (2) the emergence of new species over time, and (3) the extinction of other species. </w:t>
            </w:r>
          </w:p>
          <w:p w14:paraId="6BA13E53" w14:textId="7DD80B0D" w:rsidR="00860CDB" w:rsidRPr="00860CDB" w:rsidRDefault="00860CDB" w:rsidP="00855B65">
            <w:pPr>
              <w:pStyle w:val="STDStabletextstyle"/>
              <w:rPr>
                <w:rFonts w:eastAsia="Calibri" w:cs="Calibri"/>
                <w:sz w:val="18"/>
                <w:szCs w:val="20"/>
              </w:rPr>
            </w:pPr>
            <w:r w:rsidRPr="00860CDB">
              <w:rPr>
                <w:rFonts w:eastAsia="Calibri"/>
                <w:highlight w:val="white"/>
              </w:rPr>
              <w:t>HS-LS4-6. Create or revise a simulation to test a solution to mitigate adverse impacts of human activity on biodiversity.</w:t>
            </w:r>
          </w:p>
        </w:tc>
      </w:tr>
    </w:tbl>
    <w:p w14:paraId="6D2964C6" w14:textId="225DA977" w:rsidR="009B2210" w:rsidRPr="00E00CF7" w:rsidRDefault="009B2210" w:rsidP="009B2210">
      <w:pPr>
        <w:pStyle w:val="STDSContentArea"/>
        <w:pageBreakBefore/>
        <w:rPr>
          <w:szCs w:val="28"/>
        </w:rPr>
      </w:pPr>
      <w:r w:rsidRPr="00E00CF7">
        <w:rPr>
          <w:szCs w:val="28"/>
        </w:rPr>
        <w:lastRenderedPageBreak/>
        <w:t xml:space="preserve">Science: </w:t>
      </w:r>
      <w:r>
        <w:rPr>
          <w:szCs w:val="28"/>
        </w:rPr>
        <w:t xml:space="preserve">Disciplinary Core Ideas </w:t>
      </w:r>
      <w:r w:rsidRPr="00E00CF7">
        <w:rPr>
          <w:szCs w:val="28"/>
        </w:rPr>
        <w:t>(</w:t>
      </w:r>
      <w:r>
        <w:rPr>
          <w:szCs w:val="28"/>
        </w:rPr>
        <w:t>DCI)</w:t>
      </w:r>
      <w:r w:rsidRPr="00E00CF7">
        <w:rPr>
          <w:szCs w:val="28"/>
        </w:rPr>
        <w:t xml:space="preserve"> — </w:t>
      </w:r>
      <w:r>
        <w:rPr>
          <w:szCs w:val="28"/>
        </w:rPr>
        <w:t xml:space="preserve">Physical Science 1 (PS1) </w:t>
      </w:r>
      <w:r w:rsidR="00133E46">
        <w:rPr>
          <w:szCs w:val="28"/>
        </w:rPr>
        <w:t>—</w:t>
      </w:r>
      <w:r>
        <w:rPr>
          <w:szCs w:val="28"/>
        </w:rPr>
        <w:t xml:space="preserve"> Matter and Its Interactions</w:t>
      </w:r>
    </w:p>
    <w:p w14:paraId="680C02D4" w14:textId="33A88ACB" w:rsidR="009B2210" w:rsidRDefault="009B2210" w:rsidP="009B2210">
      <w:pPr>
        <w:pStyle w:val="STDSStandardAPxxx"/>
        <w:tabs>
          <w:tab w:val="right" w:pos="12240"/>
        </w:tabs>
        <w:rPr>
          <w:rFonts w:eastAsia="Calibri" w:cs="Calibri"/>
        </w:rPr>
      </w:pPr>
      <w:r w:rsidRPr="00E00CF7">
        <w:rPr>
          <w:rFonts w:eastAsia="Calibri" w:cs="Calibri"/>
        </w:rPr>
        <w:t>Standard SCI.</w:t>
      </w:r>
      <w:r w:rsidR="00C62C8E">
        <w:rPr>
          <w:rFonts w:eastAsia="Calibri" w:cs="Calibri"/>
        </w:rPr>
        <w:t>P</w:t>
      </w:r>
      <w:r>
        <w:rPr>
          <w:rFonts w:eastAsia="Calibri" w:cs="Calibri"/>
        </w:rPr>
        <w:t>S1</w:t>
      </w:r>
      <w:r w:rsidRPr="006E2A08">
        <w:rPr>
          <w:rFonts w:eastAsia="Calibri" w:cs="Calibri"/>
        </w:rPr>
        <w:t>: Students</w:t>
      </w:r>
      <w:r>
        <w:rPr>
          <w:rFonts w:eastAsia="Calibri" w:cs="Calibri"/>
        </w:rPr>
        <w:t xml:space="preserve"> use science and engineering practices</w:t>
      </w:r>
      <w:r w:rsidRPr="006E2A08">
        <w:rPr>
          <w:rFonts w:eastAsia="Calibri" w:cs="Calibri"/>
        </w:rPr>
        <w:t>, crosscutting concepts</w:t>
      </w:r>
      <w:r>
        <w:rPr>
          <w:rFonts w:eastAsia="Calibri" w:cs="Calibri"/>
        </w:rPr>
        <w:t xml:space="preserve">, and an understanding of </w:t>
      </w:r>
      <w:r>
        <w:rPr>
          <w:rFonts w:eastAsia="Calibri" w:cs="Calibri"/>
          <w:i/>
        </w:rPr>
        <w:t xml:space="preserve">matter and its interactions </w:t>
      </w:r>
      <w:r w:rsidRPr="006E2A08">
        <w:rPr>
          <w:rFonts w:eastAsia="Calibri" w:cs="Calibri"/>
        </w:rPr>
        <w:t>to make sense of phenomena and solve problems.</w:t>
      </w:r>
      <w:r>
        <w:rPr>
          <w:rFonts w:eastAsia="Calibri" w:cs="Calibri"/>
        </w:rPr>
        <w:t xml:space="preserve"> </w:t>
      </w:r>
    </w:p>
    <w:p w14:paraId="2FD56572" w14:textId="09A10932" w:rsidR="009B2210" w:rsidRPr="00072123" w:rsidRDefault="009B2210" w:rsidP="009B2210">
      <w:pPr>
        <w:pStyle w:val="STDSStandardAPxxx"/>
        <w:tabs>
          <w:tab w:val="right" w:pos="12240"/>
        </w:tabs>
        <w:rPr>
          <w:b w:val="0"/>
          <w:sz w:val="20"/>
          <w:szCs w:val="20"/>
        </w:rPr>
      </w:pPr>
      <w:r w:rsidRPr="00072123">
        <w:rPr>
          <w:rFonts w:eastAsia="Calibri" w:cs="Calibri"/>
          <w:b w:val="0"/>
          <w:sz w:val="20"/>
          <w:szCs w:val="20"/>
        </w:rPr>
        <w:t>Reminder:</w:t>
      </w:r>
      <w:r w:rsidRPr="00C62C8E">
        <w:rPr>
          <w:rFonts w:eastAsia="Calibri" w:cs="Calibri"/>
          <w:b w:val="0"/>
          <w:sz w:val="20"/>
          <w:szCs w:val="20"/>
        </w:rPr>
        <w:t xml:space="preserve"> Throughout the Physical Science section, the individual disciplinary core ideas in the boxes only become performance indicators when inserted into the sentence above, in this case replacing the overall topic words, “matter and its interactions.” For example with PS</w:t>
      </w:r>
      <w:proofErr w:type="gramStart"/>
      <w:r w:rsidRPr="00C62C8E">
        <w:rPr>
          <w:rFonts w:eastAsia="Calibri" w:cs="Calibri"/>
          <w:b w:val="0"/>
          <w:sz w:val="20"/>
          <w:szCs w:val="20"/>
        </w:rPr>
        <w:t>1.A.</w:t>
      </w:r>
      <w:proofErr w:type="gramEnd"/>
      <w:r w:rsidRPr="00C62C8E">
        <w:rPr>
          <w:rFonts w:eastAsia="Calibri" w:cs="Calibri"/>
          <w:b w:val="0"/>
          <w:sz w:val="20"/>
          <w:szCs w:val="20"/>
        </w:rPr>
        <w:t>2, it would read, “Students use science and engineering practices, crosscutting concepts, and an understanding that</w:t>
      </w:r>
      <w:r w:rsidRPr="00C62C8E">
        <w:rPr>
          <w:rFonts w:eastAsia="Calibri" w:cs="Calibri"/>
          <w:b w:val="0"/>
          <w:i/>
          <w:sz w:val="20"/>
          <w:szCs w:val="20"/>
        </w:rPr>
        <w:t xml:space="preserve"> matter exists as different substances that have different observable properties </w:t>
      </w:r>
      <w:r w:rsidRPr="00C62C8E">
        <w:rPr>
          <w:rFonts w:eastAsia="Calibri" w:cs="Calibri"/>
          <w:b w:val="0"/>
          <w:sz w:val="20"/>
          <w:szCs w:val="20"/>
        </w:rPr>
        <w:t>to make sense of phenomena and solve problems.”</w:t>
      </w:r>
    </w:p>
    <w:p w14:paraId="28A18581" w14:textId="77777777" w:rsidR="009B2210" w:rsidRPr="00DA2E5C" w:rsidRDefault="009B2210" w:rsidP="009B2210">
      <w:pPr>
        <w:pStyle w:val="STDSPerformanceIndicator"/>
      </w:pPr>
      <w:r w:rsidRPr="00DA2E5C">
        <w:t>Perfo</w:t>
      </w:r>
      <w:r>
        <w:t>rmance Indicators (by Grade in K-5, Grade Band in 6-12</w:t>
      </w:r>
      <w:r w:rsidRPr="00DA2E5C">
        <w:t>)</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9B2210" w:rsidRPr="000C70C4" w14:paraId="5FAB4731" w14:textId="77777777" w:rsidTr="00496574">
        <w:trPr>
          <w:trHeight w:hRule="exact" w:val="360"/>
        </w:trPr>
        <w:tc>
          <w:tcPr>
            <w:tcW w:w="1872" w:type="dxa"/>
            <w:tcBorders>
              <w:bottom w:val="single" w:sz="2" w:space="0" w:color="000000"/>
            </w:tcBorders>
            <w:shd w:val="clear" w:color="auto" w:fill="F9CB9C"/>
            <w:tcMar>
              <w:top w:w="26" w:type="dxa"/>
              <w:left w:w="73" w:type="dxa"/>
              <w:bottom w:w="29" w:type="dxa"/>
              <w:right w:w="73" w:type="dxa"/>
            </w:tcMar>
            <w:vAlign w:val="center"/>
            <w:hideMark/>
          </w:tcPr>
          <w:p w14:paraId="578B7D74" w14:textId="77777777" w:rsidR="009B2210" w:rsidRPr="00B379E1" w:rsidRDefault="009B2210" w:rsidP="00F3395D">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FCE5CD"/>
            <w:tcMar>
              <w:top w:w="26" w:type="dxa"/>
              <w:left w:w="73" w:type="dxa"/>
              <w:bottom w:w="29" w:type="dxa"/>
              <w:right w:w="73" w:type="dxa"/>
            </w:tcMar>
            <w:vAlign w:val="center"/>
            <w:hideMark/>
          </w:tcPr>
          <w:p w14:paraId="1D58B1F2" w14:textId="77777777" w:rsidR="009B2210" w:rsidRPr="00B379E1" w:rsidRDefault="009B2210" w:rsidP="00F3395D">
            <w:pPr>
              <w:pStyle w:val="STDSLearningPriorityRowColumn"/>
            </w:pPr>
            <w:r>
              <w:t>K-2</w:t>
            </w:r>
          </w:p>
        </w:tc>
        <w:tc>
          <w:tcPr>
            <w:tcW w:w="2592" w:type="dxa"/>
            <w:shd w:val="clear" w:color="auto" w:fill="FCE5CD"/>
            <w:tcMar>
              <w:top w:w="26" w:type="dxa"/>
              <w:left w:w="73" w:type="dxa"/>
              <w:bottom w:w="29" w:type="dxa"/>
              <w:right w:w="73" w:type="dxa"/>
            </w:tcMar>
            <w:vAlign w:val="center"/>
            <w:hideMark/>
          </w:tcPr>
          <w:p w14:paraId="6EAF4C7B" w14:textId="77777777" w:rsidR="009B2210" w:rsidRPr="00B379E1" w:rsidRDefault="009B2210" w:rsidP="00F3395D">
            <w:pPr>
              <w:pStyle w:val="STDSLearningPriorityRowColumn"/>
            </w:pPr>
            <w:r w:rsidRPr="00B379E1">
              <w:t>3-5</w:t>
            </w:r>
          </w:p>
        </w:tc>
        <w:tc>
          <w:tcPr>
            <w:tcW w:w="2592" w:type="dxa"/>
            <w:shd w:val="clear" w:color="auto" w:fill="FCE5CD"/>
            <w:tcMar>
              <w:top w:w="26" w:type="dxa"/>
              <w:left w:w="73" w:type="dxa"/>
              <w:bottom w:w="29" w:type="dxa"/>
              <w:right w:w="73" w:type="dxa"/>
            </w:tcMar>
            <w:vAlign w:val="center"/>
            <w:hideMark/>
          </w:tcPr>
          <w:p w14:paraId="5615F408" w14:textId="77777777" w:rsidR="009B2210" w:rsidRPr="00B379E1" w:rsidRDefault="009B2210" w:rsidP="00F3395D">
            <w:pPr>
              <w:pStyle w:val="STDSLearningPriorityRowColumn"/>
            </w:pPr>
            <w:r w:rsidRPr="00B379E1">
              <w:t>6-8 (m)</w:t>
            </w:r>
          </w:p>
        </w:tc>
        <w:tc>
          <w:tcPr>
            <w:tcW w:w="2590" w:type="dxa"/>
            <w:shd w:val="clear" w:color="auto" w:fill="FCE5CD"/>
            <w:tcMar>
              <w:top w:w="26" w:type="dxa"/>
              <w:left w:w="73" w:type="dxa"/>
              <w:bottom w:w="29" w:type="dxa"/>
              <w:right w:w="73" w:type="dxa"/>
            </w:tcMar>
            <w:vAlign w:val="center"/>
            <w:hideMark/>
          </w:tcPr>
          <w:p w14:paraId="233FBFBC" w14:textId="77777777" w:rsidR="009B2210" w:rsidRPr="00B379E1" w:rsidRDefault="009B2210" w:rsidP="00F3395D">
            <w:pPr>
              <w:pStyle w:val="STDSLearningPriorityRowColumn"/>
            </w:pPr>
            <w:r w:rsidRPr="00B379E1">
              <w:t>9-12 (h)</w:t>
            </w:r>
          </w:p>
        </w:tc>
      </w:tr>
      <w:tr w:rsidR="009B2210" w:rsidRPr="000C70C4" w14:paraId="03459E6E" w14:textId="77777777" w:rsidTr="00496574">
        <w:trPr>
          <w:cantSplit/>
          <w:trHeight w:val="1480"/>
        </w:trPr>
        <w:tc>
          <w:tcPr>
            <w:tcW w:w="1872" w:type="dxa"/>
            <w:shd w:val="clear" w:color="auto" w:fill="F9CB9C"/>
            <w:tcMar>
              <w:top w:w="26" w:type="dxa"/>
              <w:left w:w="73" w:type="dxa"/>
              <w:bottom w:w="29" w:type="dxa"/>
              <w:right w:w="73" w:type="dxa"/>
            </w:tcMar>
            <w:hideMark/>
          </w:tcPr>
          <w:p w14:paraId="1478B56F" w14:textId="79E6308D" w:rsidR="009B2210" w:rsidRPr="002E2209" w:rsidRDefault="00C62C8E" w:rsidP="00855B65">
            <w:pPr>
              <w:pStyle w:val="STDSLearningPriorityRowColumn"/>
            </w:pPr>
            <w:r w:rsidRPr="001D0141">
              <w:t>SCI.P</w:t>
            </w:r>
            <w:r w:rsidR="009B2210" w:rsidRPr="001D0141">
              <w:t xml:space="preserve">S1.A: </w:t>
            </w:r>
            <w:r w:rsidR="009B2210" w:rsidRPr="001D0141">
              <w:br/>
            </w:r>
            <w:r w:rsidR="009B2210" w:rsidRPr="00496574">
              <w:rPr>
                <w:rFonts w:eastAsia="Calibri"/>
              </w:rPr>
              <w:t>Structure and Function</w:t>
            </w:r>
          </w:p>
        </w:tc>
        <w:tc>
          <w:tcPr>
            <w:tcW w:w="2589" w:type="dxa"/>
            <w:shd w:val="clear" w:color="auto" w:fill="FFFFFF"/>
            <w:tcMar>
              <w:top w:w="26" w:type="dxa"/>
              <w:left w:w="73" w:type="dxa"/>
              <w:bottom w:w="29" w:type="dxa"/>
              <w:right w:w="73" w:type="dxa"/>
            </w:tcMar>
            <w:hideMark/>
          </w:tcPr>
          <w:p w14:paraId="75D51F30" w14:textId="1896293A" w:rsidR="009B2210" w:rsidRPr="00C144B7" w:rsidRDefault="009B2210" w:rsidP="00496574">
            <w:pPr>
              <w:pStyle w:val="STDStabletextstyle"/>
              <w:rPr>
                <w:b/>
              </w:rPr>
            </w:pPr>
            <w:r w:rsidRPr="00C144B7">
              <w:t>SCI.</w:t>
            </w:r>
            <w:r w:rsidR="00C62C8E" w:rsidRPr="00C144B7">
              <w:t>P</w:t>
            </w:r>
            <w:r w:rsidRPr="00C144B7">
              <w:t>S1.A.</w:t>
            </w:r>
            <w:r w:rsidR="004B3278" w:rsidRPr="00C144B7">
              <w:t>2</w:t>
            </w:r>
          </w:p>
          <w:p w14:paraId="4A837452" w14:textId="642CF0A6" w:rsidR="009B2210" w:rsidRPr="00C144B7" w:rsidRDefault="004B3278" w:rsidP="00855B65">
            <w:pPr>
              <w:pStyle w:val="STDStabletextstyle"/>
              <w:rPr>
                <w:rFonts w:eastAsia="Calibri" w:cs="Calibri"/>
                <w:szCs w:val="20"/>
              </w:rPr>
            </w:pPr>
            <w:r w:rsidRPr="00C144B7">
              <w:rPr>
                <w:rFonts w:eastAsia="Calibri" w:cs="Calibri"/>
                <w:szCs w:val="20"/>
              </w:rPr>
              <w:t>Matter exists as different substances that have different observable properties. Different properties are suited to different purposes. Objects can be built up from smaller parts.</w:t>
            </w:r>
          </w:p>
        </w:tc>
        <w:tc>
          <w:tcPr>
            <w:tcW w:w="2592" w:type="dxa"/>
            <w:shd w:val="clear" w:color="auto" w:fill="FFFFFF"/>
            <w:tcMar>
              <w:top w:w="26" w:type="dxa"/>
              <w:left w:w="73" w:type="dxa"/>
              <w:bottom w:w="29" w:type="dxa"/>
              <w:right w:w="73" w:type="dxa"/>
            </w:tcMar>
            <w:hideMark/>
          </w:tcPr>
          <w:p w14:paraId="30124289" w14:textId="4AA347CE" w:rsidR="009B2210" w:rsidRPr="00C144B7" w:rsidRDefault="009B2210" w:rsidP="00496574">
            <w:pPr>
              <w:pStyle w:val="STDStabletextstyle"/>
            </w:pPr>
            <w:r w:rsidRPr="00C144B7">
              <w:t>SCI.</w:t>
            </w:r>
            <w:r w:rsidR="00C62C8E" w:rsidRPr="00C144B7">
              <w:t>P</w:t>
            </w:r>
            <w:r w:rsidRPr="00C144B7">
              <w:t>S1.A.</w:t>
            </w:r>
            <w:r w:rsidR="0050795E">
              <w:t>5</w:t>
            </w:r>
          </w:p>
          <w:p w14:paraId="5E7B86B8" w14:textId="54C44D1A" w:rsidR="009B2210" w:rsidRPr="00C144B7" w:rsidRDefault="004B3278" w:rsidP="00496574">
            <w:pPr>
              <w:pStyle w:val="STDStabletextstyle"/>
              <w:rPr>
                <w:rFonts w:eastAsia="Calibri" w:cs="Calibri"/>
                <w:szCs w:val="20"/>
              </w:rPr>
            </w:pPr>
            <w:r w:rsidRPr="00C144B7">
              <w:rPr>
                <w:rFonts w:eastAsia="Calibri" w:cs="Calibri"/>
                <w:szCs w:val="20"/>
              </w:rPr>
              <w:t>Matter exists as particles that are too small to see. Matter is always conserved even if it seems to disappear. Measurements of a variety of observable properties can be used to identify particular materials.</w:t>
            </w:r>
          </w:p>
        </w:tc>
        <w:tc>
          <w:tcPr>
            <w:tcW w:w="2592" w:type="dxa"/>
            <w:shd w:val="clear" w:color="auto" w:fill="FFFFFF"/>
            <w:tcMar>
              <w:top w:w="26" w:type="dxa"/>
              <w:left w:w="73" w:type="dxa"/>
              <w:bottom w:w="29" w:type="dxa"/>
              <w:right w:w="73" w:type="dxa"/>
            </w:tcMar>
            <w:hideMark/>
          </w:tcPr>
          <w:p w14:paraId="43EC1BF5" w14:textId="3889F90B" w:rsidR="009B2210" w:rsidRPr="00C144B7" w:rsidRDefault="009B2210" w:rsidP="00496574">
            <w:pPr>
              <w:pStyle w:val="STDStabletextstyle"/>
            </w:pPr>
            <w:r w:rsidRPr="00C144B7">
              <w:t>SCI.</w:t>
            </w:r>
            <w:r w:rsidR="00C62C8E" w:rsidRPr="00C144B7">
              <w:t>P</w:t>
            </w:r>
            <w:r w:rsidRPr="00C144B7">
              <w:t>S1.A.m</w:t>
            </w:r>
          </w:p>
          <w:p w14:paraId="2026BB6B" w14:textId="6333D82F" w:rsidR="009B2210" w:rsidRPr="00C144B7" w:rsidRDefault="004B3278" w:rsidP="00496574">
            <w:pPr>
              <w:pStyle w:val="STDStabletextstyle"/>
              <w:rPr>
                <w:rFonts w:eastAsia="Calibri" w:cs="Calibri"/>
                <w:szCs w:val="20"/>
              </w:rPr>
            </w:pPr>
            <w:r w:rsidRPr="00C144B7">
              <w:rPr>
                <w:rFonts w:eastAsia="Calibri" w:cs="Calibri"/>
                <w:szCs w:val="20"/>
              </w:rPr>
              <w:t xml:space="preserve">The fact that matter is composed of atoms and molecules can be used to explain the properties of substances, diversity of materials, states of matter, phase changes, and conservation of matter. </w:t>
            </w:r>
          </w:p>
        </w:tc>
        <w:tc>
          <w:tcPr>
            <w:tcW w:w="2590" w:type="dxa"/>
            <w:shd w:val="clear" w:color="auto" w:fill="FFFFFF"/>
            <w:tcMar>
              <w:top w:w="26" w:type="dxa"/>
              <w:left w:w="73" w:type="dxa"/>
              <w:bottom w:w="29" w:type="dxa"/>
              <w:right w:w="73" w:type="dxa"/>
            </w:tcMar>
          </w:tcPr>
          <w:p w14:paraId="08F0CC78" w14:textId="051222F4" w:rsidR="009B2210" w:rsidRPr="00C144B7" w:rsidRDefault="009B2210" w:rsidP="00496574">
            <w:pPr>
              <w:pStyle w:val="STDStabletextstyle"/>
            </w:pPr>
            <w:r w:rsidRPr="00C144B7">
              <w:t>SCI.</w:t>
            </w:r>
            <w:r w:rsidR="00C62C8E" w:rsidRPr="00C144B7">
              <w:t>P</w:t>
            </w:r>
            <w:r w:rsidRPr="00C144B7">
              <w:t>S1.A.h</w:t>
            </w:r>
          </w:p>
          <w:p w14:paraId="18E0CDD8" w14:textId="4ABD8B22" w:rsidR="009B2210" w:rsidRPr="00C144B7" w:rsidRDefault="004B3278" w:rsidP="00496574">
            <w:pPr>
              <w:pStyle w:val="STDStabletextstyle"/>
              <w:rPr>
                <w:rFonts w:eastAsia="Calibri" w:cs="Calibri"/>
                <w:szCs w:val="20"/>
              </w:rPr>
            </w:pPr>
            <w:r w:rsidRPr="00C144B7">
              <w:rPr>
                <w:rFonts w:eastAsia="Calibri" w:cs="Calibri"/>
                <w:szCs w:val="20"/>
              </w:rPr>
              <w:t>The sub-atomic structural model and interactions between electric charges at the atomic scale can be used to explain the structure and interactions of matter, including chemical reactions and nuclear processes. Repeating patterns of the periodic table reflect patterns of outer electrons. A stable molecule has less energy than the same set of atoms separated; one must provide at least this energy to take the molecule apart.</w:t>
            </w:r>
          </w:p>
        </w:tc>
      </w:tr>
    </w:tbl>
    <w:p w14:paraId="013D1CEE" w14:textId="77777777" w:rsidR="009B2210" w:rsidRPr="00836FA6" w:rsidRDefault="009B2210" w:rsidP="009B2210">
      <w:pPr>
        <w:pStyle w:val="STDSNoteundertable"/>
        <w:spacing w:before="40"/>
      </w:pPr>
      <w:r w:rsidRPr="00836FA6">
        <w:t>NOTE: This standard continued on next page.</w:t>
      </w:r>
    </w:p>
    <w:p w14:paraId="208B84EB" w14:textId="0DDF990F" w:rsidR="009B2210" w:rsidRPr="00E00CF7" w:rsidRDefault="009B2210" w:rsidP="009B2210">
      <w:pPr>
        <w:pStyle w:val="STDSContentArea"/>
        <w:pageBreakBefore/>
        <w:rPr>
          <w:szCs w:val="28"/>
        </w:rPr>
      </w:pPr>
      <w:r w:rsidRPr="00E00CF7">
        <w:rPr>
          <w:szCs w:val="28"/>
        </w:rPr>
        <w:lastRenderedPageBreak/>
        <w:t xml:space="preserve">Science: </w:t>
      </w:r>
      <w:r>
        <w:rPr>
          <w:szCs w:val="28"/>
        </w:rPr>
        <w:t xml:space="preserve">Disciplinary Core Ideas </w:t>
      </w:r>
      <w:r w:rsidRPr="00E00CF7">
        <w:rPr>
          <w:szCs w:val="28"/>
        </w:rPr>
        <w:t>(</w:t>
      </w:r>
      <w:r>
        <w:rPr>
          <w:szCs w:val="28"/>
        </w:rPr>
        <w:t>DCI)</w:t>
      </w:r>
      <w:r w:rsidRPr="00E00CF7">
        <w:rPr>
          <w:szCs w:val="28"/>
        </w:rPr>
        <w:t xml:space="preserve"> — </w:t>
      </w:r>
      <w:r w:rsidR="00C62C8E">
        <w:rPr>
          <w:szCs w:val="28"/>
        </w:rPr>
        <w:t xml:space="preserve">Physical Science 1 (PS1) </w:t>
      </w:r>
      <w:r w:rsidR="00133E46">
        <w:rPr>
          <w:szCs w:val="28"/>
        </w:rPr>
        <w:t>—</w:t>
      </w:r>
      <w:r w:rsidR="00C62C8E">
        <w:rPr>
          <w:szCs w:val="28"/>
        </w:rPr>
        <w:t xml:space="preserve"> Matter and Its Interactions</w:t>
      </w:r>
    </w:p>
    <w:p w14:paraId="2376F687" w14:textId="4484075B" w:rsidR="009B2210" w:rsidRDefault="009B2210" w:rsidP="009B2210">
      <w:pPr>
        <w:pStyle w:val="STDSStandardAPxxx"/>
        <w:tabs>
          <w:tab w:val="right" w:pos="12240"/>
        </w:tabs>
        <w:rPr>
          <w:rFonts w:eastAsia="Calibri" w:cs="Calibri"/>
        </w:rPr>
      </w:pPr>
      <w:r w:rsidRPr="00E00CF7">
        <w:rPr>
          <w:rFonts w:eastAsia="Calibri" w:cs="Calibri"/>
        </w:rPr>
        <w:t>Standard SCI.</w:t>
      </w:r>
      <w:r w:rsidR="00C62C8E">
        <w:rPr>
          <w:rFonts w:eastAsia="Calibri" w:cs="Calibri"/>
        </w:rPr>
        <w:t>P</w:t>
      </w:r>
      <w:r>
        <w:rPr>
          <w:rFonts w:eastAsia="Calibri" w:cs="Calibri"/>
        </w:rPr>
        <w:t>S1</w:t>
      </w:r>
      <w:r w:rsidRPr="006E2A08">
        <w:rPr>
          <w:rFonts w:eastAsia="Calibri" w:cs="Calibri"/>
        </w:rPr>
        <w:t>: Students</w:t>
      </w:r>
      <w:r>
        <w:rPr>
          <w:rFonts w:eastAsia="Calibri" w:cs="Calibri"/>
        </w:rPr>
        <w:t xml:space="preserve"> use science and engineering practices</w:t>
      </w:r>
      <w:r w:rsidRPr="006E2A08">
        <w:rPr>
          <w:rFonts w:eastAsia="Calibri" w:cs="Calibri"/>
        </w:rPr>
        <w:t>, crosscutting concepts</w:t>
      </w:r>
      <w:r>
        <w:rPr>
          <w:rFonts w:eastAsia="Calibri" w:cs="Calibri"/>
        </w:rPr>
        <w:t xml:space="preserve">, and an understanding of </w:t>
      </w:r>
      <w:r w:rsidR="00C62C8E">
        <w:rPr>
          <w:rFonts w:eastAsia="Calibri" w:cs="Calibri"/>
          <w:i/>
        </w:rPr>
        <w:t>matter and its interactions</w:t>
      </w:r>
      <w:r w:rsidRPr="006E2A08">
        <w:rPr>
          <w:rFonts w:eastAsia="Calibri" w:cs="Calibri"/>
        </w:rPr>
        <w:t xml:space="preserve"> to make sense of phenomena and solve problems.</w:t>
      </w:r>
      <w:r>
        <w:rPr>
          <w:rFonts w:eastAsia="Calibri" w:cs="Calibri"/>
        </w:rPr>
        <w:t xml:space="preserve"> (cont’d)</w:t>
      </w:r>
    </w:p>
    <w:p w14:paraId="25DC5F24" w14:textId="77777777" w:rsidR="009B2210" w:rsidRPr="00DA2E5C" w:rsidRDefault="009B2210" w:rsidP="009B2210">
      <w:pPr>
        <w:pStyle w:val="STDSPerformanceIndicator"/>
      </w:pPr>
      <w:r w:rsidRPr="00DA2E5C">
        <w:t>Perfo</w:t>
      </w:r>
      <w:r>
        <w:t>rmance Indicators (by Grade in K-5, Grade Band in 6-12</w:t>
      </w:r>
      <w:r w:rsidRPr="00DA2E5C">
        <w:t>)</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9B2210" w:rsidRPr="000C70C4" w14:paraId="38AC9653" w14:textId="77777777" w:rsidTr="00496574">
        <w:trPr>
          <w:trHeight w:hRule="exact" w:val="360"/>
        </w:trPr>
        <w:tc>
          <w:tcPr>
            <w:tcW w:w="1872" w:type="dxa"/>
            <w:tcBorders>
              <w:bottom w:val="single" w:sz="2" w:space="0" w:color="000000"/>
            </w:tcBorders>
            <w:shd w:val="clear" w:color="auto" w:fill="F9CB9C"/>
            <w:tcMar>
              <w:top w:w="26" w:type="dxa"/>
              <w:left w:w="73" w:type="dxa"/>
              <w:bottom w:w="29" w:type="dxa"/>
              <w:right w:w="73" w:type="dxa"/>
            </w:tcMar>
            <w:vAlign w:val="center"/>
            <w:hideMark/>
          </w:tcPr>
          <w:p w14:paraId="123AABDB" w14:textId="77777777" w:rsidR="009B2210" w:rsidRPr="00B379E1" w:rsidRDefault="009B2210" w:rsidP="00F3395D">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FCE5CD"/>
            <w:tcMar>
              <w:top w:w="26" w:type="dxa"/>
              <w:left w:w="73" w:type="dxa"/>
              <w:bottom w:w="29" w:type="dxa"/>
              <w:right w:w="73" w:type="dxa"/>
            </w:tcMar>
            <w:vAlign w:val="center"/>
            <w:hideMark/>
          </w:tcPr>
          <w:p w14:paraId="6FDF9C20" w14:textId="77777777" w:rsidR="009B2210" w:rsidRPr="00B379E1" w:rsidRDefault="009B2210" w:rsidP="00F3395D">
            <w:pPr>
              <w:pStyle w:val="STDSLearningPriorityRowColumn"/>
            </w:pPr>
            <w:r>
              <w:t>K-2</w:t>
            </w:r>
          </w:p>
        </w:tc>
        <w:tc>
          <w:tcPr>
            <w:tcW w:w="2592" w:type="dxa"/>
            <w:shd w:val="clear" w:color="auto" w:fill="FCE5CD"/>
            <w:tcMar>
              <w:top w:w="26" w:type="dxa"/>
              <w:left w:w="73" w:type="dxa"/>
              <w:bottom w:w="29" w:type="dxa"/>
              <w:right w:w="73" w:type="dxa"/>
            </w:tcMar>
            <w:vAlign w:val="center"/>
            <w:hideMark/>
          </w:tcPr>
          <w:p w14:paraId="70757C95" w14:textId="77777777" w:rsidR="009B2210" w:rsidRPr="00B379E1" w:rsidRDefault="009B2210" w:rsidP="00F3395D">
            <w:pPr>
              <w:pStyle w:val="STDSLearningPriorityRowColumn"/>
            </w:pPr>
            <w:r w:rsidRPr="00B379E1">
              <w:t>3-5</w:t>
            </w:r>
          </w:p>
        </w:tc>
        <w:tc>
          <w:tcPr>
            <w:tcW w:w="2592" w:type="dxa"/>
            <w:shd w:val="clear" w:color="auto" w:fill="FCE5CD"/>
            <w:tcMar>
              <w:top w:w="26" w:type="dxa"/>
              <w:left w:w="73" w:type="dxa"/>
              <w:bottom w:w="29" w:type="dxa"/>
              <w:right w:w="73" w:type="dxa"/>
            </w:tcMar>
            <w:vAlign w:val="center"/>
            <w:hideMark/>
          </w:tcPr>
          <w:p w14:paraId="66395996" w14:textId="77777777" w:rsidR="009B2210" w:rsidRPr="00B379E1" w:rsidRDefault="009B2210" w:rsidP="00F3395D">
            <w:pPr>
              <w:pStyle w:val="STDSLearningPriorityRowColumn"/>
            </w:pPr>
            <w:r w:rsidRPr="00B379E1">
              <w:t>6-8 (m)</w:t>
            </w:r>
          </w:p>
        </w:tc>
        <w:tc>
          <w:tcPr>
            <w:tcW w:w="2590" w:type="dxa"/>
            <w:shd w:val="clear" w:color="auto" w:fill="FCE5CD"/>
            <w:tcMar>
              <w:top w:w="26" w:type="dxa"/>
              <w:left w:w="73" w:type="dxa"/>
              <w:bottom w:w="29" w:type="dxa"/>
              <w:right w:w="73" w:type="dxa"/>
            </w:tcMar>
            <w:vAlign w:val="center"/>
            <w:hideMark/>
          </w:tcPr>
          <w:p w14:paraId="412EBA44" w14:textId="77777777" w:rsidR="009B2210" w:rsidRPr="00B379E1" w:rsidRDefault="009B2210" w:rsidP="00F3395D">
            <w:pPr>
              <w:pStyle w:val="STDSLearningPriorityRowColumn"/>
            </w:pPr>
            <w:r w:rsidRPr="00B379E1">
              <w:t>9-12 (h)</w:t>
            </w:r>
          </w:p>
        </w:tc>
      </w:tr>
      <w:tr w:rsidR="00C144B7" w:rsidRPr="000C70C4" w14:paraId="3570D427" w14:textId="77777777" w:rsidTr="00496574">
        <w:trPr>
          <w:cantSplit/>
          <w:trHeight w:val="1480"/>
        </w:trPr>
        <w:tc>
          <w:tcPr>
            <w:tcW w:w="1872" w:type="dxa"/>
            <w:shd w:val="clear" w:color="auto" w:fill="F9CB9C"/>
            <w:tcMar>
              <w:top w:w="26" w:type="dxa"/>
              <w:left w:w="73" w:type="dxa"/>
              <w:bottom w:w="29" w:type="dxa"/>
              <w:right w:w="73" w:type="dxa"/>
            </w:tcMar>
          </w:tcPr>
          <w:p w14:paraId="74021AC9" w14:textId="0EE19D91" w:rsidR="00C144B7" w:rsidRPr="001D0141" w:rsidRDefault="00C144B7" w:rsidP="00855B65">
            <w:pPr>
              <w:pStyle w:val="STDSLearningPriorityRowColumn"/>
            </w:pPr>
            <w:r w:rsidRPr="001D0141">
              <w:t xml:space="preserve">SCI.PS1.B: </w:t>
            </w:r>
            <w:r w:rsidRPr="001D0141">
              <w:br/>
            </w:r>
            <w:r w:rsidRPr="00496574">
              <w:rPr>
                <w:rFonts w:eastAsia="Calibri"/>
              </w:rPr>
              <w:t>Chemical Reactions</w:t>
            </w:r>
          </w:p>
        </w:tc>
        <w:tc>
          <w:tcPr>
            <w:tcW w:w="2589" w:type="dxa"/>
            <w:shd w:val="clear" w:color="auto" w:fill="FFFFFF"/>
            <w:tcMar>
              <w:top w:w="26" w:type="dxa"/>
              <w:left w:w="73" w:type="dxa"/>
              <w:bottom w:w="29" w:type="dxa"/>
              <w:right w:w="73" w:type="dxa"/>
            </w:tcMar>
          </w:tcPr>
          <w:p w14:paraId="3D7CB857" w14:textId="4A1630C8" w:rsidR="00C144B7" w:rsidRPr="00C144B7" w:rsidRDefault="00C144B7" w:rsidP="00496574">
            <w:pPr>
              <w:pStyle w:val="STDStabletextstyle"/>
              <w:rPr>
                <w:b/>
              </w:rPr>
            </w:pPr>
            <w:r w:rsidRPr="00C144B7">
              <w:t>SCI.PS1.B.2</w:t>
            </w:r>
          </w:p>
          <w:p w14:paraId="0FCA8E87" w14:textId="579A6578" w:rsidR="00C144B7" w:rsidRPr="00C144B7" w:rsidRDefault="00C144B7" w:rsidP="00855B65">
            <w:pPr>
              <w:pStyle w:val="STDStabletextstyle"/>
            </w:pPr>
            <w:r w:rsidRPr="00C144B7">
              <w:rPr>
                <w:rFonts w:eastAsia="Calibri" w:cs="Calibri"/>
                <w:szCs w:val="20"/>
              </w:rPr>
              <w:t xml:space="preserve">Heating or cooling a substance may cause changes that can be observed. Sometimes these changes are reversible, and sometimes they are not. </w:t>
            </w:r>
          </w:p>
        </w:tc>
        <w:tc>
          <w:tcPr>
            <w:tcW w:w="2592" w:type="dxa"/>
            <w:shd w:val="clear" w:color="auto" w:fill="FFFFFF"/>
            <w:tcMar>
              <w:top w:w="26" w:type="dxa"/>
              <w:left w:w="73" w:type="dxa"/>
              <w:bottom w:w="29" w:type="dxa"/>
              <w:right w:w="73" w:type="dxa"/>
            </w:tcMar>
          </w:tcPr>
          <w:p w14:paraId="1FA1F236" w14:textId="004DF8B4" w:rsidR="00C144B7" w:rsidRPr="00C144B7" w:rsidRDefault="00C144B7" w:rsidP="00496574">
            <w:pPr>
              <w:pStyle w:val="STDStabletextstyle"/>
            </w:pPr>
            <w:r w:rsidRPr="00C144B7">
              <w:t>SCI.PS1.B.5</w:t>
            </w:r>
          </w:p>
          <w:p w14:paraId="48591045" w14:textId="77777777" w:rsidR="00C144B7" w:rsidRPr="00C144B7" w:rsidRDefault="00C144B7" w:rsidP="00496574">
            <w:pPr>
              <w:pStyle w:val="STDStabletextstyle"/>
              <w:rPr>
                <w:rFonts w:eastAsia="Calibri" w:cs="Calibri"/>
                <w:szCs w:val="20"/>
              </w:rPr>
            </w:pPr>
            <w:r w:rsidRPr="00C144B7">
              <w:rPr>
                <w:rFonts w:eastAsia="Calibri" w:cs="Calibri"/>
                <w:szCs w:val="20"/>
              </w:rPr>
              <w:t xml:space="preserve">Chemical reactions that occur when substances are mixed can be identified by the emergence of substances with different properties. </w:t>
            </w:r>
          </w:p>
          <w:p w14:paraId="1BD20182" w14:textId="77777777" w:rsidR="00C144B7" w:rsidRPr="00C144B7" w:rsidRDefault="00C144B7" w:rsidP="00496574">
            <w:pPr>
              <w:pStyle w:val="STDStabletextstyle"/>
              <w:rPr>
                <w:rFonts w:eastAsia="Calibri" w:cs="Calibri"/>
                <w:szCs w:val="20"/>
              </w:rPr>
            </w:pPr>
          </w:p>
          <w:p w14:paraId="629094EB" w14:textId="77777777" w:rsidR="00C144B7" w:rsidRPr="00C144B7" w:rsidRDefault="00C144B7" w:rsidP="00496574">
            <w:pPr>
              <w:pStyle w:val="STDStabletextstyle"/>
              <w:rPr>
                <w:rFonts w:eastAsia="Calibri" w:cs="Calibri"/>
                <w:szCs w:val="20"/>
              </w:rPr>
            </w:pPr>
            <w:r w:rsidRPr="00C144B7">
              <w:rPr>
                <w:rFonts w:eastAsia="Calibri" w:cs="Calibri"/>
                <w:szCs w:val="20"/>
              </w:rPr>
              <w:t xml:space="preserve">In chemical reactions the total mass remains the same. </w:t>
            </w:r>
          </w:p>
          <w:p w14:paraId="5FADDA27" w14:textId="77777777" w:rsidR="00C144B7" w:rsidRPr="00C144B7" w:rsidRDefault="00C144B7" w:rsidP="00496574">
            <w:pPr>
              <w:pStyle w:val="STDStabletextstyle"/>
              <w:rPr>
                <w:rFonts w:eastAsia="Calibri" w:cs="Calibri"/>
                <w:szCs w:val="20"/>
              </w:rPr>
            </w:pPr>
          </w:p>
          <w:p w14:paraId="68CA8E1B" w14:textId="2B9701C1" w:rsidR="00C144B7" w:rsidRPr="00C144B7" w:rsidRDefault="00C144B7" w:rsidP="00496574">
            <w:pPr>
              <w:pStyle w:val="STDStabletextstyle"/>
            </w:pPr>
            <w:r w:rsidRPr="00C144B7">
              <w:rPr>
                <w:rFonts w:eastAsia="Calibri" w:cs="Calibri"/>
                <w:i/>
                <w:szCs w:val="20"/>
              </w:rPr>
              <w:t>Note: At this level, students are not expected to differentiate between mass and weight.</w:t>
            </w:r>
          </w:p>
        </w:tc>
        <w:tc>
          <w:tcPr>
            <w:tcW w:w="2592" w:type="dxa"/>
            <w:shd w:val="clear" w:color="auto" w:fill="FFFFFF"/>
            <w:tcMar>
              <w:top w:w="26" w:type="dxa"/>
              <w:left w:w="73" w:type="dxa"/>
              <w:bottom w:w="29" w:type="dxa"/>
              <w:right w:w="73" w:type="dxa"/>
            </w:tcMar>
          </w:tcPr>
          <w:p w14:paraId="7F991CF6" w14:textId="25668450" w:rsidR="00C144B7" w:rsidRPr="00C144B7" w:rsidRDefault="00C144B7" w:rsidP="00496574">
            <w:pPr>
              <w:pStyle w:val="STDStabletextstyle"/>
            </w:pPr>
            <w:r w:rsidRPr="00C144B7">
              <w:t>SCI.PS1.B.m</w:t>
            </w:r>
          </w:p>
          <w:p w14:paraId="3DBAA36F" w14:textId="56738AD0" w:rsidR="00C144B7" w:rsidRPr="00C144B7" w:rsidRDefault="00C144B7" w:rsidP="00496574">
            <w:pPr>
              <w:pStyle w:val="STDStabletextstyle"/>
            </w:pPr>
            <w:r w:rsidRPr="00C144B7">
              <w:rPr>
                <w:rFonts w:eastAsia="Calibri" w:cs="Calibri"/>
                <w:szCs w:val="20"/>
              </w:rPr>
              <w:t>Reacting substances rearrange to form different molecules, but the number of atoms is conserved. Some reactions release energy and others absorb energy.</w:t>
            </w:r>
          </w:p>
        </w:tc>
        <w:tc>
          <w:tcPr>
            <w:tcW w:w="2590" w:type="dxa"/>
            <w:shd w:val="clear" w:color="auto" w:fill="FFFFFF"/>
            <w:tcMar>
              <w:top w:w="26" w:type="dxa"/>
              <w:left w:w="73" w:type="dxa"/>
              <w:bottom w:w="29" w:type="dxa"/>
              <w:right w:w="73" w:type="dxa"/>
            </w:tcMar>
          </w:tcPr>
          <w:p w14:paraId="7CA0FDDC" w14:textId="51B05ADC" w:rsidR="00C144B7" w:rsidRPr="00C144B7" w:rsidRDefault="00C144B7" w:rsidP="00496574">
            <w:pPr>
              <w:pStyle w:val="STDStabletextstyle"/>
            </w:pPr>
            <w:r w:rsidRPr="00C144B7">
              <w:t>SCI.PS1.B.h</w:t>
            </w:r>
          </w:p>
          <w:p w14:paraId="44ED3672" w14:textId="77777777" w:rsidR="00C144B7" w:rsidRPr="00C144B7" w:rsidRDefault="00C144B7" w:rsidP="00496574">
            <w:pPr>
              <w:pStyle w:val="STDStabletextstyle"/>
              <w:rPr>
                <w:rFonts w:eastAsia="Calibri" w:cs="Calibri"/>
                <w:szCs w:val="20"/>
              </w:rPr>
            </w:pPr>
            <w:r w:rsidRPr="00C144B7">
              <w:rPr>
                <w:rFonts w:eastAsia="Calibri" w:cs="Calibri"/>
                <w:szCs w:val="20"/>
              </w:rPr>
              <w:t>Chemical processes are understood in terms of collisions of molecules, rearrangement of atoms, and changes in energy as determined by properties of elements involved.</w:t>
            </w:r>
          </w:p>
          <w:p w14:paraId="3C1CBC4E" w14:textId="2262D760" w:rsidR="00C144B7" w:rsidRPr="00C144B7" w:rsidRDefault="00C144B7" w:rsidP="00496574">
            <w:pPr>
              <w:pStyle w:val="STDStabletextstyle"/>
            </w:pPr>
          </w:p>
        </w:tc>
      </w:tr>
      <w:tr w:rsidR="00C144B7" w:rsidRPr="000C70C4" w14:paraId="170F0E17" w14:textId="77777777" w:rsidTr="00496574">
        <w:trPr>
          <w:cantSplit/>
          <w:trHeight w:val="1480"/>
        </w:trPr>
        <w:tc>
          <w:tcPr>
            <w:tcW w:w="1872" w:type="dxa"/>
            <w:shd w:val="clear" w:color="auto" w:fill="F9CB9C"/>
            <w:tcMar>
              <w:top w:w="26" w:type="dxa"/>
              <w:left w:w="73" w:type="dxa"/>
              <w:bottom w:w="29" w:type="dxa"/>
              <w:right w:w="73" w:type="dxa"/>
            </w:tcMar>
            <w:hideMark/>
          </w:tcPr>
          <w:p w14:paraId="44ABE17C" w14:textId="7732169C" w:rsidR="00C144B7" w:rsidRPr="001D0141" w:rsidRDefault="00C144B7" w:rsidP="00855B65">
            <w:pPr>
              <w:pStyle w:val="STDSLearningPriorityRowColumn"/>
            </w:pPr>
            <w:r w:rsidRPr="001D0141">
              <w:t xml:space="preserve">SCI.PS1.C: </w:t>
            </w:r>
            <w:r w:rsidRPr="001D0141">
              <w:br/>
            </w:r>
            <w:r w:rsidRPr="00496574">
              <w:rPr>
                <w:rFonts w:eastAsia="Calibri"/>
              </w:rPr>
              <w:t>Nuclear Processes</w:t>
            </w:r>
          </w:p>
        </w:tc>
        <w:tc>
          <w:tcPr>
            <w:tcW w:w="2589" w:type="dxa"/>
            <w:shd w:val="clear" w:color="auto" w:fill="FFFFFF"/>
            <w:tcMar>
              <w:top w:w="26" w:type="dxa"/>
              <w:left w:w="73" w:type="dxa"/>
              <w:bottom w:w="29" w:type="dxa"/>
              <w:right w:w="73" w:type="dxa"/>
            </w:tcMar>
          </w:tcPr>
          <w:p w14:paraId="11E2FEA0" w14:textId="77777777" w:rsidR="00C144B7" w:rsidRPr="00C01D28" w:rsidRDefault="00C144B7" w:rsidP="00496574">
            <w:pPr>
              <w:pStyle w:val="STDStabletextstyle"/>
              <w:rPr>
                <w:rFonts w:eastAsia="Calibri" w:cs="Calibri"/>
                <w:szCs w:val="20"/>
              </w:rPr>
            </w:pPr>
          </w:p>
        </w:tc>
        <w:tc>
          <w:tcPr>
            <w:tcW w:w="2592" w:type="dxa"/>
            <w:shd w:val="clear" w:color="auto" w:fill="FFFFFF"/>
            <w:tcMar>
              <w:top w:w="26" w:type="dxa"/>
              <w:left w:w="73" w:type="dxa"/>
              <w:bottom w:w="29" w:type="dxa"/>
              <w:right w:w="73" w:type="dxa"/>
            </w:tcMar>
          </w:tcPr>
          <w:p w14:paraId="0DE99558" w14:textId="0E98531B" w:rsidR="00C144B7" w:rsidRPr="00C01D28" w:rsidRDefault="00C144B7" w:rsidP="00496574">
            <w:pPr>
              <w:pStyle w:val="STDStabletextstyle"/>
              <w:rPr>
                <w:rFonts w:eastAsia="Calibri" w:cs="Calibri"/>
                <w:szCs w:val="20"/>
              </w:rPr>
            </w:pPr>
          </w:p>
        </w:tc>
        <w:tc>
          <w:tcPr>
            <w:tcW w:w="2592" w:type="dxa"/>
            <w:shd w:val="clear" w:color="auto" w:fill="FFFFFF"/>
            <w:tcMar>
              <w:top w:w="26" w:type="dxa"/>
              <w:left w:w="73" w:type="dxa"/>
              <w:bottom w:w="29" w:type="dxa"/>
              <w:right w:w="73" w:type="dxa"/>
            </w:tcMar>
          </w:tcPr>
          <w:p w14:paraId="539EB21B" w14:textId="663EB450" w:rsidR="00C144B7" w:rsidRPr="00C01D28" w:rsidRDefault="00C144B7" w:rsidP="00496574">
            <w:pPr>
              <w:pStyle w:val="STDStabletextstyle"/>
              <w:rPr>
                <w:rFonts w:eastAsia="Calibri" w:cs="Calibri"/>
                <w:szCs w:val="20"/>
              </w:rPr>
            </w:pPr>
          </w:p>
        </w:tc>
        <w:tc>
          <w:tcPr>
            <w:tcW w:w="2590" w:type="dxa"/>
            <w:shd w:val="clear" w:color="auto" w:fill="FFFFFF"/>
            <w:tcMar>
              <w:top w:w="26" w:type="dxa"/>
              <w:left w:w="73" w:type="dxa"/>
              <w:bottom w:w="29" w:type="dxa"/>
              <w:right w:w="73" w:type="dxa"/>
            </w:tcMar>
          </w:tcPr>
          <w:p w14:paraId="0A2393D9" w14:textId="6B9FBC6F" w:rsidR="00C144B7" w:rsidRPr="00C144B7" w:rsidRDefault="00C144B7" w:rsidP="00496574">
            <w:pPr>
              <w:pStyle w:val="STDStabletextstyle"/>
            </w:pPr>
            <w:r w:rsidRPr="00C144B7">
              <w:t>SCI.PS1.</w:t>
            </w:r>
            <w:r w:rsidR="00574162">
              <w:t>C</w:t>
            </w:r>
            <w:r w:rsidRPr="00C144B7">
              <w:t>.h</w:t>
            </w:r>
          </w:p>
          <w:p w14:paraId="11EB9DBD" w14:textId="25EAEDD3" w:rsidR="00C144B7" w:rsidRPr="00C01D28" w:rsidRDefault="00C144B7" w:rsidP="00496574">
            <w:pPr>
              <w:pStyle w:val="STDStabletextstyle"/>
              <w:rPr>
                <w:rFonts w:eastAsia="Calibri" w:cs="Calibri"/>
                <w:szCs w:val="20"/>
              </w:rPr>
            </w:pPr>
            <w:r w:rsidRPr="00C144B7">
              <w:rPr>
                <w:rFonts w:eastAsia="Calibri" w:cs="Calibri"/>
                <w:szCs w:val="20"/>
              </w:rPr>
              <w:t>Nuclear processes, including fusion, fission, and radioactive decays of unstable nuclei, involve release or absorption of energy.</w:t>
            </w:r>
          </w:p>
        </w:tc>
      </w:tr>
    </w:tbl>
    <w:p w14:paraId="7AC85883" w14:textId="77777777" w:rsidR="009B2210" w:rsidRDefault="009B2210" w:rsidP="009B2210">
      <w:pPr>
        <w:rPr>
          <w:rFonts w:ascii="Lato Black" w:hAnsi="Lato Black" w:cs="Arial"/>
          <w:bCs/>
          <w:sz w:val="28"/>
          <w:szCs w:val="28"/>
        </w:rPr>
      </w:pPr>
      <w:r>
        <w:rPr>
          <w:szCs w:val="28"/>
        </w:rPr>
        <w:br w:type="page"/>
      </w:r>
    </w:p>
    <w:p w14:paraId="72F892E5" w14:textId="1660252A" w:rsidR="009B2210" w:rsidRPr="009C32D5" w:rsidRDefault="009B2210" w:rsidP="009B2210">
      <w:pPr>
        <w:pStyle w:val="STDSContentArea"/>
        <w:rPr>
          <w:rFonts w:eastAsia="Calibri" w:cs="Calibri"/>
        </w:rPr>
      </w:pPr>
      <w:r w:rsidRPr="00E00CF7">
        <w:rPr>
          <w:szCs w:val="28"/>
        </w:rPr>
        <w:lastRenderedPageBreak/>
        <w:t>S</w:t>
      </w:r>
      <w:r w:rsidR="00C144B7">
        <w:rPr>
          <w:szCs w:val="28"/>
        </w:rPr>
        <w:t>CI.P</w:t>
      </w:r>
      <w:r>
        <w:rPr>
          <w:szCs w:val="28"/>
        </w:rPr>
        <w:t xml:space="preserve">S1: </w:t>
      </w:r>
      <w:r w:rsidR="00FB7DE2">
        <w:rPr>
          <w:szCs w:val="28"/>
        </w:rPr>
        <w:t>Example Three-Dimensional Performance Indicators</w:t>
      </w:r>
    </w:p>
    <w:tbl>
      <w:tblPr>
        <w:tblW w:w="122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10358"/>
      </w:tblGrid>
      <w:tr w:rsidR="009B2210" w:rsidRPr="000C70C4" w14:paraId="21180923" w14:textId="77777777" w:rsidTr="00F3395D">
        <w:trPr>
          <w:cantSplit/>
          <w:trHeight w:val="1480"/>
        </w:trPr>
        <w:tc>
          <w:tcPr>
            <w:tcW w:w="1872" w:type="dxa"/>
            <w:shd w:val="clear" w:color="auto" w:fill="D9D2E9"/>
            <w:tcMar>
              <w:top w:w="26" w:type="dxa"/>
              <w:left w:w="73" w:type="dxa"/>
              <w:bottom w:w="29" w:type="dxa"/>
              <w:right w:w="73" w:type="dxa"/>
            </w:tcMar>
            <w:hideMark/>
          </w:tcPr>
          <w:p w14:paraId="45285E64" w14:textId="77777777" w:rsidR="009B2210" w:rsidRPr="002E2209" w:rsidRDefault="009B2210" w:rsidP="00F3395D">
            <w:pPr>
              <w:pStyle w:val="STDSLearningPriorityRowColumn"/>
            </w:pPr>
            <w:r>
              <w:t>Grades K-2</w:t>
            </w:r>
          </w:p>
        </w:tc>
        <w:tc>
          <w:tcPr>
            <w:tcW w:w="10358" w:type="dxa"/>
            <w:shd w:val="clear" w:color="auto" w:fill="FFFFFF"/>
            <w:tcMar>
              <w:top w:w="26" w:type="dxa"/>
              <w:left w:w="73" w:type="dxa"/>
              <w:bottom w:w="29" w:type="dxa"/>
              <w:right w:w="73" w:type="dxa"/>
            </w:tcMar>
            <w:hideMark/>
          </w:tcPr>
          <w:p w14:paraId="42AA9B92" w14:textId="77777777" w:rsidR="00C144B7" w:rsidRPr="00C144B7" w:rsidRDefault="00C144B7" w:rsidP="00496574">
            <w:pPr>
              <w:pStyle w:val="STDStabletextstyle"/>
              <w:rPr>
                <w:rFonts w:eastAsia="Calibri"/>
                <w:highlight w:val="white"/>
              </w:rPr>
            </w:pPr>
            <w:r w:rsidRPr="00C144B7">
              <w:rPr>
                <w:rFonts w:eastAsia="Calibri"/>
                <w:highlight w:val="white"/>
              </w:rPr>
              <w:t xml:space="preserve">2-PS1-1. Plan and </w:t>
            </w:r>
            <w:proofErr w:type="gramStart"/>
            <w:r w:rsidRPr="00C144B7">
              <w:rPr>
                <w:rFonts w:eastAsia="Calibri"/>
                <w:highlight w:val="white"/>
              </w:rPr>
              <w:t>conduct an investigation</w:t>
            </w:r>
            <w:proofErr w:type="gramEnd"/>
            <w:r w:rsidRPr="00C144B7">
              <w:rPr>
                <w:rFonts w:eastAsia="Calibri"/>
                <w:highlight w:val="white"/>
              </w:rPr>
              <w:t xml:space="preserve"> to describe and classify different kinds of materials by their observable properties. </w:t>
            </w:r>
          </w:p>
          <w:p w14:paraId="261EFC78" w14:textId="77777777" w:rsidR="00C144B7" w:rsidRPr="00C144B7" w:rsidRDefault="00C144B7" w:rsidP="00496574">
            <w:pPr>
              <w:pStyle w:val="STDStabletextstyle"/>
              <w:rPr>
                <w:rFonts w:eastAsia="Calibri"/>
                <w:highlight w:val="white"/>
              </w:rPr>
            </w:pPr>
            <w:r w:rsidRPr="00C144B7">
              <w:rPr>
                <w:rFonts w:eastAsia="Calibri"/>
                <w:highlight w:val="white"/>
              </w:rPr>
              <w:t xml:space="preserve">2-PS1-2. Analyze data obtained from testing different materials to determine which materials have the properties that are best suited for an intended purpose. </w:t>
            </w:r>
          </w:p>
          <w:p w14:paraId="0DC84590" w14:textId="77777777" w:rsidR="00C144B7" w:rsidRPr="00C144B7" w:rsidRDefault="00C144B7" w:rsidP="00496574">
            <w:pPr>
              <w:pStyle w:val="STDStabletextstyle"/>
              <w:rPr>
                <w:rFonts w:eastAsia="Calibri"/>
                <w:highlight w:val="white"/>
              </w:rPr>
            </w:pPr>
            <w:r w:rsidRPr="00C144B7">
              <w:rPr>
                <w:rFonts w:eastAsia="Calibri"/>
                <w:highlight w:val="white"/>
              </w:rPr>
              <w:t xml:space="preserve">2-PS1-3. Make observations to construct an evidence-based account of how an object made of a small set of pieces can be disassembled and made into a new object. </w:t>
            </w:r>
          </w:p>
          <w:p w14:paraId="769A861D" w14:textId="5596CAA8" w:rsidR="00C144B7" w:rsidRPr="00C144B7" w:rsidRDefault="00C144B7" w:rsidP="00855B65">
            <w:pPr>
              <w:pStyle w:val="STDStabletextstyle"/>
              <w:rPr>
                <w:rFonts w:eastAsia="Calibri"/>
                <w:sz w:val="18"/>
              </w:rPr>
            </w:pPr>
            <w:r w:rsidRPr="00C144B7">
              <w:rPr>
                <w:rFonts w:eastAsia="Calibri"/>
                <w:highlight w:val="white"/>
              </w:rPr>
              <w:t xml:space="preserve">2-PS1-4. Construct an argument with evidence that some changes caused by heating or cooling can be reversed and some cannot. </w:t>
            </w:r>
          </w:p>
        </w:tc>
      </w:tr>
      <w:tr w:rsidR="009B2210" w:rsidRPr="000C70C4" w14:paraId="7EF9E3E6" w14:textId="77777777" w:rsidTr="00C144B7">
        <w:trPr>
          <w:cantSplit/>
          <w:trHeight w:val="1769"/>
        </w:trPr>
        <w:tc>
          <w:tcPr>
            <w:tcW w:w="1872" w:type="dxa"/>
            <w:shd w:val="clear" w:color="auto" w:fill="D9D2E9"/>
            <w:tcMar>
              <w:top w:w="26" w:type="dxa"/>
              <w:left w:w="73" w:type="dxa"/>
              <w:bottom w:w="29" w:type="dxa"/>
              <w:right w:w="73" w:type="dxa"/>
            </w:tcMar>
          </w:tcPr>
          <w:p w14:paraId="32234E45" w14:textId="77777777" w:rsidR="009B2210" w:rsidRDefault="009B2210" w:rsidP="00F3395D">
            <w:pPr>
              <w:pStyle w:val="STDSLearningPriorityRowColumn"/>
            </w:pPr>
            <w:r>
              <w:t>Grades 3-5</w:t>
            </w:r>
          </w:p>
        </w:tc>
        <w:tc>
          <w:tcPr>
            <w:tcW w:w="10358" w:type="dxa"/>
            <w:shd w:val="clear" w:color="auto" w:fill="FFFFFF"/>
            <w:tcMar>
              <w:top w:w="26" w:type="dxa"/>
              <w:left w:w="73" w:type="dxa"/>
              <w:bottom w:w="29" w:type="dxa"/>
              <w:right w:w="73" w:type="dxa"/>
            </w:tcMar>
          </w:tcPr>
          <w:p w14:paraId="77BC5220" w14:textId="77777777" w:rsidR="00C144B7" w:rsidRPr="00C144B7" w:rsidRDefault="00C144B7" w:rsidP="00496574">
            <w:pPr>
              <w:pStyle w:val="STDStabletextstyle"/>
              <w:rPr>
                <w:rFonts w:eastAsia="Calibri"/>
                <w:highlight w:val="white"/>
              </w:rPr>
            </w:pPr>
            <w:r w:rsidRPr="00C144B7">
              <w:rPr>
                <w:rFonts w:eastAsia="Calibri"/>
                <w:highlight w:val="white"/>
              </w:rPr>
              <w:t xml:space="preserve">5-PS1-1. Develop a model to describe that matter is made of particles too small to be seen. </w:t>
            </w:r>
          </w:p>
          <w:p w14:paraId="0EA79096" w14:textId="77777777" w:rsidR="00C144B7" w:rsidRPr="00C144B7" w:rsidRDefault="00C144B7" w:rsidP="00496574">
            <w:pPr>
              <w:pStyle w:val="STDStabletextstyle"/>
              <w:rPr>
                <w:rFonts w:eastAsia="Calibri"/>
                <w:highlight w:val="white"/>
              </w:rPr>
            </w:pPr>
            <w:r w:rsidRPr="00C144B7">
              <w:rPr>
                <w:rFonts w:eastAsia="Calibri"/>
                <w:highlight w:val="white"/>
              </w:rPr>
              <w:t>5-PS1-2. Measure and graph quantities to provide evidence that regardless of the type of change that occurs when heating, cooling, or mixing substances, the total weight of matter is conserved.</w:t>
            </w:r>
          </w:p>
          <w:p w14:paraId="4D6280D1" w14:textId="77777777" w:rsidR="00C144B7" w:rsidRPr="00C144B7" w:rsidRDefault="00C144B7" w:rsidP="00496574">
            <w:pPr>
              <w:pStyle w:val="STDStabletextstyle"/>
              <w:rPr>
                <w:rFonts w:eastAsia="Calibri"/>
                <w:highlight w:val="white"/>
              </w:rPr>
            </w:pPr>
            <w:r w:rsidRPr="00C144B7">
              <w:rPr>
                <w:rFonts w:eastAsia="Calibri"/>
                <w:highlight w:val="white"/>
              </w:rPr>
              <w:t>5-PS1-3. Make observations and measurements to identify materials based on their properties.</w:t>
            </w:r>
          </w:p>
          <w:p w14:paraId="33D49F8E" w14:textId="139BA85E" w:rsidR="00C144B7" w:rsidRPr="00C144B7" w:rsidRDefault="00C144B7" w:rsidP="00855B65">
            <w:pPr>
              <w:pStyle w:val="STDStabletextstyle"/>
            </w:pPr>
            <w:r w:rsidRPr="00C144B7">
              <w:rPr>
                <w:rFonts w:eastAsia="Calibri"/>
                <w:highlight w:val="white"/>
              </w:rPr>
              <w:t xml:space="preserve">5-PS1-4. </w:t>
            </w:r>
            <w:proofErr w:type="gramStart"/>
            <w:r w:rsidRPr="00C144B7">
              <w:rPr>
                <w:rFonts w:eastAsia="Calibri"/>
                <w:highlight w:val="white"/>
              </w:rPr>
              <w:t>Conduct an investigation</w:t>
            </w:r>
            <w:proofErr w:type="gramEnd"/>
            <w:r w:rsidRPr="00C144B7">
              <w:rPr>
                <w:rFonts w:eastAsia="Calibri"/>
                <w:highlight w:val="white"/>
              </w:rPr>
              <w:t xml:space="preserve"> to determine whether the mixing of two or more substances results in new substances.</w:t>
            </w:r>
          </w:p>
        </w:tc>
      </w:tr>
      <w:tr w:rsidR="009B2210" w:rsidRPr="000C70C4" w14:paraId="36A2E94D" w14:textId="77777777" w:rsidTr="00F3395D">
        <w:trPr>
          <w:cantSplit/>
          <w:trHeight w:val="1480"/>
        </w:trPr>
        <w:tc>
          <w:tcPr>
            <w:tcW w:w="1872" w:type="dxa"/>
            <w:shd w:val="clear" w:color="auto" w:fill="D9D2E9"/>
            <w:tcMar>
              <w:top w:w="26" w:type="dxa"/>
              <w:left w:w="73" w:type="dxa"/>
              <w:bottom w:w="29" w:type="dxa"/>
              <w:right w:w="73" w:type="dxa"/>
            </w:tcMar>
          </w:tcPr>
          <w:p w14:paraId="53A8DC2D" w14:textId="77777777" w:rsidR="009B2210" w:rsidRDefault="009B2210" w:rsidP="00F3395D">
            <w:pPr>
              <w:pStyle w:val="STDSLearningPriorityRowColumn"/>
            </w:pPr>
            <w:r>
              <w:t>Grades 6-8</w:t>
            </w:r>
          </w:p>
        </w:tc>
        <w:tc>
          <w:tcPr>
            <w:tcW w:w="10358" w:type="dxa"/>
            <w:shd w:val="clear" w:color="auto" w:fill="FFFFFF"/>
            <w:tcMar>
              <w:top w:w="26" w:type="dxa"/>
              <w:left w:w="73" w:type="dxa"/>
              <w:bottom w:w="29" w:type="dxa"/>
              <w:right w:w="73" w:type="dxa"/>
            </w:tcMar>
          </w:tcPr>
          <w:p w14:paraId="0E8D2D6C" w14:textId="77777777" w:rsidR="00C144B7" w:rsidRPr="00C144B7" w:rsidRDefault="00C144B7" w:rsidP="00496574">
            <w:pPr>
              <w:pStyle w:val="STDStabletextstyle"/>
              <w:rPr>
                <w:rFonts w:eastAsia="Calibri"/>
                <w:highlight w:val="white"/>
              </w:rPr>
            </w:pPr>
            <w:r w:rsidRPr="00C144B7">
              <w:rPr>
                <w:rFonts w:eastAsia="Calibri"/>
                <w:highlight w:val="white"/>
              </w:rPr>
              <w:t xml:space="preserve">MS-PS1-1. Develop models to describe the atomic composition of simple molecules and extended structures. </w:t>
            </w:r>
          </w:p>
          <w:p w14:paraId="5914442D" w14:textId="77777777" w:rsidR="00C144B7" w:rsidRPr="00C144B7" w:rsidRDefault="00C144B7" w:rsidP="00496574">
            <w:pPr>
              <w:pStyle w:val="STDStabletextstyle"/>
              <w:rPr>
                <w:rFonts w:eastAsia="Calibri"/>
                <w:highlight w:val="white"/>
              </w:rPr>
            </w:pPr>
            <w:r w:rsidRPr="00C144B7">
              <w:rPr>
                <w:rFonts w:eastAsia="Calibri"/>
                <w:highlight w:val="white"/>
              </w:rPr>
              <w:t>MS-PS1-2. Analyze and interpret data on the properties of substances before and after the substances interact to determine if a chemical reaction has occurred.</w:t>
            </w:r>
          </w:p>
          <w:p w14:paraId="7988582C" w14:textId="77777777" w:rsidR="00C144B7" w:rsidRPr="00C144B7" w:rsidRDefault="00C144B7" w:rsidP="00496574">
            <w:pPr>
              <w:pStyle w:val="STDStabletextstyle"/>
              <w:rPr>
                <w:rFonts w:eastAsia="Calibri"/>
                <w:highlight w:val="white"/>
              </w:rPr>
            </w:pPr>
            <w:r w:rsidRPr="00C144B7">
              <w:rPr>
                <w:rFonts w:eastAsia="Calibri"/>
                <w:highlight w:val="white"/>
              </w:rPr>
              <w:t xml:space="preserve">MS-PS1-3. Gather and make sense of information to describe that synthetic materials come from natural resources and impact society. </w:t>
            </w:r>
          </w:p>
          <w:p w14:paraId="7EAB8A6A" w14:textId="77777777" w:rsidR="00C144B7" w:rsidRPr="00C144B7" w:rsidRDefault="00C144B7" w:rsidP="00496574">
            <w:pPr>
              <w:pStyle w:val="STDStabletextstyle"/>
              <w:rPr>
                <w:rFonts w:eastAsia="Calibri"/>
                <w:highlight w:val="white"/>
              </w:rPr>
            </w:pPr>
            <w:r w:rsidRPr="00C144B7">
              <w:rPr>
                <w:rFonts w:eastAsia="Calibri"/>
                <w:highlight w:val="white"/>
              </w:rPr>
              <w:t xml:space="preserve">MS-PS1-4. Develop a model that predicts and describes changes in particle motion, temperature, and state of a pure substance when thermal energy is added or removed. </w:t>
            </w:r>
          </w:p>
          <w:p w14:paraId="15E9FD38" w14:textId="77777777" w:rsidR="00C144B7" w:rsidRPr="00C144B7" w:rsidRDefault="00C144B7" w:rsidP="00496574">
            <w:pPr>
              <w:pStyle w:val="STDStabletextstyle"/>
              <w:rPr>
                <w:rFonts w:eastAsia="Calibri"/>
                <w:highlight w:val="white"/>
              </w:rPr>
            </w:pPr>
            <w:r w:rsidRPr="00C144B7">
              <w:rPr>
                <w:rFonts w:eastAsia="Calibri"/>
                <w:highlight w:val="white"/>
              </w:rPr>
              <w:t>MS-PS1-5. Develop and use a model to describe how the total number of atoms does not change in a chemical reaction, and thus, mass is conserved.</w:t>
            </w:r>
          </w:p>
          <w:p w14:paraId="453FAB7E" w14:textId="515A632D" w:rsidR="00C144B7" w:rsidRPr="00C144B7" w:rsidRDefault="00C144B7" w:rsidP="00855B65">
            <w:pPr>
              <w:pStyle w:val="STDStabletextstyle"/>
              <w:rPr>
                <w:rFonts w:eastAsia="Calibri"/>
                <w:highlight w:val="white"/>
              </w:rPr>
            </w:pPr>
            <w:r w:rsidRPr="00C144B7">
              <w:rPr>
                <w:rFonts w:eastAsia="Calibri"/>
                <w:highlight w:val="white"/>
              </w:rPr>
              <w:t>MS-PS1-6. Undertake a design project to construct, test, and modify a device that either releases or absorbs thermal energy by chemical processes.</w:t>
            </w:r>
          </w:p>
        </w:tc>
      </w:tr>
    </w:tbl>
    <w:p w14:paraId="22DCF15C" w14:textId="77777777" w:rsidR="009B2210" w:rsidRPr="00836FA6" w:rsidRDefault="009B2210" w:rsidP="009B2210">
      <w:pPr>
        <w:pStyle w:val="STDSNoteundertable"/>
        <w:spacing w:before="40"/>
      </w:pPr>
      <w:r w:rsidRPr="00836FA6">
        <w:t xml:space="preserve">NOTE: </w:t>
      </w:r>
      <w:r>
        <w:t xml:space="preserve">Sample Performance Indicators </w:t>
      </w:r>
      <w:r w:rsidRPr="00836FA6">
        <w:t>continued on next page.</w:t>
      </w:r>
    </w:p>
    <w:p w14:paraId="11242DB7" w14:textId="47EA1972" w:rsidR="009B2210" w:rsidRPr="009C32D5" w:rsidRDefault="009B2210" w:rsidP="009B2210">
      <w:pPr>
        <w:pStyle w:val="STDSContentArea"/>
        <w:rPr>
          <w:rFonts w:eastAsia="Calibri" w:cs="Calibri"/>
        </w:rPr>
      </w:pPr>
      <w:r w:rsidRPr="00E00CF7">
        <w:rPr>
          <w:szCs w:val="28"/>
        </w:rPr>
        <w:lastRenderedPageBreak/>
        <w:t>S</w:t>
      </w:r>
      <w:r>
        <w:rPr>
          <w:szCs w:val="28"/>
        </w:rPr>
        <w:t xml:space="preserve">CI.LS1: </w:t>
      </w:r>
      <w:r w:rsidR="00FB7DE2">
        <w:rPr>
          <w:szCs w:val="28"/>
        </w:rPr>
        <w:t xml:space="preserve">Example Three-Dimensional Performance Indicators </w:t>
      </w:r>
      <w:r>
        <w:rPr>
          <w:szCs w:val="28"/>
        </w:rPr>
        <w:t>(cont’d)</w:t>
      </w:r>
    </w:p>
    <w:tbl>
      <w:tblPr>
        <w:tblW w:w="122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10358"/>
      </w:tblGrid>
      <w:tr w:rsidR="009B2210" w:rsidRPr="000C70C4" w14:paraId="1D181C73" w14:textId="77777777" w:rsidTr="00F3395D">
        <w:trPr>
          <w:cantSplit/>
          <w:trHeight w:val="1480"/>
        </w:trPr>
        <w:tc>
          <w:tcPr>
            <w:tcW w:w="1872" w:type="dxa"/>
            <w:shd w:val="clear" w:color="auto" w:fill="D9D2E9"/>
            <w:tcMar>
              <w:top w:w="26" w:type="dxa"/>
              <w:left w:w="73" w:type="dxa"/>
              <w:bottom w:w="29" w:type="dxa"/>
              <w:right w:w="73" w:type="dxa"/>
            </w:tcMar>
            <w:hideMark/>
          </w:tcPr>
          <w:p w14:paraId="33FA9069" w14:textId="77777777" w:rsidR="009B2210" w:rsidRPr="002E2209" w:rsidRDefault="009B2210" w:rsidP="00F3395D">
            <w:pPr>
              <w:pStyle w:val="STDSLearningPriorityRowColumn"/>
            </w:pPr>
            <w:r>
              <w:t>Grades 9-12</w:t>
            </w:r>
          </w:p>
        </w:tc>
        <w:tc>
          <w:tcPr>
            <w:tcW w:w="10358" w:type="dxa"/>
            <w:shd w:val="clear" w:color="auto" w:fill="FFFFFF"/>
            <w:tcMar>
              <w:top w:w="26" w:type="dxa"/>
              <w:left w:w="73" w:type="dxa"/>
              <w:bottom w:w="29" w:type="dxa"/>
              <w:right w:w="73" w:type="dxa"/>
            </w:tcMar>
            <w:hideMark/>
          </w:tcPr>
          <w:p w14:paraId="444E98DF" w14:textId="77777777" w:rsidR="00C144B7" w:rsidRPr="00C144B7" w:rsidRDefault="00C144B7" w:rsidP="00496574">
            <w:pPr>
              <w:pStyle w:val="STDStabletextstyle"/>
              <w:rPr>
                <w:rFonts w:eastAsia="Calibri"/>
              </w:rPr>
            </w:pPr>
            <w:r w:rsidRPr="00C144B7">
              <w:rPr>
                <w:rFonts w:eastAsia="Calibri"/>
              </w:rPr>
              <w:t xml:space="preserve">HS-PS1-1. Use the periodic table as a model to predict the relative properties of elements based on the patterns of electrons in the outermost energy level of atoms. </w:t>
            </w:r>
          </w:p>
          <w:p w14:paraId="164B6999" w14:textId="77777777" w:rsidR="00C144B7" w:rsidRPr="00C144B7" w:rsidRDefault="00C144B7" w:rsidP="00496574">
            <w:pPr>
              <w:pStyle w:val="STDStabletextstyle"/>
              <w:rPr>
                <w:rFonts w:eastAsia="Calibri"/>
              </w:rPr>
            </w:pPr>
            <w:r w:rsidRPr="00C144B7">
              <w:rPr>
                <w:rFonts w:eastAsia="Calibri"/>
              </w:rPr>
              <w:t xml:space="preserve">HS-PS1-2. Construct and revise an explanation for the outcome of a simple chemical reaction based on the outermost electron states of atoms, trends in the periodic table, and knowledge of the patterns of chemical properties. </w:t>
            </w:r>
          </w:p>
          <w:p w14:paraId="661ECA1A" w14:textId="77777777" w:rsidR="00C144B7" w:rsidRPr="00C144B7" w:rsidRDefault="00C144B7" w:rsidP="00496574">
            <w:pPr>
              <w:pStyle w:val="STDStabletextstyle"/>
              <w:rPr>
                <w:rFonts w:eastAsia="Calibri"/>
              </w:rPr>
            </w:pPr>
            <w:r w:rsidRPr="00C144B7">
              <w:rPr>
                <w:rFonts w:eastAsia="Calibri"/>
              </w:rPr>
              <w:t xml:space="preserve">HS-PS1-3. Plan and </w:t>
            </w:r>
            <w:proofErr w:type="gramStart"/>
            <w:r w:rsidRPr="00C144B7">
              <w:rPr>
                <w:rFonts w:eastAsia="Calibri"/>
              </w:rPr>
              <w:t>conduct an investigation</w:t>
            </w:r>
            <w:proofErr w:type="gramEnd"/>
            <w:r w:rsidRPr="00C144B7">
              <w:rPr>
                <w:rFonts w:eastAsia="Calibri"/>
              </w:rPr>
              <w:t xml:space="preserve"> to gather evidence to compare the structure of substances at the bulk scale to infer the strength of electrical forces between particles. </w:t>
            </w:r>
          </w:p>
          <w:p w14:paraId="463C3823" w14:textId="77777777" w:rsidR="00C144B7" w:rsidRPr="00C144B7" w:rsidRDefault="00C144B7" w:rsidP="00496574">
            <w:pPr>
              <w:pStyle w:val="STDStabletextstyle"/>
              <w:rPr>
                <w:rFonts w:eastAsia="Calibri"/>
              </w:rPr>
            </w:pPr>
            <w:r w:rsidRPr="00C144B7">
              <w:rPr>
                <w:rFonts w:eastAsia="Calibri"/>
              </w:rPr>
              <w:t>HS-PS1-4. Develop a model to illustrate that the release or absorption of energy from a chemical reaction system depends upon the changes in total bond energy.</w:t>
            </w:r>
          </w:p>
          <w:p w14:paraId="0F4277C0" w14:textId="77777777" w:rsidR="00C144B7" w:rsidRPr="00C144B7" w:rsidRDefault="00C144B7" w:rsidP="00496574">
            <w:pPr>
              <w:pStyle w:val="STDStabletextstyle"/>
              <w:rPr>
                <w:rFonts w:eastAsia="Calibri"/>
              </w:rPr>
            </w:pPr>
            <w:r w:rsidRPr="00C144B7">
              <w:rPr>
                <w:rFonts w:eastAsia="Calibri"/>
              </w:rPr>
              <w:t xml:space="preserve">HS-PS1-5. Apply scientific principles and evidence to provide an explanation about the effects of changing the temperature or concentration of the reacting particles on the rate at which a reaction occurs. </w:t>
            </w:r>
          </w:p>
          <w:p w14:paraId="03F8BCD9" w14:textId="77777777" w:rsidR="00C144B7" w:rsidRPr="00C144B7" w:rsidRDefault="00C144B7" w:rsidP="00496574">
            <w:pPr>
              <w:pStyle w:val="STDStabletextstyle"/>
              <w:rPr>
                <w:rFonts w:eastAsia="Calibri"/>
              </w:rPr>
            </w:pPr>
            <w:r w:rsidRPr="00C144B7">
              <w:rPr>
                <w:rFonts w:eastAsia="Calibri"/>
              </w:rPr>
              <w:t>HS-PS1-6. Refine the design of a chemical system by specifying a change in conditions that would produce increased amounts of products at equilibrium.</w:t>
            </w:r>
          </w:p>
          <w:p w14:paraId="787177DE" w14:textId="77777777" w:rsidR="00C144B7" w:rsidRPr="00C144B7" w:rsidRDefault="00C144B7" w:rsidP="00496574">
            <w:pPr>
              <w:pStyle w:val="STDStabletextstyle"/>
              <w:rPr>
                <w:rFonts w:eastAsia="Calibri"/>
              </w:rPr>
            </w:pPr>
            <w:r w:rsidRPr="00C144B7">
              <w:rPr>
                <w:rFonts w:eastAsia="Calibri"/>
              </w:rPr>
              <w:t xml:space="preserve">HS-PS1-7. Use mathematical representations to support the claim that atoms, and therefore mass, are conserved during a chemical reaction. </w:t>
            </w:r>
          </w:p>
          <w:p w14:paraId="0074D4E6" w14:textId="14E964D4" w:rsidR="00C144B7" w:rsidRPr="004E4ABA" w:rsidRDefault="00C144B7" w:rsidP="00855B65">
            <w:pPr>
              <w:pStyle w:val="STDStabletextstyle"/>
              <w:rPr>
                <w:rFonts w:eastAsia="Calibri" w:cs="Calibri"/>
                <w:sz w:val="18"/>
                <w:szCs w:val="20"/>
              </w:rPr>
            </w:pPr>
            <w:r w:rsidRPr="00C144B7">
              <w:rPr>
                <w:rFonts w:eastAsia="Calibri"/>
              </w:rPr>
              <w:t xml:space="preserve">HS-PS1-8. Develop models to illustrate the changes in the composition of the nucleus of the atom and the energy released during the processes of fission, fusion, and radioactive decay. </w:t>
            </w:r>
          </w:p>
        </w:tc>
      </w:tr>
    </w:tbl>
    <w:p w14:paraId="734BD8C5" w14:textId="77777777" w:rsidR="009B2210" w:rsidRDefault="009B2210" w:rsidP="009B2210">
      <w:pPr>
        <w:rPr>
          <w:rFonts w:ascii="Lato Black" w:hAnsi="Lato Black" w:cs="Arial"/>
          <w:bCs/>
          <w:sz w:val="28"/>
          <w:szCs w:val="28"/>
        </w:rPr>
      </w:pPr>
      <w:r>
        <w:rPr>
          <w:szCs w:val="28"/>
        </w:rPr>
        <w:br w:type="page"/>
      </w:r>
    </w:p>
    <w:p w14:paraId="43B52739" w14:textId="546ED1DB" w:rsidR="0087397A" w:rsidRPr="00E00CF7" w:rsidRDefault="0087397A" w:rsidP="0087397A">
      <w:pPr>
        <w:pStyle w:val="STDSContentArea"/>
        <w:pageBreakBefore/>
        <w:rPr>
          <w:szCs w:val="28"/>
        </w:rPr>
      </w:pPr>
      <w:r w:rsidRPr="00E00CF7">
        <w:rPr>
          <w:szCs w:val="28"/>
        </w:rPr>
        <w:lastRenderedPageBreak/>
        <w:t xml:space="preserve">Science: </w:t>
      </w:r>
      <w:r>
        <w:rPr>
          <w:szCs w:val="28"/>
        </w:rPr>
        <w:t xml:space="preserve">Disciplinary Core Ideas </w:t>
      </w:r>
      <w:r w:rsidRPr="00E00CF7">
        <w:rPr>
          <w:szCs w:val="28"/>
        </w:rPr>
        <w:t>(</w:t>
      </w:r>
      <w:r>
        <w:rPr>
          <w:szCs w:val="28"/>
        </w:rPr>
        <w:t>DCI)</w:t>
      </w:r>
      <w:r w:rsidRPr="00E00CF7">
        <w:rPr>
          <w:szCs w:val="28"/>
        </w:rPr>
        <w:t xml:space="preserve"> — </w:t>
      </w:r>
      <w:r>
        <w:rPr>
          <w:szCs w:val="28"/>
        </w:rPr>
        <w:t xml:space="preserve">Physical Science 2 (PS2) </w:t>
      </w:r>
      <w:r w:rsidR="00133E46">
        <w:rPr>
          <w:szCs w:val="28"/>
        </w:rPr>
        <w:t>—</w:t>
      </w:r>
      <w:r>
        <w:rPr>
          <w:szCs w:val="28"/>
        </w:rPr>
        <w:t xml:space="preserve"> Forces, Interactions, Motion, and Stability</w:t>
      </w:r>
    </w:p>
    <w:p w14:paraId="17AE9970" w14:textId="7E9193F6" w:rsidR="0087397A" w:rsidRDefault="0087397A" w:rsidP="0087397A">
      <w:pPr>
        <w:pStyle w:val="STDSStandardAPxxx"/>
        <w:tabs>
          <w:tab w:val="right" w:pos="12240"/>
        </w:tabs>
        <w:rPr>
          <w:rFonts w:eastAsia="Calibri" w:cs="Calibri"/>
        </w:rPr>
      </w:pPr>
      <w:r w:rsidRPr="00E00CF7">
        <w:rPr>
          <w:rFonts w:eastAsia="Calibri" w:cs="Calibri"/>
        </w:rPr>
        <w:t>Standard SCI.</w:t>
      </w:r>
      <w:r>
        <w:rPr>
          <w:rFonts w:eastAsia="Calibri" w:cs="Calibri"/>
        </w:rPr>
        <w:t>PS2</w:t>
      </w:r>
      <w:r w:rsidRPr="006E2A08">
        <w:rPr>
          <w:rFonts w:eastAsia="Calibri" w:cs="Calibri"/>
        </w:rPr>
        <w:t>: Students</w:t>
      </w:r>
      <w:r>
        <w:rPr>
          <w:rFonts w:eastAsia="Calibri" w:cs="Calibri"/>
        </w:rPr>
        <w:t xml:space="preserve"> use science and engineering practices</w:t>
      </w:r>
      <w:r w:rsidRPr="006E2A08">
        <w:rPr>
          <w:rFonts w:eastAsia="Calibri" w:cs="Calibri"/>
        </w:rPr>
        <w:t>, crosscutting concepts</w:t>
      </w:r>
      <w:r>
        <w:rPr>
          <w:rFonts w:eastAsia="Calibri" w:cs="Calibri"/>
        </w:rPr>
        <w:t xml:space="preserve">, and an understanding of </w:t>
      </w:r>
      <w:r w:rsidRPr="0087397A">
        <w:rPr>
          <w:rFonts w:eastAsia="Calibri" w:cs="Calibri"/>
          <w:i/>
        </w:rPr>
        <w:t>forces, interactions, motion, and stability</w:t>
      </w:r>
      <w:r>
        <w:rPr>
          <w:rFonts w:eastAsia="Calibri" w:cs="Calibri"/>
        </w:rPr>
        <w:t xml:space="preserve"> </w:t>
      </w:r>
      <w:r w:rsidRPr="006E2A08">
        <w:rPr>
          <w:rFonts w:eastAsia="Calibri" w:cs="Calibri"/>
        </w:rPr>
        <w:t>to make sense of phenomena and solve problems.</w:t>
      </w:r>
      <w:r>
        <w:rPr>
          <w:rFonts w:eastAsia="Calibri" w:cs="Calibri"/>
        </w:rPr>
        <w:t xml:space="preserve"> </w:t>
      </w:r>
    </w:p>
    <w:p w14:paraId="7FA0375C" w14:textId="77777777" w:rsidR="0087397A" w:rsidRPr="00DA2E5C" w:rsidRDefault="0087397A" w:rsidP="0087397A">
      <w:pPr>
        <w:pStyle w:val="STDSPerformanceIndicator"/>
      </w:pPr>
      <w:r w:rsidRPr="00DA2E5C">
        <w:t>Perfo</w:t>
      </w:r>
      <w:r>
        <w:t>rmance Indicators (by Grade in K-5, Grade Band in 6-12</w:t>
      </w:r>
      <w:r w:rsidRPr="00DA2E5C">
        <w:t>)</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87397A" w:rsidRPr="000C70C4" w14:paraId="64135C82" w14:textId="77777777" w:rsidTr="00496574">
        <w:trPr>
          <w:trHeight w:hRule="exact" w:val="360"/>
        </w:trPr>
        <w:tc>
          <w:tcPr>
            <w:tcW w:w="1872" w:type="dxa"/>
            <w:tcBorders>
              <w:bottom w:val="single" w:sz="2" w:space="0" w:color="000000"/>
            </w:tcBorders>
            <w:shd w:val="clear" w:color="auto" w:fill="F9CB9C"/>
            <w:tcMar>
              <w:top w:w="26" w:type="dxa"/>
              <w:left w:w="73" w:type="dxa"/>
              <w:bottom w:w="29" w:type="dxa"/>
              <w:right w:w="73" w:type="dxa"/>
            </w:tcMar>
            <w:vAlign w:val="center"/>
            <w:hideMark/>
          </w:tcPr>
          <w:p w14:paraId="4078C41A" w14:textId="77777777" w:rsidR="0087397A" w:rsidRPr="00B379E1" w:rsidRDefault="0087397A" w:rsidP="00F3395D">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FCE5CD"/>
            <w:tcMar>
              <w:top w:w="26" w:type="dxa"/>
              <w:left w:w="73" w:type="dxa"/>
              <w:bottom w:w="29" w:type="dxa"/>
              <w:right w:w="73" w:type="dxa"/>
            </w:tcMar>
            <w:vAlign w:val="center"/>
            <w:hideMark/>
          </w:tcPr>
          <w:p w14:paraId="7407E0B3" w14:textId="77777777" w:rsidR="0087397A" w:rsidRPr="00B379E1" w:rsidRDefault="0087397A" w:rsidP="00F3395D">
            <w:pPr>
              <w:pStyle w:val="STDSLearningPriorityRowColumn"/>
            </w:pPr>
            <w:r>
              <w:t>K-2</w:t>
            </w:r>
          </w:p>
        </w:tc>
        <w:tc>
          <w:tcPr>
            <w:tcW w:w="2592" w:type="dxa"/>
            <w:shd w:val="clear" w:color="auto" w:fill="FCE5CD"/>
            <w:tcMar>
              <w:top w:w="26" w:type="dxa"/>
              <w:left w:w="73" w:type="dxa"/>
              <w:bottom w:w="29" w:type="dxa"/>
              <w:right w:w="73" w:type="dxa"/>
            </w:tcMar>
            <w:vAlign w:val="center"/>
            <w:hideMark/>
          </w:tcPr>
          <w:p w14:paraId="6D442943" w14:textId="77777777" w:rsidR="0087397A" w:rsidRPr="00B379E1" w:rsidRDefault="0087397A" w:rsidP="00F3395D">
            <w:pPr>
              <w:pStyle w:val="STDSLearningPriorityRowColumn"/>
            </w:pPr>
            <w:r w:rsidRPr="00B379E1">
              <w:t>3-5</w:t>
            </w:r>
          </w:p>
        </w:tc>
        <w:tc>
          <w:tcPr>
            <w:tcW w:w="2592" w:type="dxa"/>
            <w:shd w:val="clear" w:color="auto" w:fill="FCE5CD"/>
            <w:tcMar>
              <w:top w:w="26" w:type="dxa"/>
              <w:left w:w="73" w:type="dxa"/>
              <w:bottom w:w="29" w:type="dxa"/>
              <w:right w:w="73" w:type="dxa"/>
            </w:tcMar>
            <w:vAlign w:val="center"/>
            <w:hideMark/>
          </w:tcPr>
          <w:p w14:paraId="6AEFE174" w14:textId="77777777" w:rsidR="0087397A" w:rsidRPr="00B379E1" w:rsidRDefault="0087397A" w:rsidP="00F3395D">
            <w:pPr>
              <w:pStyle w:val="STDSLearningPriorityRowColumn"/>
            </w:pPr>
            <w:r w:rsidRPr="00B379E1">
              <w:t>6-8 (m)</w:t>
            </w:r>
          </w:p>
        </w:tc>
        <w:tc>
          <w:tcPr>
            <w:tcW w:w="2590" w:type="dxa"/>
            <w:shd w:val="clear" w:color="auto" w:fill="FCE5CD"/>
            <w:tcMar>
              <w:top w:w="26" w:type="dxa"/>
              <w:left w:w="73" w:type="dxa"/>
              <w:bottom w:w="29" w:type="dxa"/>
              <w:right w:w="73" w:type="dxa"/>
            </w:tcMar>
            <w:vAlign w:val="center"/>
            <w:hideMark/>
          </w:tcPr>
          <w:p w14:paraId="0FA9118F" w14:textId="77777777" w:rsidR="0087397A" w:rsidRPr="00B379E1" w:rsidRDefault="0087397A" w:rsidP="00F3395D">
            <w:pPr>
              <w:pStyle w:val="STDSLearningPriorityRowColumn"/>
            </w:pPr>
            <w:r w:rsidRPr="00B379E1">
              <w:t>9-12 (h)</w:t>
            </w:r>
          </w:p>
        </w:tc>
      </w:tr>
      <w:tr w:rsidR="0087397A" w:rsidRPr="000C70C4" w14:paraId="470C25C7" w14:textId="77777777" w:rsidTr="00496574">
        <w:trPr>
          <w:cantSplit/>
          <w:trHeight w:val="1480"/>
        </w:trPr>
        <w:tc>
          <w:tcPr>
            <w:tcW w:w="1872" w:type="dxa"/>
            <w:shd w:val="clear" w:color="auto" w:fill="F9CB9C"/>
            <w:tcMar>
              <w:top w:w="26" w:type="dxa"/>
              <w:left w:w="73" w:type="dxa"/>
              <w:bottom w:w="29" w:type="dxa"/>
              <w:right w:w="73" w:type="dxa"/>
            </w:tcMar>
            <w:hideMark/>
          </w:tcPr>
          <w:p w14:paraId="0BB4D1DA" w14:textId="6A0B30DE" w:rsidR="0087397A" w:rsidRPr="002E2209" w:rsidRDefault="0087397A" w:rsidP="00855B65">
            <w:pPr>
              <w:pStyle w:val="STDSLearningPriorityRowColumn"/>
            </w:pPr>
            <w:r w:rsidRPr="004E5FED">
              <w:t xml:space="preserve">SCI.PS2.A: </w:t>
            </w:r>
            <w:r w:rsidRPr="004E5FED">
              <w:br/>
            </w:r>
            <w:r w:rsidRPr="00496574">
              <w:rPr>
                <w:rFonts w:eastAsia="Calibri"/>
              </w:rPr>
              <w:t>Forces and Motion</w:t>
            </w:r>
          </w:p>
        </w:tc>
        <w:tc>
          <w:tcPr>
            <w:tcW w:w="2589" w:type="dxa"/>
            <w:shd w:val="clear" w:color="auto" w:fill="FFFFFF"/>
            <w:tcMar>
              <w:top w:w="26" w:type="dxa"/>
              <w:left w:w="73" w:type="dxa"/>
              <w:bottom w:w="29" w:type="dxa"/>
              <w:right w:w="73" w:type="dxa"/>
            </w:tcMar>
            <w:hideMark/>
          </w:tcPr>
          <w:p w14:paraId="32E35A0F" w14:textId="6D7E3699" w:rsidR="0087397A" w:rsidRPr="0087397A" w:rsidRDefault="0087397A" w:rsidP="00496574">
            <w:pPr>
              <w:pStyle w:val="STDStabletextstyle"/>
              <w:rPr>
                <w:b/>
              </w:rPr>
            </w:pPr>
            <w:r w:rsidRPr="0087397A">
              <w:t>SCI.PS2.A.</w:t>
            </w:r>
            <w:r>
              <w:t>K</w:t>
            </w:r>
          </w:p>
          <w:p w14:paraId="1C3C1B7C" w14:textId="224364D9" w:rsidR="0087397A" w:rsidRPr="0087397A" w:rsidRDefault="0087397A" w:rsidP="00496574">
            <w:pPr>
              <w:pStyle w:val="STDStabletextstyle"/>
              <w:rPr>
                <w:rFonts w:eastAsia="Calibri" w:cs="Calibri"/>
                <w:szCs w:val="20"/>
              </w:rPr>
            </w:pPr>
            <w:r w:rsidRPr="0087397A">
              <w:rPr>
                <w:rFonts w:eastAsia="Calibri" w:cs="Calibri"/>
                <w:szCs w:val="20"/>
              </w:rPr>
              <w:t xml:space="preserve">Pushes and pulls can have different strengths and </w:t>
            </w:r>
            <w:proofErr w:type="gramStart"/>
            <w:r w:rsidRPr="0087397A">
              <w:rPr>
                <w:rFonts w:eastAsia="Calibri" w:cs="Calibri"/>
                <w:szCs w:val="20"/>
              </w:rPr>
              <w:t>directions, and</w:t>
            </w:r>
            <w:proofErr w:type="gramEnd"/>
            <w:r w:rsidRPr="0087397A">
              <w:rPr>
                <w:rFonts w:eastAsia="Calibri" w:cs="Calibri"/>
                <w:szCs w:val="20"/>
              </w:rPr>
              <w:t xml:space="preserve"> can change the speed or direction of an object’s motion, or start or stop it.</w:t>
            </w:r>
          </w:p>
          <w:p w14:paraId="4FBC3CE4" w14:textId="4A5E9502" w:rsidR="0087397A" w:rsidRPr="0087397A" w:rsidRDefault="0087397A" w:rsidP="00855B65">
            <w:pPr>
              <w:pStyle w:val="STDStabletextstyle"/>
              <w:rPr>
                <w:rFonts w:eastAsia="Calibri" w:cs="Calibri"/>
                <w:szCs w:val="20"/>
              </w:rPr>
            </w:pPr>
            <w:r w:rsidRPr="0087397A">
              <w:rPr>
                <w:rFonts w:eastAsia="Calibri" w:cs="Calibri"/>
                <w:szCs w:val="20"/>
              </w:rPr>
              <w:t>A bigger push or pull makes things speed up or slow down more quickly.</w:t>
            </w:r>
          </w:p>
        </w:tc>
        <w:tc>
          <w:tcPr>
            <w:tcW w:w="2592" w:type="dxa"/>
            <w:shd w:val="clear" w:color="auto" w:fill="FFFFFF"/>
            <w:tcMar>
              <w:top w:w="26" w:type="dxa"/>
              <w:left w:w="73" w:type="dxa"/>
              <w:bottom w:w="29" w:type="dxa"/>
              <w:right w:w="73" w:type="dxa"/>
            </w:tcMar>
            <w:hideMark/>
          </w:tcPr>
          <w:p w14:paraId="0378D0F9" w14:textId="364FAAF9" w:rsidR="0087397A" w:rsidRPr="0087397A" w:rsidRDefault="0087397A" w:rsidP="00496574">
            <w:pPr>
              <w:pStyle w:val="STDStabletextstyle"/>
            </w:pPr>
            <w:r w:rsidRPr="0087397A">
              <w:t>SCI.PS2</w:t>
            </w:r>
            <w:r>
              <w:t>.A.3</w:t>
            </w:r>
          </w:p>
          <w:p w14:paraId="30B48F28" w14:textId="0E808CE9" w:rsidR="0087397A" w:rsidRPr="0087397A" w:rsidRDefault="0087397A" w:rsidP="00496574">
            <w:pPr>
              <w:pStyle w:val="STDStabletextstyle"/>
              <w:rPr>
                <w:rFonts w:eastAsia="Calibri" w:cs="Calibri"/>
                <w:szCs w:val="20"/>
              </w:rPr>
            </w:pPr>
            <w:r w:rsidRPr="0087397A">
              <w:rPr>
                <w:rFonts w:eastAsia="Calibri" w:cs="Calibri"/>
                <w:szCs w:val="20"/>
              </w:rPr>
              <w:t>Qualities of motion and changes in motion require description of both size and direction.</w:t>
            </w:r>
          </w:p>
          <w:p w14:paraId="7846D999" w14:textId="74AA8355" w:rsidR="0087397A" w:rsidRPr="0087397A" w:rsidRDefault="0087397A" w:rsidP="00496574">
            <w:pPr>
              <w:pStyle w:val="STDStabletextstyle"/>
              <w:rPr>
                <w:rFonts w:eastAsia="Calibri" w:cs="Calibri"/>
                <w:szCs w:val="20"/>
              </w:rPr>
            </w:pPr>
            <w:r w:rsidRPr="0087397A">
              <w:rPr>
                <w:rFonts w:eastAsia="Calibri" w:cs="Calibri"/>
                <w:szCs w:val="20"/>
              </w:rPr>
              <w:t xml:space="preserve">The effect of unbalanced forces on an </w:t>
            </w:r>
            <w:proofErr w:type="gramStart"/>
            <w:r w:rsidRPr="0087397A">
              <w:rPr>
                <w:rFonts w:eastAsia="Calibri" w:cs="Calibri"/>
                <w:szCs w:val="20"/>
              </w:rPr>
              <w:t>object results</w:t>
            </w:r>
            <w:proofErr w:type="gramEnd"/>
            <w:r w:rsidRPr="0087397A">
              <w:rPr>
                <w:rFonts w:eastAsia="Calibri" w:cs="Calibri"/>
                <w:szCs w:val="20"/>
              </w:rPr>
              <w:t xml:space="preserve"> in a change of motion. </w:t>
            </w:r>
          </w:p>
          <w:p w14:paraId="4CF58146" w14:textId="298737D5" w:rsidR="0087397A" w:rsidRPr="0087397A" w:rsidRDefault="0087397A" w:rsidP="00855B65">
            <w:pPr>
              <w:pStyle w:val="STDStabletextstyle"/>
              <w:rPr>
                <w:rFonts w:eastAsia="Calibri" w:cs="Calibri"/>
                <w:szCs w:val="20"/>
              </w:rPr>
            </w:pPr>
            <w:r w:rsidRPr="0087397A">
              <w:rPr>
                <w:rFonts w:eastAsia="Calibri" w:cs="Calibri"/>
                <w:szCs w:val="20"/>
              </w:rPr>
              <w:t xml:space="preserve">Patterns of motion can be used to predict future motion. </w:t>
            </w:r>
          </w:p>
        </w:tc>
        <w:tc>
          <w:tcPr>
            <w:tcW w:w="2592" w:type="dxa"/>
            <w:shd w:val="clear" w:color="auto" w:fill="FFFFFF"/>
            <w:tcMar>
              <w:top w:w="26" w:type="dxa"/>
              <w:left w:w="73" w:type="dxa"/>
              <w:bottom w:w="29" w:type="dxa"/>
              <w:right w:w="73" w:type="dxa"/>
            </w:tcMar>
            <w:hideMark/>
          </w:tcPr>
          <w:p w14:paraId="016D49B4" w14:textId="74E62D8A" w:rsidR="0087397A" w:rsidRPr="0087397A" w:rsidRDefault="0087397A" w:rsidP="00496574">
            <w:pPr>
              <w:pStyle w:val="STDStabletextstyle"/>
            </w:pPr>
            <w:r w:rsidRPr="0087397A">
              <w:t>SCI.PS2.A.m</w:t>
            </w:r>
          </w:p>
          <w:p w14:paraId="3A83AD41" w14:textId="4C7D5907" w:rsidR="0087397A" w:rsidRPr="0087397A" w:rsidRDefault="0087397A" w:rsidP="00496574">
            <w:pPr>
              <w:pStyle w:val="STDStabletextstyle"/>
              <w:rPr>
                <w:rFonts w:eastAsia="Calibri" w:cs="Calibri"/>
                <w:szCs w:val="20"/>
              </w:rPr>
            </w:pPr>
            <w:r w:rsidRPr="0087397A">
              <w:rPr>
                <w:rFonts w:eastAsia="Calibri" w:cs="Calibri"/>
                <w:szCs w:val="20"/>
              </w:rPr>
              <w:t>Motion and changes in motion can be qualitatively described using concepts of speed, velocity, and acceleration (including speeding up, slowing down, and/or changing direction).</w:t>
            </w:r>
          </w:p>
          <w:p w14:paraId="04A2C8CE" w14:textId="7FCD32D6" w:rsidR="0087397A" w:rsidRPr="0087397A" w:rsidRDefault="0087397A" w:rsidP="00496574">
            <w:pPr>
              <w:pStyle w:val="STDStabletextstyle"/>
              <w:rPr>
                <w:rFonts w:eastAsia="Calibri" w:cs="Calibri"/>
                <w:szCs w:val="20"/>
              </w:rPr>
            </w:pPr>
            <w:r w:rsidRPr="0087397A">
              <w:rPr>
                <w:rFonts w:eastAsia="Calibri" w:cs="Calibri"/>
                <w:szCs w:val="20"/>
              </w:rPr>
              <w:t>The role of the mass of an object must be qualitatively accounted for in any change of motion due to the application of a force (Newton’s first and second law).</w:t>
            </w:r>
          </w:p>
          <w:p w14:paraId="58B127C0" w14:textId="73FE2F38" w:rsidR="0087397A" w:rsidRPr="0087397A" w:rsidRDefault="0087397A" w:rsidP="00496574">
            <w:pPr>
              <w:pStyle w:val="STDStabletextstyle"/>
              <w:rPr>
                <w:rFonts w:eastAsia="Calibri" w:cs="Calibri"/>
                <w:szCs w:val="20"/>
              </w:rPr>
            </w:pPr>
            <w:r w:rsidRPr="0087397A">
              <w:rPr>
                <w:rFonts w:eastAsia="Calibri" w:cs="Calibri"/>
                <w:szCs w:val="20"/>
              </w:rPr>
              <w:t>For any pair of interacting objects, the force exerted by the first object on the second object is equal in strength to the force that the second object exerts on the first, but in the opposite direction (Newton’s third law).</w:t>
            </w:r>
          </w:p>
        </w:tc>
        <w:tc>
          <w:tcPr>
            <w:tcW w:w="2590" w:type="dxa"/>
            <w:shd w:val="clear" w:color="auto" w:fill="FFFFFF"/>
            <w:tcMar>
              <w:top w:w="26" w:type="dxa"/>
              <w:left w:w="73" w:type="dxa"/>
              <w:bottom w:w="29" w:type="dxa"/>
              <w:right w:w="73" w:type="dxa"/>
            </w:tcMar>
          </w:tcPr>
          <w:p w14:paraId="1F4ED4C8" w14:textId="13A4A767" w:rsidR="0087397A" w:rsidRPr="0087397A" w:rsidRDefault="0087397A" w:rsidP="00496574">
            <w:pPr>
              <w:pStyle w:val="STDStabletextstyle"/>
            </w:pPr>
            <w:r w:rsidRPr="0087397A">
              <w:t>SCI.PS2.A.h</w:t>
            </w:r>
          </w:p>
          <w:p w14:paraId="529EFEFB" w14:textId="7E243F03" w:rsidR="0087397A" w:rsidRPr="0087397A" w:rsidRDefault="0087397A" w:rsidP="00496574">
            <w:pPr>
              <w:pStyle w:val="STDStabletextstyle"/>
              <w:rPr>
                <w:rFonts w:eastAsia="Calibri" w:cs="Calibri"/>
                <w:szCs w:val="20"/>
              </w:rPr>
            </w:pPr>
            <w:r w:rsidRPr="0087397A">
              <w:rPr>
                <w:rFonts w:eastAsia="Calibri" w:cs="Calibri"/>
                <w:szCs w:val="20"/>
              </w:rPr>
              <w:t>Motion and changes in motion can be quantitatively described using concepts of speed, velocity, and acceleration (including speeding up, slowing down, and/or changing direction).</w:t>
            </w:r>
          </w:p>
          <w:p w14:paraId="3AE45250" w14:textId="4F925F48" w:rsidR="0087397A" w:rsidRPr="0087397A" w:rsidRDefault="0087397A" w:rsidP="00496574">
            <w:pPr>
              <w:pStyle w:val="STDStabletextstyle"/>
              <w:rPr>
                <w:rFonts w:eastAsia="Calibri" w:cs="Calibri"/>
                <w:szCs w:val="20"/>
              </w:rPr>
            </w:pPr>
            <w:r w:rsidRPr="0087397A">
              <w:rPr>
                <w:rFonts w:eastAsia="Calibri" w:cs="Calibri"/>
                <w:szCs w:val="20"/>
              </w:rPr>
              <w:t>Newton’s second law of motion (F=ma) and the conservation of momentum can be used to predict changes in the motion of macroscopic objects.</w:t>
            </w:r>
          </w:p>
          <w:p w14:paraId="2E45CE68" w14:textId="64368D58" w:rsidR="0087397A" w:rsidRPr="0087397A" w:rsidRDefault="0087397A" w:rsidP="00496574">
            <w:pPr>
              <w:pStyle w:val="STDStabletextstyle"/>
              <w:rPr>
                <w:rFonts w:eastAsia="Calibri" w:cs="Calibri"/>
                <w:szCs w:val="20"/>
              </w:rPr>
            </w:pPr>
            <w:r w:rsidRPr="0087397A">
              <w:rPr>
                <w:rFonts w:eastAsia="Calibri" w:cs="Calibri"/>
                <w:szCs w:val="20"/>
              </w:rPr>
              <w:t>If a system interacts with objects outside itself, the total momentum of the system can change; however, any such change is balanced by changes in the momentum of objects outside the system.</w:t>
            </w:r>
          </w:p>
        </w:tc>
      </w:tr>
    </w:tbl>
    <w:p w14:paraId="38120D66" w14:textId="77777777" w:rsidR="0087397A" w:rsidRPr="00836FA6" w:rsidRDefault="0087397A" w:rsidP="0087397A">
      <w:pPr>
        <w:pStyle w:val="STDSNoteundertable"/>
        <w:spacing w:before="40"/>
      </w:pPr>
      <w:r w:rsidRPr="00836FA6">
        <w:t>NOTE: This standard continued on next page.</w:t>
      </w:r>
    </w:p>
    <w:p w14:paraId="2798CE2F" w14:textId="6A51BB02" w:rsidR="0087397A" w:rsidRPr="00E00CF7" w:rsidRDefault="0087397A" w:rsidP="0087397A">
      <w:pPr>
        <w:pStyle w:val="STDSContentArea"/>
        <w:pageBreakBefore/>
        <w:rPr>
          <w:szCs w:val="28"/>
        </w:rPr>
      </w:pPr>
      <w:r w:rsidRPr="00E00CF7">
        <w:rPr>
          <w:szCs w:val="28"/>
        </w:rPr>
        <w:lastRenderedPageBreak/>
        <w:t xml:space="preserve">Science: </w:t>
      </w:r>
      <w:r>
        <w:rPr>
          <w:szCs w:val="28"/>
        </w:rPr>
        <w:t xml:space="preserve">Disciplinary Core Ideas </w:t>
      </w:r>
      <w:r w:rsidRPr="00E00CF7">
        <w:rPr>
          <w:szCs w:val="28"/>
        </w:rPr>
        <w:t>(</w:t>
      </w:r>
      <w:r>
        <w:rPr>
          <w:szCs w:val="28"/>
        </w:rPr>
        <w:t>DCI)</w:t>
      </w:r>
      <w:r w:rsidRPr="00E00CF7">
        <w:rPr>
          <w:szCs w:val="28"/>
        </w:rPr>
        <w:t xml:space="preserve"> — </w:t>
      </w:r>
      <w:r>
        <w:rPr>
          <w:szCs w:val="28"/>
        </w:rPr>
        <w:t xml:space="preserve">Physical Science 2 (PS2) </w:t>
      </w:r>
      <w:r w:rsidR="00133E46">
        <w:rPr>
          <w:szCs w:val="28"/>
        </w:rPr>
        <w:t>—</w:t>
      </w:r>
      <w:r>
        <w:rPr>
          <w:szCs w:val="28"/>
        </w:rPr>
        <w:t xml:space="preserve"> Forces, Interactions, Motion, and Stability</w:t>
      </w:r>
    </w:p>
    <w:p w14:paraId="2C2AA988" w14:textId="56ACFA21" w:rsidR="0087397A" w:rsidRDefault="0087397A" w:rsidP="0087397A">
      <w:pPr>
        <w:pStyle w:val="STDSStandardAPxxx"/>
        <w:tabs>
          <w:tab w:val="right" w:pos="12240"/>
        </w:tabs>
        <w:rPr>
          <w:rFonts w:eastAsia="Calibri" w:cs="Calibri"/>
        </w:rPr>
      </w:pPr>
      <w:r w:rsidRPr="00E00CF7">
        <w:rPr>
          <w:rFonts w:eastAsia="Calibri" w:cs="Calibri"/>
        </w:rPr>
        <w:t>Standard SCI.</w:t>
      </w:r>
      <w:r>
        <w:rPr>
          <w:rFonts w:eastAsia="Calibri" w:cs="Calibri"/>
        </w:rPr>
        <w:t>PS2</w:t>
      </w:r>
      <w:r w:rsidRPr="006E2A08">
        <w:rPr>
          <w:rFonts w:eastAsia="Calibri" w:cs="Calibri"/>
        </w:rPr>
        <w:t>: Students</w:t>
      </w:r>
      <w:r>
        <w:rPr>
          <w:rFonts w:eastAsia="Calibri" w:cs="Calibri"/>
        </w:rPr>
        <w:t xml:space="preserve"> use science and engineering practices</w:t>
      </w:r>
      <w:r w:rsidRPr="006E2A08">
        <w:rPr>
          <w:rFonts w:eastAsia="Calibri" w:cs="Calibri"/>
        </w:rPr>
        <w:t>, crosscutting concepts</w:t>
      </w:r>
      <w:r>
        <w:rPr>
          <w:rFonts w:eastAsia="Calibri" w:cs="Calibri"/>
        </w:rPr>
        <w:t xml:space="preserve">, and an understanding of </w:t>
      </w:r>
      <w:r w:rsidRPr="0087397A">
        <w:rPr>
          <w:rFonts w:eastAsia="Calibri" w:cs="Calibri"/>
          <w:i/>
        </w:rPr>
        <w:t>forces, interactions, motion, and stability</w:t>
      </w:r>
      <w:r>
        <w:rPr>
          <w:rFonts w:eastAsia="Calibri" w:cs="Calibri"/>
        </w:rPr>
        <w:t xml:space="preserve"> </w:t>
      </w:r>
      <w:r w:rsidRPr="006E2A08">
        <w:rPr>
          <w:rFonts w:eastAsia="Calibri" w:cs="Calibri"/>
        </w:rPr>
        <w:t>to make sense of phenomena and solve problems.</w:t>
      </w:r>
      <w:r>
        <w:rPr>
          <w:rFonts w:eastAsia="Calibri" w:cs="Calibri"/>
        </w:rPr>
        <w:t xml:space="preserve"> (cont’d)</w:t>
      </w:r>
    </w:p>
    <w:p w14:paraId="7BB692AE" w14:textId="77777777" w:rsidR="0087397A" w:rsidRPr="00DA2E5C" w:rsidRDefault="0087397A" w:rsidP="0087397A">
      <w:pPr>
        <w:pStyle w:val="STDSPerformanceIndicator"/>
      </w:pPr>
      <w:r w:rsidRPr="00DA2E5C">
        <w:t>Perfo</w:t>
      </w:r>
      <w:r>
        <w:t>rmance Indicators (by Grade in K-5, Grade Band in 6-12</w:t>
      </w:r>
      <w:r w:rsidRPr="00DA2E5C">
        <w:t>)</w:t>
      </w:r>
      <w:r>
        <w:t xml:space="preserve"> </w:t>
      </w:r>
    </w:p>
    <w:tbl>
      <w:tblPr>
        <w:tblW w:w="122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646"/>
        <w:gridCol w:w="2533"/>
        <w:gridCol w:w="2590"/>
      </w:tblGrid>
      <w:tr w:rsidR="0087397A" w:rsidRPr="000C70C4" w14:paraId="188BD9D0" w14:textId="77777777" w:rsidTr="00F3395D">
        <w:trPr>
          <w:trHeight w:hRule="exact" w:val="360"/>
        </w:trPr>
        <w:tc>
          <w:tcPr>
            <w:tcW w:w="1872" w:type="dxa"/>
            <w:tcBorders>
              <w:bottom w:val="single" w:sz="2" w:space="0" w:color="000000"/>
            </w:tcBorders>
            <w:shd w:val="clear" w:color="auto" w:fill="F9CB9C"/>
            <w:tcMar>
              <w:top w:w="26" w:type="dxa"/>
              <w:left w:w="73" w:type="dxa"/>
              <w:bottom w:w="29" w:type="dxa"/>
              <w:right w:w="73" w:type="dxa"/>
            </w:tcMar>
            <w:vAlign w:val="center"/>
            <w:hideMark/>
          </w:tcPr>
          <w:p w14:paraId="262619F8" w14:textId="77777777" w:rsidR="0087397A" w:rsidRPr="00B379E1" w:rsidRDefault="0087397A" w:rsidP="00F3395D">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FCE5CD"/>
            <w:tcMar>
              <w:top w:w="26" w:type="dxa"/>
              <w:left w:w="73" w:type="dxa"/>
              <w:bottom w:w="29" w:type="dxa"/>
              <w:right w:w="73" w:type="dxa"/>
            </w:tcMar>
            <w:vAlign w:val="center"/>
            <w:hideMark/>
          </w:tcPr>
          <w:p w14:paraId="1EBF0335" w14:textId="77777777" w:rsidR="0087397A" w:rsidRPr="00B379E1" w:rsidRDefault="0087397A" w:rsidP="00F3395D">
            <w:pPr>
              <w:pStyle w:val="STDSLearningPriorityRowColumn"/>
            </w:pPr>
            <w:r>
              <w:t>K-2</w:t>
            </w:r>
          </w:p>
        </w:tc>
        <w:tc>
          <w:tcPr>
            <w:tcW w:w="2646" w:type="dxa"/>
            <w:shd w:val="clear" w:color="auto" w:fill="FCE5CD"/>
            <w:tcMar>
              <w:top w:w="26" w:type="dxa"/>
              <w:left w:w="73" w:type="dxa"/>
              <w:bottom w:w="29" w:type="dxa"/>
              <w:right w:w="73" w:type="dxa"/>
            </w:tcMar>
            <w:vAlign w:val="center"/>
            <w:hideMark/>
          </w:tcPr>
          <w:p w14:paraId="20EAC001" w14:textId="77777777" w:rsidR="0087397A" w:rsidRPr="00B379E1" w:rsidRDefault="0087397A" w:rsidP="00F3395D">
            <w:pPr>
              <w:pStyle w:val="STDSLearningPriorityRowColumn"/>
            </w:pPr>
            <w:r w:rsidRPr="00B379E1">
              <w:t>3-5</w:t>
            </w:r>
          </w:p>
        </w:tc>
        <w:tc>
          <w:tcPr>
            <w:tcW w:w="2533" w:type="dxa"/>
            <w:shd w:val="clear" w:color="auto" w:fill="FCE5CD"/>
            <w:tcMar>
              <w:top w:w="26" w:type="dxa"/>
              <w:left w:w="73" w:type="dxa"/>
              <w:bottom w:w="29" w:type="dxa"/>
              <w:right w:w="73" w:type="dxa"/>
            </w:tcMar>
            <w:vAlign w:val="center"/>
            <w:hideMark/>
          </w:tcPr>
          <w:p w14:paraId="68D49F3B" w14:textId="77777777" w:rsidR="0087397A" w:rsidRPr="00B379E1" w:rsidRDefault="0087397A" w:rsidP="00F3395D">
            <w:pPr>
              <w:pStyle w:val="STDSLearningPriorityRowColumn"/>
            </w:pPr>
            <w:r w:rsidRPr="00B379E1">
              <w:t>6-8 (m)</w:t>
            </w:r>
          </w:p>
        </w:tc>
        <w:tc>
          <w:tcPr>
            <w:tcW w:w="2590" w:type="dxa"/>
            <w:shd w:val="clear" w:color="auto" w:fill="FCE5CD"/>
            <w:tcMar>
              <w:top w:w="26" w:type="dxa"/>
              <w:left w:w="73" w:type="dxa"/>
              <w:bottom w:w="29" w:type="dxa"/>
              <w:right w:w="73" w:type="dxa"/>
            </w:tcMar>
            <w:vAlign w:val="center"/>
            <w:hideMark/>
          </w:tcPr>
          <w:p w14:paraId="3FED9577" w14:textId="77777777" w:rsidR="0087397A" w:rsidRPr="00B379E1" w:rsidRDefault="0087397A" w:rsidP="00F3395D">
            <w:pPr>
              <w:pStyle w:val="STDSLearningPriorityRowColumn"/>
            </w:pPr>
            <w:r w:rsidRPr="00B379E1">
              <w:t>9-12 (h)</w:t>
            </w:r>
          </w:p>
        </w:tc>
      </w:tr>
      <w:tr w:rsidR="0087397A" w:rsidRPr="000C70C4" w14:paraId="25392DA3" w14:textId="77777777" w:rsidTr="00F3395D">
        <w:trPr>
          <w:cantSplit/>
          <w:trHeight w:val="1480"/>
        </w:trPr>
        <w:tc>
          <w:tcPr>
            <w:tcW w:w="1872" w:type="dxa"/>
            <w:shd w:val="clear" w:color="auto" w:fill="F9CB9C"/>
            <w:tcMar>
              <w:top w:w="26" w:type="dxa"/>
              <w:left w:w="73" w:type="dxa"/>
              <w:bottom w:w="29" w:type="dxa"/>
              <w:right w:w="73" w:type="dxa"/>
            </w:tcMar>
          </w:tcPr>
          <w:p w14:paraId="6B67FACA" w14:textId="4375B282" w:rsidR="0087397A" w:rsidRDefault="0087397A" w:rsidP="00855B65">
            <w:pPr>
              <w:pStyle w:val="STDSLearningPriorityRowColumn"/>
            </w:pPr>
            <w:r w:rsidRPr="004E5FED">
              <w:t xml:space="preserve">SCI.PS2.B: </w:t>
            </w:r>
            <w:r w:rsidRPr="004E5FED">
              <w:br/>
            </w:r>
            <w:r w:rsidR="00730A9B" w:rsidRPr="00496574">
              <w:rPr>
                <w:rFonts w:eastAsia="Calibri"/>
              </w:rPr>
              <w:t>Types of Interactions</w:t>
            </w:r>
          </w:p>
        </w:tc>
        <w:tc>
          <w:tcPr>
            <w:tcW w:w="2589" w:type="dxa"/>
            <w:shd w:val="clear" w:color="auto" w:fill="FFFFFF"/>
            <w:tcMar>
              <w:top w:w="26" w:type="dxa"/>
              <w:left w:w="73" w:type="dxa"/>
              <w:bottom w:w="29" w:type="dxa"/>
              <w:right w:w="73" w:type="dxa"/>
            </w:tcMar>
          </w:tcPr>
          <w:p w14:paraId="0F0D1651" w14:textId="06F9FB89" w:rsidR="0087397A" w:rsidRPr="00730A9B" w:rsidRDefault="0087397A" w:rsidP="00496574">
            <w:pPr>
              <w:pStyle w:val="STDStabletextstyle"/>
              <w:rPr>
                <w:b/>
              </w:rPr>
            </w:pPr>
            <w:r w:rsidRPr="00730A9B">
              <w:t>SCI.PS2.B.K</w:t>
            </w:r>
          </w:p>
          <w:p w14:paraId="78F961DC" w14:textId="154DEDAF" w:rsidR="0087397A" w:rsidRPr="00730A9B" w:rsidRDefault="0087397A" w:rsidP="00855B65">
            <w:pPr>
              <w:pStyle w:val="STDStabletextstyle"/>
            </w:pPr>
            <w:r w:rsidRPr="00730A9B">
              <w:rPr>
                <w:rFonts w:eastAsia="Calibri" w:cs="Calibri"/>
                <w:szCs w:val="20"/>
              </w:rPr>
              <w:t>When objects touch or collide, they push on one another and can result in a change of motion.</w:t>
            </w:r>
          </w:p>
        </w:tc>
        <w:tc>
          <w:tcPr>
            <w:tcW w:w="2646" w:type="dxa"/>
            <w:shd w:val="clear" w:color="auto" w:fill="FFFFFF"/>
            <w:tcMar>
              <w:top w:w="26" w:type="dxa"/>
              <w:left w:w="73" w:type="dxa"/>
              <w:bottom w:w="29" w:type="dxa"/>
              <w:right w:w="73" w:type="dxa"/>
            </w:tcMar>
          </w:tcPr>
          <w:p w14:paraId="122C3D4B" w14:textId="6B910DEA" w:rsidR="0087397A" w:rsidRPr="00730A9B" w:rsidRDefault="0087397A" w:rsidP="00496574">
            <w:pPr>
              <w:pStyle w:val="STDStabletextstyle"/>
            </w:pPr>
            <w:r w:rsidRPr="00730A9B">
              <w:t>SCI.PS2.B.3</w:t>
            </w:r>
          </w:p>
          <w:p w14:paraId="749DF914" w14:textId="3D90B641" w:rsidR="0087397A" w:rsidRPr="00730A9B" w:rsidRDefault="0087397A" w:rsidP="00496574">
            <w:pPr>
              <w:pStyle w:val="STDStabletextstyle"/>
              <w:rPr>
                <w:rFonts w:eastAsia="Calibri" w:cs="Calibri"/>
                <w:szCs w:val="20"/>
              </w:rPr>
            </w:pPr>
            <w:r w:rsidRPr="00730A9B">
              <w:rPr>
                <w:rFonts w:eastAsia="Calibri" w:cs="Calibri"/>
                <w:szCs w:val="20"/>
              </w:rPr>
              <w:t xml:space="preserve">Some forces act through contact, some forces (e.g. magnetic, electrostatic) act even when the objects are not in contact. </w:t>
            </w:r>
          </w:p>
          <w:p w14:paraId="0F09CC6F" w14:textId="063ACCDC" w:rsidR="0087397A" w:rsidRPr="00730A9B" w:rsidRDefault="0087397A" w:rsidP="00496574">
            <w:pPr>
              <w:pStyle w:val="STDStabletextstyle"/>
            </w:pPr>
            <w:r w:rsidRPr="00730A9B">
              <w:t>SCI.PS2.B.5</w:t>
            </w:r>
          </w:p>
          <w:p w14:paraId="369A0061" w14:textId="4DBBAA9A" w:rsidR="0087397A" w:rsidRPr="00730A9B" w:rsidRDefault="0087397A" w:rsidP="00496574">
            <w:pPr>
              <w:pStyle w:val="STDStabletextstyle"/>
            </w:pPr>
            <w:r w:rsidRPr="00730A9B">
              <w:rPr>
                <w:rFonts w:eastAsia="Calibri" w:cs="Calibri"/>
                <w:szCs w:val="20"/>
              </w:rPr>
              <w:t xml:space="preserve">The gravitational force of Earth acting on an object near Earth’s surface pulls that object toward the planet’s center. </w:t>
            </w:r>
          </w:p>
        </w:tc>
        <w:tc>
          <w:tcPr>
            <w:tcW w:w="2533" w:type="dxa"/>
            <w:shd w:val="clear" w:color="auto" w:fill="FFFFFF"/>
            <w:tcMar>
              <w:top w:w="26" w:type="dxa"/>
              <w:left w:w="73" w:type="dxa"/>
              <w:bottom w:w="29" w:type="dxa"/>
              <w:right w:w="73" w:type="dxa"/>
            </w:tcMar>
          </w:tcPr>
          <w:p w14:paraId="4D0D52F8" w14:textId="06424E73" w:rsidR="0087397A" w:rsidRPr="00730A9B" w:rsidRDefault="0087397A" w:rsidP="00496574">
            <w:pPr>
              <w:pStyle w:val="STDStabletextstyle"/>
            </w:pPr>
            <w:r w:rsidRPr="00730A9B">
              <w:t>SCI.PS2.B.m</w:t>
            </w:r>
          </w:p>
          <w:p w14:paraId="1334C3BF" w14:textId="71C79776" w:rsidR="0087397A" w:rsidRPr="00730A9B" w:rsidRDefault="0087397A" w:rsidP="00496574">
            <w:pPr>
              <w:pStyle w:val="STDStabletextstyle"/>
            </w:pPr>
            <w:r w:rsidRPr="00730A9B">
              <w:rPr>
                <w:rFonts w:eastAsia="Calibri" w:cs="Calibri"/>
                <w:szCs w:val="20"/>
              </w:rPr>
              <w:t>Forces that act at a distance involve fields that can be mapped by their relative strength and effect on an object.</w:t>
            </w:r>
          </w:p>
        </w:tc>
        <w:tc>
          <w:tcPr>
            <w:tcW w:w="2590" w:type="dxa"/>
            <w:shd w:val="clear" w:color="auto" w:fill="FFFFFF"/>
            <w:tcMar>
              <w:top w:w="26" w:type="dxa"/>
              <w:left w:w="73" w:type="dxa"/>
              <w:bottom w:w="29" w:type="dxa"/>
              <w:right w:w="73" w:type="dxa"/>
            </w:tcMar>
          </w:tcPr>
          <w:p w14:paraId="6A462D15" w14:textId="0BE2F2BA" w:rsidR="0087397A" w:rsidRPr="00730A9B" w:rsidRDefault="0087397A" w:rsidP="00496574">
            <w:pPr>
              <w:pStyle w:val="STDStabletextstyle"/>
            </w:pPr>
            <w:r w:rsidRPr="00730A9B">
              <w:t>SCI.PS2.B.h</w:t>
            </w:r>
          </w:p>
          <w:p w14:paraId="0BCB96E9" w14:textId="73ACBE24" w:rsidR="0087397A" w:rsidRPr="00730A9B" w:rsidRDefault="0087397A" w:rsidP="00496574">
            <w:pPr>
              <w:pStyle w:val="STDStabletextstyle"/>
              <w:rPr>
                <w:rFonts w:eastAsia="Calibri" w:cs="Calibri"/>
                <w:szCs w:val="20"/>
              </w:rPr>
            </w:pPr>
            <w:r w:rsidRPr="00730A9B">
              <w:rPr>
                <w:rFonts w:eastAsia="Calibri" w:cs="Calibri"/>
                <w:szCs w:val="20"/>
              </w:rPr>
              <w:t>Forces at a distance are explained by fields that can transfer energy and can be described in terms of the arrangement and properties of the interacting objects and the distance between them. These forces can be used to describe the relationship between electrical and magnetic fields.</w:t>
            </w:r>
          </w:p>
          <w:p w14:paraId="268A5DB2" w14:textId="16C4E553" w:rsidR="0087397A" w:rsidRPr="00730A9B" w:rsidRDefault="0087397A" w:rsidP="00496574">
            <w:pPr>
              <w:pStyle w:val="STDStabletextstyle"/>
              <w:rPr>
                <w:rFonts w:eastAsia="Calibri" w:cs="Calibri"/>
                <w:szCs w:val="20"/>
              </w:rPr>
            </w:pPr>
            <w:r w:rsidRPr="00730A9B">
              <w:rPr>
                <w:rFonts w:eastAsia="Calibri" w:cs="Calibri"/>
                <w:szCs w:val="20"/>
              </w:rPr>
              <w:t>Attraction and repulsion between electric charges at the atomic scale explain the structure, properties, and transformations of matter, as well as the contact forces between material objects.</w:t>
            </w:r>
          </w:p>
        </w:tc>
      </w:tr>
    </w:tbl>
    <w:p w14:paraId="1370E3FD" w14:textId="77777777" w:rsidR="0087397A" w:rsidRDefault="0087397A" w:rsidP="0087397A">
      <w:pPr>
        <w:rPr>
          <w:rFonts w:ascii="Lato Black" w:hAnsi="Lato Black" w:cs="Arial"/>
          <w:bCs/>
          <w:sz w:val="28"/>
          <w:szCs w:val="28"/>
        </w:rPr>
      </w:pPr>
      <w:r>
        <w:rPr>
          <w:szCs w:val="28"/>
        </w:rPr>
        <w:br w:type="page"/>
      </w:r>
    </w:p>
    <w:p w14:paraId="6CE70C71" w14:textId="48D03D0A" w:rsidR="0087397A" w:rsidRPr="009C32D5" w:rsidRDefault="0087397A" w:rsidP="0087397A">
      <w:pPr>
        <w:pStyle w:val="STDSContentArea"/>
        <w:rPr>
          <w:rFonts w:eastAsia="Calibri" w:cs="Calibri"/>
        </w:rPr>
      </w:pPr>
      <w:r w:rsidRPr="00E00CF7">
        <w:rPr>
          <w:szCs w:val="28"/>
        </w:rPr>
        <w:lastRenderedPageBreak/>
        <w:t>S</w:t>
      </w:r>
      <w:r>
        <w:rPr>
          <w:szCs w:val="28"/>
        </w:rPr>
        <w:t>CI.PS</w:t>
      </w:r>
      <w:r w:rsidR="00730A9B">
        <w:rPr>
          <w:szCs w:val="28"/>
        </w:rPr>
        <w:t>2</w:t>
      </w:r>
      <w:r>
        <w:rPr>
          <w:szCs w:val="28"/>
        </w:rPr>
        <w:t xml:space="preserve">: </w:t>
      </w:r>
      <w:r w:rsidR="00FB7DE2">
        <w:rPr>
          <w:szCs w:val="28"/>
        </w:rPr>
        <w:t>Example Three-Dimensional Performance Indicators</w:t>
      </w:r>
    </w:p>
    <w:tbl>
      <w:tblPr>
        <w:tblW w:w="122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10358"/>
      </w:tblGrid>
      <w:tr w:rsidR="0087397A" w:rsidRPr="000C70C4" w14:paraId="1A1EF441" w14:textId="77777777" w:rsidTr="00730A9B">
        <w:trPr>
          <w:cantSplit/>
          <w:trHeight w:val="1076"/>
        </w:trPr>
        <w:tc>
          <w:tcPr>
            <w:tcW w:w="1872" w:type="dxa"/>
            <w:shd w:val="clear" w:color="auto" w:fill="D9D2E9"/>
            <w:tcMar>
              <w:top w:w="26" w:type="dxa"/>
              <w:left w:w="73" w:type="dxa"/>
              <w:bottom w:w="29" w:type="dxa"/>
              <w:right w:w="73" w:type="dxa"/>
            </w:tcMar>
            <w:hideMark/>
          </w:tcPr>
          <w:p w14:paraId="76D53958" w14:textId="77777777" w:rsidR="0087397A" w:rsidRPr="002E2209" w:rsidRDefault="0087397A" w:rsidP="00F3395D">
            <w:pPr>
              <w:pStyle w:val="STDSLearningPriorityRowColumn"/>
            </w:pPr>
            <w:r>
              <w:t>Grades K-2</w:t>
            </w:r>
          </w:p>
        </w:tc>
        <w:tc>
          <w:tcPr>
            <w:tcW w:w="10358" w:type="dxa"/>
            <w:shd w:val="clear" w:color="auto" w:fill="FFFFFF"/>
            <w:tcMar>
              <w:top w:w="26" w:type="dxa"/>
              <w:left w:w="73" w:type="dxa"/>
              <w:bottom w:w="29" w:type="dxa"/>
              <w:right w:w="73" w:type="dxa"/>
            </w:tcMar>
            <w:hideMark/>
          </w:tcPr>
          <w:p w14:paraId="283115B0" w14:textId="77777777" w:rsidR="00730A9B" w:rsidRPr="00F3395D" w:rsidRDefault="00730A9B" w:rsidP="00496574">
            <w:pPr>
              <w:pStyle w:val="STDStabletextstyle"/>
              <w:rPr>
                <w:rFonts w:eastAsia="Calibri"/>
                <w:highlight w:val="white"/>
              </w:rPr>
            </w:pPr>
            <w:r w:rsidRPr="00F3395D">
              <w:rPr>
                <w:rFonts w:eastAsia="Calibri"/>
                <w:highlight w:val="white"/>
              </w:rPr>
              <w:t xml:space="preserve">K-PS2-1. Plan and </w:t>
            </w:r>
            <w:proofErr w:type="gramStart"/>
            <w:r w:rsidRPr="00F3395D">
              <w:rPr>
                <w:rFonts w:eastAsia="Calibri"/>
                <w:highlight w:val="white"/>
              </w:rPr>
              <w:t>conduct an investigation</w:t>
            </w:r>
            <w:proofErr w:type="gramEnd"/>
            <w:r w:rsidRPr="00F3395D">
              <w:rPr>
                <w:rFonts w:eastAsia="Calibri"/>
                <w:highlight w:val="white"/>
              </w:rPr>
              <w:t xml:space="preserve"> to compare the effects of different strengths or different directions of pushes and pulls on the motion of an object.</w:t>
            </w:r>
          </w:p>
          <w:p w14:paraId="055E9FA3" w14:textId="7E19CA97" w:rsidR="0087397A" w:rsidRPr="00F3395D" w:rsidRDefault="00730A9B" w:rsidP="00496574">
            <w:pPr>
              <w:pStyle w:val="STDStabletextstyle"/>
              <w:rPr>
                <w:rFonts w:eastAsia="Calibri"/>
                <w:sz w:val="18"/>
              </w:rPr>
            </w:pPr>
            <w:r w:rsidRPr="00F3395D">
              <w:rPr>
                <w:rFonts w:eastAsia="Calibri"/>
                <w:highlight w:val="white"/>
              </w:rPr>
              <w:t>K-PS2-2. Analyze data to determine if a design solution works as intended to change the speed or direction of an object with a push or a pull.</w:t>
            </w:r>
          </w:p>
        </w:tc>
      </w:tr>
      <w:tr w:rsidR="0087397A" w:rsidRPr="000C70C4" w14:paraId="04C4CD79" w14:textId="77777777" w:rsidTr="00730A9B">
        <w:trPr>
          <w:cantSplit/>
          <w:trHeight w:val="2102"/>
        </w:trPr>
        <w:tc>
          <w:tcPr>
            <w:tcW w:w="1872" w:type="dxa"/>
            <w:shd w:val="clear" w:color="auto" w:fill="D9D2E9"/>
            <w:tcMar>
              <w:top w:w="26" w:type="dxa"/>
              <w:left w:w="73" w:type="dxa"/>
              <w:bottom w:w="29" w:type="dxa"/>
              <w:right w:w="73" w:type="dxa"/>
            </w:tcMar>
          </w:tcPr>
          <w:p w14:paraId="308D1265" w14:textId="77777777" w:rsidR="0087397A" w:rsidRDefault="0087397A" w:rsidP="00F3395D">
            <w:pPr>
              <w:pStyle w:val="STDSLearningPriorityRowColumn"/>
            </w:pPr>
            <w:r>
              <w:t>Grades 3-5</w:t>
            </w:r>
          </w:p>
        </w:tc>
        <w:tc>
          <w:tcPr>
            <w:tcW w:w="10358" w:type="dxa"/>
            <w:shd w:val="clear" w:color="auto" w:fill="FFFFFF"/>
            <w:tcMar>
              <w:top w:w="26" w:type="dxa"/>
              <w:left w:w="73" w:type="dxa"/>
              <w:bottom w:w="29" w:type="dxa"/>
              <w:right w:w="73" w:type="dxa"/>
            </w:tcMar>
          </w:tcPr>
          <w:p w14:paraId="5164B228" w14:textId="77777777" w:rsidR="00730A9B" w:rsidRPr="00F3395D" w:rsidRDefault="00730A9B" w:rsidP="00496574">
            <w:pPr>
              <w:pStyle w:val="STDStabletextstyle"/>
              <w:rPr>
                <w:rFonts w:eastAsia="Calibri"/>
                <w:highlight w:val="white"/>
              </w:rPr>
            </w:pPr>
            <w:r w:rsidRPr="00F3395D">
              <w:rPr>
                <w:rFonts w:eastAsia="Calibri"/>
                <w:highlight w:val="white"/>
              </w:rPr>
              <w:t xml:space="preserve">3-PS2-1. Plan and </w:t>
            </w:r>
            <w:proofErr w:type="gramStart"/>
            <w:r w:rsidRPr="00F3395D">
              <w:rPr>
                <w:rFonts w:eastAsia="Calibri"/>
                <w:highlight w:val="white"/>
              </w:rPr>
              <w:t>conduct an investigation</w:t>
            </w:r>
            <w:proofErr w:type="gramEnd"/>
            <w:r w:rsidRPr="00F3395D">
              <w:rPr>
                <w:rFonts w:eastAsia="Calibri"/>
                <w:highlight w:val="white"/>
              </w:rPr>
              <w:t xml:space="preserve"> to provide evidence of the effects of balanced and unbalanced forces on the motion of an object. </w:t>
            </w:r>
          </w:p>
          <w:p w14:paraId="1F1387D8" w14:textId="77777777" w:rsidR="00730A9B" w:rsidRPr="00F3395D" w:rsidRDefault="00730A9B" w:rsidP="00496574">
            <w:pPr>
              <w:pStyle w:val="STDStabletextstyle"/>
              <w:rPr>
                <w:rFonts w:eastAsia="Calibri"/>
                <w:highlight w:val="white"/>
              </w:rPr>
            </w:pPr>
            <w:r w:rsidRPr="00F3395D">
              <w:rPr>
                <w:rFonts w:eastAsia="Calibri"/>
                <w:highlight w:val="white"/>
              </w:rPr>
              <w:t xml:space="preserve">3-PS2-2. Make observations </w:t>
            </w:r>
            <w:r w:rsidRPr="00F3395D">
              <w:rPr>
                <w:rFonts w:eastAsia="Calibri"/>
              </w:rPr>
              <w:t>and</w:t>
            </w:r>
            <w:r w:rsidRPr="00F3395D">
              <w:rPr>
                <w:rFonts w:eastAsia="Calibri"/>
                <w:highlight w:val="white"/>
              </w:rPr>
              <w:t xml:space="preserve"> measurements of an object’s motion to provide evidence that a pattern can be used to predict future motion. </w:t>
            </w:r>
          </w:p>
          <w:p w14:paraId="4B4F1EBE" w14:textId="77777777" w:rsidR="00730A9B" w:rsidRPr="00F3395D" w:rsidRDefault="00730A9B" w:rsidP="00496574">
            <w:pPr>
              <w:pStyle w:val="STDStabletextstyle"/>
              <w:rPr>
                <w:rFonts w:eastAsia="Calibri"/>
                <w:highlight w:val="white"/>
              </w:rPr>
            </w:pPr>
            <w:r w:rsidRPr="00F3395D">
              <w:rPr>
                <w:rFonts w:eastAsia="Calibri"/>
                <w:highlight w:val="white"/>
              </w:rPr>
              <w:t>3-PS2-3. Ask questions to determine cause and effect relationships of electric or magnetic interactions between two objects not in contact with each other.</w:t>
            </w:r>
          </w:p>
          <w:p w14:paraId="355B3E7C" w14:textId="77777777" w:rsidR="00730A9B" w:rsidRPr="00F3395D" w:rsidRDefault="00730A9B" w:rsidP="00496574">
            <w:pPr>
              <w:pStyle w:val="STDStabletextstyle"/>
              <w:rPr>
                <w:rFonts w:eastAsia="Calibri"/>
                <w:highlight w:val="white"/>
              </w:rPr>
            </w:pPr>
            <w:r w:rsidRPr="00F3395D">
              <w:rPr>
                <w:rFonts w:eastAsia="Calibri"/>
                <w:highlight w:val="white"/>
              </w:rPr>
              <w:t>3-PS2-4. Define a simple design problem that can be solved by applying scientific ideas about magnets.</w:t>
            </w:r>
          </w:p>
          <w:p w14:paraId="69B5F6AA" w14:textId="0658C627" w:rsidR="00730A9B" w:rsidRPr="00F3395D" w:rsidRDefault="00730A9B" w:rsidP="004E5FED">
            <w:pPr>
              <w:pStyle w:val="STDStabletextstyle"/>
              <w:rPr>
                <w:rFonts w:eastAsia="Calibri"/>
              </w:rPr>
            </w:pPr>
            <w:r w:rsidRPr="00F3395D">
              <w:rPr>
                <w:rFonts w:eastAsia="Calibri"/>
                <w:highlight w:val="white"/>
              </w:rPr>
              <w:t>5-PS2-1. Support an argument that the gravitational force exerted by Earth on objects is directed down.</w:t>
            </w:r>
          </w:p>
        </w:tc>
      </w:tr>
      <w:tr w:rsidR="0087397A" w:rsidRPr="000C70C4" w14:paraId="2F849042" w14:textId="77777777" w:rsidTr="00730A9B">
        <w:trPr>
          <w:cantSplit/>
          <w:trHeight w:val="2012"/>
        </w:trPr>
        <w:tc>
          <w:tcPr>
            <w:tcW w:w="1872" w:type="dxa"/>
            <w:shd w:val="clear" w:color="auto" w:fill="D9D2E9"/>
            <w:tcMar>
              <w:top w:w="26" w:type="dxa"/>
              <w:left w:w="73" w:type="dxa"/>
              <w:bottom w:w="29" w:type="dxa"/>
              <w:right w:w="73" w:type="dxa"/>
            </w:tcMar>
          </w:tcPr>
          <w:p w14:paraId="0D0B5C26" w14:textId="77777777" w:rsidR="0087397A" w:rsidRDefault="0087397A" w:rsidP="00F3395D">
            <w:pPr>
              <w:pStyle w:val="STDSLearningPriorityRowColumn"/>
            </w:pPr>
            <w:r>
              <w:t>Grades 6-8</w:t>
            </w:r>
          </w:p>
        </w:tc>
        <w:tc>
          <w:tcPr>
            <w:tcW w:w="10358" w:type="dxa"/>
            <w:shd w:val="clear" w:color="auto" w:fill="FFFFFF"/>
            <w:tcMar>
              <w:top w:w="26" w:type="dxa"/>
              <w:left w:w="73" w:type="dxa"/>
              <w:bottom w:w="29" w:type="dxa"/>
              <w:right w:w="73" w:type="dxa"/>
            </w:tcMar>
          </w:tcPr>
          <w:p w14:paraId="616B71DF" w14:textId="77777777" w:rsidR="00730A9B" w:rsidRPr="00F3395D" w:rsidRDefault="00730A9B" w:rsidP="00496574">
            <w:pPr>
              <w:pStyle w:val="STDStabletextstyle"/>
              <w:rPr>
                <w:rFonts w:eastAsia="Calibri"/>
                <w:highlight w:val="white"/>
              </w:rPr>
            </w:pPr>
            <w:r w:rsidRPr="00F3395D">
              <w:rPr>
                <w:rFonts w:eastAsia="Calibri"/>
                <w:highlight w:val="white"/>
              </w:rPr>
              <w:t>MS-PS2-1. Apply Newton’s third law to design a solution to a problem involving the motion of two colliding objects.</w:t>
            </w:r>
          </w:p>
          <w:p w14:paraId="71FC506D" w14:textId="77777777" w:rsidR="00730A9B" w:rsidRPr="00F3395D" w:rsidRDefault="00730A9B" w:rsidP="00496574">
            <w:pPr>
              <w:pStyle w:val="STDStabletextstyle"/>
              <w:rPr>
                <w:rFonts w:eastAsia="Calibri"/>
                <w:highlight w:val="white"/>
              </w:rPr>
            </w:pPr>
            <w:r w:rsidRPr="00F3395D">
              <w:rPr>
                <w:rFonts w:eastAsia="Calibri"/>
                <w:highlight w:val="white"/>
              </w:rPr>
              <w:t>MS-PS2-2. Plan an investigation to provide evidence that the change in an object’s motion depends on the sum of the forces on the object and the mass of the object.</w:t>
            </w:r>
          </w:p>
          <w:p w14:paraId="77A64C52" w14:textId="77777777" w:rsidR="00730A9B" w:rsidRPr="00F3395D" w:rsidRDefault="00730A9B" w:rsidP="00496574">
            <w:pPr>
              <w:pStyle w:val="STDStabletextstyle"/>
              <w:rPr>
                <w:rFonts w:eastAsia="Calibri"/>
                <w:highlight w:val="white"/>
              </w:rPr>
            </w:pPr>
            <w:r w:rsidRPr="00F3395D">
              <w:rPr>
                <w:rFonts w:eastAsia="Calibri"/>
                <w:highlight w:val="white"/>
              </w:rPr>
              <w:t xml:space="preserve">MS-PS2-3. Ask questions about data to determine the factors that affect the strength of electric and magnetic forces. </w:t>
            </w:r>
          </w:p>
          <w:p w14:paraId="41CAE731" w14:textId="77777777" w:rsidR="00730A9B" w:rsidRPr="00F3395D" w:rsidRDefault="00730A9B" w:rsidP="00496574">
            <w:pPr>
              <w:pStyle w:val="STDStabletextstyle"/>
              <w:rPr>
                <w:rFonts w:eastAsia="Calibri"/>
                <w:highlight w:val="white"/>
              </w:rPr>
            </w:pPr>
            <w:r w:rsidRPr="00F3395D">
              <w:rPr>
                <w:rFonts w:eastAsia="Calibri"/>
                <w:highlight w:val="white"/>
              </w:rPr>
              <w:t>MS-PS2-4. Construct and present arguments using evidence to support the claim that gravitational interactions are attractive and depend on the masses of interacting objects.</w:t>
            </w:r>
          </w:p>
          <w:p w14:paraId="13188A76" w14:textId="70ADC9D4" w:rsidR="00730A9B" w:rsidRPr="00F3395D" w:rsidRDefault="00730A9B" w:rsidP="00496574">
            <w:pPr>
              <w:pStyle w:val="STDStabletextstyle"/>
              <w:rPr>
                <w:rFonts w:eastAsia="Calibri"/>
                <w:highlight w:val="white"/>
              </w:rPr>
            </w:pPr>
            <w:r w:rsidRPr="00F3395D">
              <w:rPr>
                <w:rFonts w:eastAsia="Calibri"/>
                <w:highlight w:val="white"/>
              </w:rPr>
              <w:t xml:space="preserve">MS-PS2-5. </w:t>
            </w:r>
            <w:proofErr w:type="gramStart"/>
            <w:r w:rsidRPr="00F3395D">
              <w:rPr>
                <w:rFonts w:eastAsia="Calibri"/>
                <w:highlight w:val="white"/>
              </w:rPr>
              <w:t>Conduct an investigation</w:t>
            </w:r>
            <w:proofErr w:type="gramEnd"/>
            <w:r w:rsidRPr="00F3395D">
              <w:rPr>
                <w:rFonts w:eastAsia="Calibri"/>
                <w:highlight w:val="white"/>
              </w:rPr>
              <w:t xml:space="preserve"> and evaluate the experimental design to provide evidence that fields exist between objects exerting forces on each other even though the objects are not in contact. </w:t>
            </w:r>
          </w:p>
        </w:tc>
      </w:tr>
    </w:tbl>
    <w:p w14:paraId="2F0CB88E" w14:textId="558A9B40" w:rsidR="004E5FED" w:rsidRDefault="004E5FED" w:rsidP="00496574">
      <w:pPr>
        <w:pStyle w:val="STDSNoteundertable"/>
      </w:pPr>
      <w:r>
        <w:t xml:space="preserve">NOTE: Sample Performance Indicators continued on next page. </w:t>
      </w:r>
    </w:p>
    <w:tbl>
      <w:tblPr>
        <w:tblW w:w="122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10358"/>
      </w:tblGrid>
      <w:tr w:rsidR="00730A9B" w:rsidRPr="000C70C4" w14:paraId="05DB40D7" w14:textId="77777777" w:rsidTr="00F3395D">
        <w:trPr>
          <w:cantSplit/>
          <w:trHeight w:val="3272"/>
        </w:trPr>
        <w:tc>
          <w:tcPr>
            <w:tcW w:w="1872" w:type="dxa"/>
            <w:shd w:val="clear" w:color="auto" w:fill="D9D2E9"/>
            <w:tcMar>
              <w:top w:w="26" w:type="dxa"/>
              <w:left w:w="73" w:type="dxa"/>
              <w:bottom w:w="29" w:type="dxa"/>
              <w:right w:w="73" w:type="dxa"/>
            </w:tcMar>
          </w:tcPr>
          <w:p w14:paraId="339B3223" w14:textId="1E0F3ABC" w:rsidR="00730A9B" w:rsidRDefault="00730A9B" w:rsidP="00730A9B">
            <w:pPr>
              <w:pStyle w:val="STDSLearningPriorityRowColumn"/>
            </w:pPr>
            <w:r>
              <w:lastRenderedPageBreak/>
              <w:t>Grades 9-12</w:t>
            </w:r>
          </w:p>
        </w:tc>
        <w:tc>
          <w:tcPr>
            <w:tcW w:w="10358" w:type="dxa"/>
            <w:shd w:val="clear" w:color="auto" w:fill="FFFFFF"/>
            <w:tcMar>
              <w:top w:w="26" w:type="dxa"/>
              <w:left w:w="73" w:type="dxa"/>
              <w:bottom w:w="29" w:type="dxa"/>
              <w:right w:w="73" w:type="dxa"/>
            </w:tcMar>
          </w:tcPr>
          <w:p w14:paraId="494CF7D7" w14:textId="77777777" w:rsidR="00730A9B" w:rsidRPr="00F3395D" w:rsidRDefault="00730A9B" w:rsidP="00496574">
            <w:pPr>
              <w:pStyle w:val="STDStabletextstyle"/>
              <w:rPr>
                <w:rFonts w:eastAsia="Calibri"/>
              </w:rPr>
            </w:pPr>
            <w:r w:rsidRPr="00F3395D">
              <w:rPr>
                <w:rFonts w:eastAsia="Calibri"/>
              </w:rPr>
              <w:t xml:space="preserve">HS-PS2-1. Analyze data to support the claim that Newton’s second law of motion describes the mathematical relationship among the net force on a macroscopic object, its mass, and its acceleration. </w:t>
            </w:r>
          </w:p>
          <w:p w14:paraId="28CCE021" w14:textId="77777777" w:rsidR="00730A9B" w:rsidRPr="00F3395D" w:rsidRDefault="00730A9B" w:rsidP="00496574">
            <w:pPr>
              <w:pStyle w:val="STDStabletextstyle"/>
              <w:rPr>
                <w:rFonts w:eastAsia="Calibri"/>
              </w:rPr>
            </w:pPr>
            <w:r w:rsidRPr="00F3395D">
              <w:rPr>
                <w:rFonts w:eastAsia="Calibri"/>
              </w:rPr>
              <w:t xml:space="preserve">HS-PS2-2. Use mathematical representations (qualitative and quantitative) to support the claim that the total momentum of a system of objects is conserved when there is no net force on the system. </w:t>
            </w:r>
          </w:p>
          <w:p w14:paraId="56BF107A" w14:textId="77777777" w:rsidR="00730A9B" w:rsidRPr="00F3395D" w:rsidRDefault="00730A9B" w:rsidP="00496574">
            <w:pPr>
              <w:pStyle w:val="STDStabletextstyle"/>
              <w:rPr>
                <w:rFonts w:eastAsia="Calibri"/>
              </w:rPr>
            </w:pPr>
            <w:r w:rsidRPr="00F3395D">
              <w:rPr>
                <w:rFonts w:eastAsia="Calibri"/>
              </w:rPr>
              <w:t>HS-PS2-3. Apply scientific and engineering ideas to design, evaluate, and refine a device that minimizes the force on a macroscopic object during a collision.</w:t>
            </w:r>
          </w:p>
          <w:p w14:paraId="7AE804E3" w14:textId="77777777" w:rsidR="00730A9B" w:rsidRPr="00F3395D" w:rsidRDefault="00730A9B" w:rsidP="00496574">
            <w:pPr>
              <w:pStyle w:val="STDStabletextstyle"/>
              <w:rPr>
                <w:rFonts w:eastAsia="Calibri"/>
              </w:rPr>
            </w:pPr>
            <w:r w:rsidRPr="00F3395D">
              <w:rPr>
                <w:rFonts w:eastAsia="Calibri"/>
              </w:rPr>
              <w:t xml:space="preserve">HS-PS2-4. Use mathematical representations (qualitative and quantitative) of Newton’s law of gravitation and Coulomb’s law to describe and predict the gravitational and electrostatic forces between objects. </w:t>
            </w:r>
          </w:p>
          <w:p w14:paraId="3210803C" w14:textId="77777777" w:rsidR="00730A9B" w:rsidRPr="00F3395D" w:rsidRDefault="00730A9B" w:rsidP="00496574">
            <w:pPr>
              <w:pStyle w:val="STDStabletextstyle"/>
              <w:rPr>
                <w:rFonts w:eastAsia="Calibri"/>
              </w:rPr>
            </w:pPr>
            <w:r w:rsidRPr="00F3395D">
              <w:rPr>
                <w:rFonts w:eastAsia="Calibri"/>
              </w:rPr>
              <w:t xml:space="preserve">HS-PS2-5. Plan and </w:t>
            </w:r>
            <w:proofErr w:type="gramStart"/>
            <w:r w:rsidRPr="00F3395D">
              <w:rPr>
                <w:rFonts w:eastAsia="Calibri"/>
              </w:rPr>
              <w:t>conduct an investigation</w:t>
            </w:r>
            <w:proofErr w:type="gramEnd"/>
            <w:r w:rsidRPr="00F3395D">
              <w:rPr>
                <w:rFonts w:eastAsia="Calibri"/>
              </w:rPr>
              <w:t xml:space="preserve"> to provide evidence that an electric current can produce a magnetic field and that a changing magnetic field can produce an electric current.</w:t>
            </w:r>
          </w:p>
          <w:p w14:paraId="63DF3AAF" w14:textId="3E145CBB" w:rsidR="00730A9B" w:rsidRPr="00F3395D" w:rsidRDefault="00730A9B" w:rsidP="00496574">
            <w:pPr>
              <w:pStyle w:val="STDStabletextstyle"/>
              <w:rPr>
                <w:rFonts w:eastAsia="Calibri"/>
                <w:highlight w:val="white"/>
              </w:rPr>
            </w:pPr>
            <w:r w:rsidRPr="00F3395D">
              <w:rPr>
                <w:rFonts w:eastAsia="Calibri"/>
              </w:rPr>
              <w:t>HS-PS2-6. Communicate scientific and technical information about why the molecular-level structure is important in the functioning of designed materials.</w:t>
            </w:r>
          </w:p>
        </w:tc>
      </w:tr>
    </w:tbl>
    <w:p w14:paraId="4C2F90EA" w14:textId="1FEDD6A0" w:rsidR="00730A9B" w:rsidRPr="00E00CF7" w:rsidRDefault="00730A9B" w:rsidP="00730A9B">
      <w:pPr>
        <w:pStyle w:val="STDSContentArea"/>
        <w:pageBreakBefore/>
        <w:rPr>
          <w:szCs w:val="28"/>
        </w:rPr>
      </w:pPr>
      <w:r w:rsidRPr="00E00CF7">
        <w:rPr>
          <w:szCs w:val="28"/>
        </w:rPr>
        <w:lastRenderedPageBreak/>
        <w:t xml:space="preserve">Science: </w:t>
      </w:r>
      <w:r>
        <w:rPr>
          <w:szCs w:val="28"/>
        </w:rPr>
        <w:t xml:space="preserve">Disciplinary Core Ideas </w:t>
      </w:r>
      <w:r w:rsidRPr="00E00CF7">
        <w:rPr>
          <w:szCs w:val="28"/>
        </w:rPr>
        <w:t>(</w:t>
      </w:r>
      <w:r>
        <w:rPr>
          <w:szCs w:val="28"/>
        </w:rPr>
        <w:t>DCI)</w:t>
      </w:r>
      <w:r w:rsidRPr="00E00CF7">
        <w:rPr>
          <w:szCs w:val="28"/>
        </w:rPr>
        <w:t xml:space="preserve"> — </w:t>
      </w:r>
      <w:r>
        <w:rPr>
          <w:szCs w:val="28"/>
        </w:rPr>
        <w:t xml:space="preserve">Physical Science 3 (PS3) </w:t>
      </w:r>
      <w:r w:rsidR="00133E46">
        <w:rPr>
          <w:szCs w:val="28"/>
        </w:rPr>
        <w:t>—</w:t>
      </w:r>
      <w:r>
        <w:rPr>
          <w:szCs w:val="28"/>
        </w:rPr>
        <w:t xml:space="preserve"> Energy</w:t>
      </w:r>
    </w:p>
    <w:p w14:paraId="57D74197" w14:textId="31996484" w:rsidR="00730A9B" w:rsidRDefault="00730A9B" w:rsidP="00730A9B">
      <w:pPr>
        <w:pStyle w:val="STDSStandardAPxxx"/>
        <w:tabs>
          <w:tab w:val="right" w:pos="12240"/>
        </w:tabs>
        <w:rPr>
          <w:rFonts w:eastAsia="Calibri" w:cs="Calibri"/>
        </w:rPr>
      </w:pPr>
      <w:r w:rsidRPr="00E00CF7">
        <w:rPr>
          <w:rFonts w:eastAsia="Calibri" w:cs="Calibri"/>
        </w:rPr>
        <w:t>Standard SCI.</w:t>
      </w:r>
      <w:r>
        <w:rPr>
          <w:rFonts w:eastAsia="Calibri" w:cs="Calibri"/>
        </w:rPr>
        <w:t>PS</w:t>
      </w:r>
      <w:r w:rsidR="005A6729">
        <w:rPr>
          <w:rFonts w:eastAsia="Calibri" w:cs="Calibri"/>
        </w:rPr>
        <w:t>3</w:t>
      </w:r>
      <w:r w:rsidRPr="006E2A08">
        <w:rPr>
          <w:rFonts w:eastAsia="Calibri" w:cs="Calibri"/>
        </w:rPr>
        <w:t>: Students</w:t>
      </w:r>
      <w:r>
        <w:rPr>
          <w:rFonts w:eastAsia="Calibri" w:cs="Calibri"/>
        </w:rPr>
        <w:t xml:space="preserve"> use science and engineering practices</w:t>
      </w:r>
      <w:r w:rsidRPr="006E2A08">
        <w:rPr>
          <w:rFonts w:eastAsia="Calibri" w:cs="Calibri"/>
        </w:rPr>
        <w:t>, crosscutting concepts</w:t>
      </w:r>
      <w:r>
        <w:rPr>
          <w:rFonts w:eastAsia="Calibri" w:cs="Calibri"/>
        </w:rPr>
        <w:t xml:space="preserve">, and an understanding of </w:t>
      </w:r>
      <w:r>
        <w:rPr>
          <w:rFonts w:eastAsia="Calibri" w:cs="Calibri"/>
          <w:i/>
        </w:rPr>
        <w:t>energy</w:t>
      </w:r>
      <w:r>
        <w:rPr>
          <w:rFonts w:eastAsia="Calibri" w:cs="Calibri"/>
        </w:rPr>
        <w:t xml:space="preserve"> </w:t>
      </w:r>
      <w:r w:rsidRPr="006E2A08">
        <w:rPr>
          <w:rFonts w:eastAsia="Calibri" w:cs="Calibri"/>
        </w:rPr>
        <w:t>to make sense of phenomena and solve problems.</w:t>
      </w:r>
      <w:r>
        <w:rPr>
          <w:rFonts w:eastAsia="Calibri" w:cs="Calibri"/>
        </w:rPr>
        <w:t xml:space="preserve"> </w:t>
      </w:r>
    </w:p>
    <w:p w14:paraId="77FC1CDD" w14:textId="77777777" w:rsidR="00730A9B" w:rsidRPr="00DA2E5C" w:rsidRDefault="00730A9B" w:rsidP="00730A9B">
      <w:pPr>
        <w:pStyle w:val="STDSPerformanceIndicator"/>
      </w:pPr>
      <w:r w:rsidRPr="00DA2E5C">
        <w:t>Perfo</w:t>
      </w:r>
      <w:r>
        <w:t>rmance Indicators (by Grade in K-5, Grade Band in 6-12</w:t>
      </w:r>
      <w:r w:rsidRPr="00DA2E5C">
        <w:t>)</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730A9B" w:rsidRPr="000C70C4" w14:paraId="11649AA8" w14:textId="77777777" w:rsidTr="00496574">
        <w:trPr>
          <w:trHeight w:hRule="exact" w:val="360"/>
        </w:trPr>
        <w:tc>
          <w:tcPr>
            <w:tcW w:w="1872" w:type="dxa"/>
            <w:tcBorders>
              <w:bottom w:val="single" w:sz="2" w:space="0" w:color="000000"/>
            </w:tcBorders>
            <w:shd w:val="clear" w:color="auto" w:fill="F9CB9C"/>
            <w:tcMar>
              <w:top w:w="26" w:type="dxa"/>
              <w:left w:w="73" w:type="dxa"/>
              <w:bottom w:w="29" w:type="dxa"/>
              <w:right w:w="73" w:type="dxa"/>
            </w:tcMar>
            <w:vAlign w:val="center"/>
            <w:hideMark/>
          </w:tcPr>
          <w:p w14:paraId="1DEC306A" w14:textId="77777777" w:rsidR="00730A9B" w:rsidRPr="00B379E1" w:rsidRDefault="00730A9B" w:rsidP="00F3395D">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FCE5CD"/>
            <w:tcMar>
              <w:top w:w="26" w:type="dxa"/>
              <w:left w:w="73" w:type="dxa"/>
              <w:bottom w:w="29" w:type="dxa"/>
              <w:right w:w="73" w:type="dxa"/>
            </w:tcMar>
            <w:vAlign w:val="center"/>
            <w:hideMark/>
          </w:tcPr>
          <w:p w14:paraId="090A1C2A" w14:textId="77777777" w:rsidR="00730A9B" w:rsidRPr="00B379E1" w:rsidRDefault="00730A9B" w:rsidP="00F3395D">
            <w:pPr>
              <w:pStyle w:val="STDSLearningPriorityRowColumn"/>
            </w:pPr>
            <w:r>
              <w:t>K-2</w:t>
            </w:r>
          </w:p>
        </w:tc>
        <w:tc>
          <w:tcPr>
            <w:tcW w:w="2592" w:type="dxa"/>
            <w:shd w:val="clear" w:color="auto" w:fill="FCE5CD"/>
            <w:tcMar>
              <w:top w:w="26" w:type="dxa"/>
              <w:left w:w="73" w:type="dxa"/>
              <w:bottom w:w="29" w:type="dxa"/>
              <w:right w:w="73" w:type="dxa"/>
            </w:tcMar>
            <w:vAlign w:val="center"/>
            <w:hideMark/>
          </w:tcPr>
          <w:p w14:paraId="63E73FF0" w14:textId="77777777" w:rsidR="00730A9B" w:rsidRPr="00B379E1" w:rsidRDefault="00730A9B" w:rsidP="00F3395D">
            <w:pPr>
              <w:pStyle w:val="STDSLearningPriorityRowColumn"/>
            </w:pPr>
            <w:r w:rsidRPr="00B379E1">
              <w:t>3-5</w:t>
            </w:r>
          </w:p>
        </w:tc>
        <w:tc>
          <w:tcPr>
            <w:tcW w:w="2592" w:type="dxa"/>
            <w:shd w:val="clear" w:color="auto" w:fill="FCE5CD"/>
            <w:tcMar>
              <w:top w:w="26" w:type="dxa"/>
              <w:left w:w="73" w:type="dxa"/>
              <w:bottom w:w="29" w:type="dxa"/>
              <w:right w:w="73" w:type="dxa"/>
            </w:tcMar>
            <w:vAlign w:val="center"/>
            <w:hideMark/>
          </w:tcPr>
          <w:p w14:paraId="398CBB5F" w14:textId="77777777" w:rsidR="00730A9B" w:rsidRPr="00B379E1" w:rsidRDefault="00730A9B" w:rsidP="00F3395D">
            <w:pPr>
              <w:pStyle w:val="STDSLearningPriorityRowColumn"/>
            </w:pPr>
            <w:r w:rsidRPr="00B379E1">
              <w:t>6-8 (m)</w:t>
            </w:r>
          </w:p>
        </w:tc>
        <w:tc>
          <w:tcPr>
            <w:tcW w:w="2590" w:type="dxa"/>
            <w:shd w:val="clear" w:color="auto" w:fill="FCE5CD"/>
            <w:tcMar>
              <w:top w:w="26" w:type="dxa"/>
              <w:left w:w="73" w:type="dxa"/>
              <w:bottom w:w="29" w:type="dxa"/>
              <w:right w:w="73" w:type="dxa"/>
            </w:tcMar>
            <w:vAlign w:val="center"/>
            <w:hideMark/>
          </w:tcPr>
          <w:p w14:paraId="66FCF58A" w14:textId="77777777" w:rsidR="00730A9B" w:rsidRPr="00B379E1" w:rsidRDefault="00730A9B" w:rsidP="00F3395D">
            <w:pPr>
              <w:pStyle w:val="STDSLearningPriorityRowColumn"/>
            </w:pPr>
            <w:r w:rsidRPr="00B379E1">
              <w:t>9-12 (h)</w:t>
            </w:r>
          </w:p>
        </w:tc>
      </w:tr>
      <w:tr w:rsidR="00730A9B" w:rsidRPr="000C70C4" w14:paraId="50F9D7F9" w14:textId="77777777" w:rsidTr="00496574">
        <w:trPr>
          <w:cantSplit/>
          <w:trHeight w:val="1480"/>
        </w:trPr>
        <w:tc>
          <w:tcPr>
            <w:tcW w:w="1872" w:type="dxa"/>
            <w:shd w:val="clear" w:color="auto" w:fill="F9CB9C"/>
            <w:tcMar>
              <w:top w:w="26" w:type="dxa"/>
              <w:left w:w="73" w:type="dxa"/>
              <w:bottom w:w="29" w:type="dxa"/>
              <w:right w:w="73" w:type="dxa"/>
            </w:tcMar>
            <w:hideMark/>
          </w:tcPr>
          <w:p w14:paraId="53BB6051" w14:textId="37EBE254" w:rsidR="00730A9B" w:rsidRPr="00443D11" w:rsidRDefault="00730A9B" w:rsidP="00E637EB">
            <w:pPr>
              <w:pStyle w:val="STDSLearningPriorityRowColumn"/>
            </w:pPr>
            <w:r w:rsidRPr="00443D11">
              <w:t>SCI.PS</w:t>
            </w:r>
            <w:r w:rsidR="005A6729" w:rsidRPr="00443D11">
              <w:t>3</w:t>
            </w:r>
            <w:r w:rsidRPr="00443D11">
              <w:t xml:space="preserve">.A: </w:t>
            </w:r>
            <w:r w:rsidRPr="00443D11">
              <w:br/>
            </w:r>
            <w:r w:rsidRPr="00496574">
              <w:rPr>
                <w:rFonts w:eastAsia="Calibri"/>
              </w:rPr>
              <w:t>Definitions of Energy</w:t>
            </w:r>
          </w:p>
        </w:tc>
        <w:tc>
          <w:tcPr>
            <w:tcW w:w="2589" w:type="dxa"/>
            <w:shd w:val="clear" w:color="auto" w:fill="FFFFFF"/>
            <w:tcMar>
              <w:top w:w="26" w:type="dxa"/>
              <w:left w:w="73" w:type="dxa"/>
              <w:bottom w:w="29" w:type="dxa"/>
              <w:right w:w="73" w:type="dxa"/>
            </w:tcMar>
            <w:hideMark/>
          </w:tcPr>
          <w:p w14:paraId="6D0BD94F" w14:textId="77777777" w:rsidR="00730A9B" w:rsidRPr="00443D11" w:rsidRDefault="00730A9B" w:rsidP="00496574">
            <w:pPr>
              <w:pStyle w:val="STDStabletextstyle"/>
              <w:rPr>
                <w:rFonts w:eastAsia="Calibri"/>
              </w:rPr>
            </w:pPr>
          </w:p>
        </w:tc>
        <w:tc>
          <w:tcPr>
            <w:tcW w:w="2592" w:type="dxa"/>
            <w:shd w:val="clear" w:color="auto" w:fill="FFFFFF"/>
            <w:tcMar>
              <w:top w:w="26" w:type="dxa"/>
              <w:left w:w="73" w:type="dxa"/>
              <w:bottom w:w="29" w:type="dxa"/>
              <w:right w:w="73" w:type="dxa"/>
            </w:tcMar>
            <w:hideMark/>
          </w:tcPr>
          <w:p w14:paraId="7A9C8E74" w14:textId="76B723B1" w:rsidR="00730A9B" w:rsidRPr="00443D11" w:rsidRDefault="00730A9B" w:rsidP="00496574">
            <w:pPr>
              <w:pStyle w:val="STDStabletextstyle"/>
            </w:pPr>
            <w:r w:rsidRPr="00443D11">
              <w:t>SCI.PS</w:t>
            </w:r>
            <w:r w:rsidR="005A6729" w:rsidRPr="00443D11">
              <w:t>3.</w:t>
            </w:r>
            <w:r w:rsidR="001A3C24">
              <w:t>A</w:t>
            </w:r>
            <w:r w:rsidRPr="00443D11">
              <w:t>.4</w:t>
            </w:r>
          </w:p>
          <w:p w14:paraId="7863C227" w14:textId="7425BDE9" w:rsidR="00730A9B" w:rsidRPr="00443D11" w:rsidRDefault="00730A9B" w:rsidP="00496574">
            <w:pPr>
              <w:pStyle w:val="STDStabletextstyle"/>
              <w:rPr>
                <w:rFonts w:eastAsia="Calibri"/>
              </w:rPr>
            </w:pPr>
            <w:r w:rsidRPr="00443D11">
              <w:rPr>
                <w:rFonts w:eastAsia="Calibri"/>
              </w:rPr>
              <w:t xml:space="preserve">Moving objects contain energy. The faster the object moves, the more energy it has. </w:t>
            </w:r>
          </w:p>
        </w:tc>
        <w:tc>
          <w:tcPr>
            <w:tcW w:w="2592" w:type="dxa"/>
            <w:shd w:val="clear" w:color="auto" w:fill="FFFFFF"/>
            <w:tcMar>
              <w:top w:w="26" w:type="dxa"/>
              <w:left w:w="73" w:type="dxa"/>
              <w:bottom w:w="29" w:type="dxa"/>
              <w:right w:w="73" w:type="dxa"/>
            </w:tcMar>
            <w:hideMark/>
          </w:tcPr>
          <w:p w14:paraId="261C46AF" w14:textId="0F3F6F88" w:rsidR="00730A9B" w:rsidRPr="00443D11" w:rsidRDefault="00730A9B" w:rsidP="00496574">
            <w:pPr>
              <w:pStyle w:val="STDStabletextstyle"/>
            </w:pPr>
            <w:r w:rsidRPr="00443D11">
              <w:t>SCI.PS</w:t>
            </w:r>
            <w:r w:rsidR="005A6729" w:rsidRPr="00443D11">
              <w:t>3</w:t>
            </w:r>
            <w:r w:rsidRPr="00443D11">
              <w:t>.A.m</w:t>
            </w:r>
          </w:p>
          <w:p w14:paraId="75F40CEA" w14:textId="18D9C6E1" w:rsidR="00730A9B" w:rsidRPr="00443D11" w:rsidRDefault="00730A9B" w:rsidP="00496574">
            <w:pPr>
              <w:pStyle w:val="STDStabletextstyle"/>
              <w:rPr>
                <w:rFonts w:eastAsia="Calibri"/>
              </w:rPr>
            </w:pPr>
            <w:r w:rsidRPr="00443D11">
              <w:rPr>
                <w:rFonts w:eastAsia="Calibri"/>
              </w:rPr>
              <w:t>Kinetic energy can be distinguished from the various forms of potential energy.</w:t>
            </w:r>
          </w:p>
        </w:tc>
        <w:tc>
          <w:tcPr>
            <w:tcW w:w="2590" w:type="dxa"/>
            <w:shd w:val="clear" w:color="auto" w:fill="FFFFFF"/>
            <w:tcMar>
              <w:top w:w="26" w:type="dxa"/>
              <w:left w:w="73" w:type="dxa"/>
              <w:bottom w:w="29" w:type="dxa"/>
              <w:right w:w="73" w:type="dxa"/>
            </w:tcMar>
          </w:tcPr>
          <w:p w14:paraId="2EA06E69" w14:textId="4124DB65" w:rsidR="00730A9B" w:rsidRPr="00443D11" w:rsidRDefault="00730A9B" w:rsidP="00496574">
            <w:pPr>
              <w:pStyle w:val="STDStabletextstyle"/>
            </w:pPr>
            <w:r w:rsidRPr="00443D11">
              <w:t>SCI.PS</w:t>
            </w:r>
            <w:r w:rsidR="005A6729" w:rsidRPr="00443D11">
              <w:t>3</w:t>
            </w:r>
            <w:r w:rsidRPr="00443D11">
              <w:t>.A.h</w:t>
            </w:r>
          </w:p>
          <w:p w14:paraId="55CDBDDE" w14:textId="596CF64E" w:rsidR="00730A9B" w:rsidRPr="00443D11" w:rsidRDefault="00730A9B" w:rsidP="00496574">
            <w:pPr>
              <w:pStyle w:val="STDStabletextstyle"/>
              <w:rPr>
                <w:rFonts w:eastAsia="Calibri"/>
              </w:rPr>
            </w:pPr>
            <w:r w:rsidRPr="00443D11">
              <w:rPr>
                <w:rFonts w:eastAsia="Calibri"/>
              </w:rPr>
              <w:t>Systems move towards more stable states.</w:t>
            </w:r>
          </w:p>
        </w:tc>
      </w:tr>
      <w:tr w:rsidR="005A6729" w:rsidRPr="000C70C4" w14:paraId="4F4AE309" w14:textId="77777777" w:rsidTr="00496574">
        <w:trPr>
          <w:cantSplit/>
          <w:trHeight w:val="1480"/>
        </w:trPr>
        <w:tc>
          <w:tcPr>
            <w:tcW w:w="1872" w:type="dxa"/>
            <w:shd w:val="clear" w:color="auto" w:fill="F9CB9C"/>
            <w:tcMar>
              <w:top w:w="26" w:type="dxa"/>
              <w:left w:w="73" w:type="dxa"/>
              <w:bottom w:w="29" w:type="dxa"/>
              <w:right w:w="73" w:type="dxa"/>
            </w:tcMar>
          </w:tcPr>
          <w:p w14:paraId="4AF83065" w14:textId="6F566F14" w:rsidR="005A6729" w:rsidRPr="00443D11" w:rsidRDefault="005A6729" w:rsidP="00E637EB">
            <w:pPr>
              <w:pStyle w:val="STDSLearningPriorityRowColumn"/>
            </w:pPr>
            <w:r w:rsidRPr="00443D11">
              <w:t xml:space="preserve">SCI.PS3.B: </w:t>
            </w:r>
            <w:r w:rsidRPr="00443D11">
              <w:br/>
            </w:r>
            <w:r w:rsidRPr="00496574">
              <w:rPr>
                <w:rFonts w:eastAsia="Calibri"/>
              </w:rPr>
              <w:t>Conservation of Energy and Energy Transfer</w:t>
            </w:r>
          </w:p>
        </w:tc>
        <w:tc>
          <w:tcPr>
            <w:tcW w:w="2589" w:type="dxa"/>
            <w:shd w:val="clear" w:color="auto" w:fill="FFFFFF"/>
            <w:tcMar>
              <w:top w:w="26" w:type="dxa"/>
              <w:left w:w="73" w:type="dxa"/>
              <w:bottom w:w="29" w:type="dxa"/>
              <w:right w:w="73" w:type="dxa"/>
            </w:tcMar>
          </w:tcPr>
          <w:p w14:paraId="2E657214" w14:textId="77777777" w:rsidR="005A6729" w:rsidRPr="00443D11" w:rsidRDefault="005A6729" w:rsidP="00496574">
            <w:pPr>
              <w:pStyle w:val="STDStabletextstyle"/>
              <w:rPr>
                <w:rFonts w:eastAsia="Calibri"/>
              </w:rPr>
            </w:pPr>
          </w:p>
        </w:tc>
        <w:tc>
          <w:tcPr>
            <w:tcW w:w="2592" w:type="dxa"/>
            <w:shd w:val="clear" w:color="auto" w:fill="FFFFFF"/>
            <w:tcMar>
              <w:top w:w="26" w:type="dxa"/>
              <w:left w:w="73" w:type="dxa"/>
              <w:bottom w:w="29" w:type="dxa"/>
              <w:right w:w="73" w:type="dxa"/>
            </w:tcMar>
          </w:tcPr>
          <w:p w14:paraId="429F9E89" w14:textId="03D13517" w:rsidR="005A6729" w:rsidRPr="00443D11" w:rsidRDefault="005A6729" w:rsidP="00496574">
            <w:pPr>
              <w:pStyle w:val="STDStabletextstyle"/>
            </w:pPr>
            <w:r w:rsidRPr="00443D11">
              <w:t>SCI.PS3.B.4</w:t>
            </w:r>
          </w:p>
          <w:p w14:paraId="04D62583" w14:textId="22CFE03F" w:rsidR="005A6729" w:rsidRPr="00443D11" w:rsidRDefault="005A6729" w:rsidP="00496574">
            <w:pPr>
              <w:pStyle w:val="STDStabletextstyle"/>
            </w:pPr>
            <w:r w:rsidRPr="00443D11">
              <w:rPr>
                <w:rFonts w:eastAsia="Calibri"/>
              </w:rPr>
              <w:t>Energy can be moved from place to place by moving objects, or through sound, light, or electrical currents. Energy can be converted from one form to another form.</w:t>
            </w:r>
          </w:p>
        </w:tc>
        <w:tc>
          <w:tcPr>
            <w:tcW w:w="2592" w:type="dxa"/>
            <w:shd w:val="clear" w:color="auto" w:fill="FFFFFF"/>
            <w:tcMar>
              <w:top w:w="26" w:type="dxa"/>
              <w:left w:w="73" w:type="dxa"/>
              <w:bottom w:w="29" w:type="dxa"/>
              <w:right w:w="73" w:type="dxa"/>
            </w:tcMar>
          </w:tcPr>
          <w:p w14:paraId="3CD17F2F" w14:textId="3D66956F" w:rsidR="005A6729" w:rsidRPr="00443D11" w:rsidRDefault="005A6729" w:rsidP="00496574">
            <w:pPr>
              <w:pStyle w:val="STDStabletextstyle"/>
            </w:pPr>
            <w:r w:rsidRPr="00443D11">
              <w:t>SCI.PS3.</w:t>
            </w:r>
            <w:r w:rsidR="004E5FED" w:rsidRPr="00443D11">
              <w:t>B</w:t>
            </w:r>
            <w:r w:rsidRPr="00443D11">
              <w:t>.m</w:t>
            </w:r>
          </w:p>
          <w:p w14:paraId="2669C791" w14:textId="429B309F" w:rsidR="005A6729" w:rsidRPr="00443D11" w:rsidRDefault="005A6729" w:rsidP="00496574">
            <w:pPr>
              <w:pStyle w:val="STDStabletextstyle"/>
              <w:rPr>
                <w:rFonts w:eastAsia="Calibri"/>
              </w:rPr>
            </w:pPr>
            <w:r w:rsidRPr="00443D11">
              <w:rPr>
                <w:rFonts w:eastAsia="Calibri"/>
              </w:rPr>
              <w:t>Energy changes to and from each type can be tracked through physical or chemical interactions. The relationship between the temperature and the total energy of a system depends on the types, states, and amounts of matter.</w:t>
            </w:r>
          </w:p>
        </w:tc>
        <w:tc>
          <w:tcPr>
            <w:tcW w:w="2590" w:type="dxa"/>
            <w:shd w:val="clear" w:color="auto" w:fill="FFFFFF"/>
            <w:tcMar>
              <w:top w:w="26" w:type="dxa"/>
              <w:left w:w="73" w:type="dxa"/>
              <w:bottom w:w="29" w:type="dxa"/>
              <w:right w:w="73" w:type="dxa"/>
            </w:tcMar>
          </w:tcPr>
          <w:p w14:paraId="11AF6B9D" w14:textId="237F8D6E" w:rsidR="005A6729" w:rsidRPr="00443D11" w:rsidRDefault="005A6729" w:rsidP="00496574">
            <w:pPr>
              <w:pStyle w:val="STDStabletextstyle"/>
            </w:pPr>
            <w:r w:rsidRPr="00443D11">
              <w:t>SCI.PS3.</w:t>
            </w:r>
            <w:r w:rsidR="004E5FED" w:rsidRPr="00443D11">
              <w:t>B</w:t>
            </w:r>
            <w:r w:rsidRPr="00443D11">
              <w:t>.h</w:t>
            </w:r>
          </w:p>
          <w:p w14:paraId="4319C943" w14:textId="3FDBFF05" w:rsidR="005A6729" w:rsidRPr="00443D11" w:rsidRDefault="005A6729" w:rsidP="00496574">
            <w:pPr>
              <w:pStyle w:val="STDStabletextstyle"/>
              <w:rPr>
                <w:rFonts w:eastAsia="Calibri"/>
              </w:rPr>
            </w:pPr>
            <w:r w:rsidRPr="00443D11">
              <w:rPr>
                <w:rFonts w:eastAsia="Calibri"/>
              </w:rPr>
              <w:t xml:space="preserve">The total energy within a system is conserved. Energy transfer within and between systems can be described and predicted in terms of energy associated with the motion or configuration of particles (objects). </w:t>
            </w:r>
          </w:p>
        </w:tc>
      </w:tr>
      <w:tr w:rsidR="005A6729" w:rsidRPr="000C70C4" w14:paraId="5C6ACA3E" w14:textId="77777777" w:rsidTr="00496574">
        <w:trPr>
          <w:cantSplit/>
          <w:trHeight w:val="1480"/>
        </w:trPr>
        <w:tc>
          <w:tcPr>
            <w:tcW w:w="1872" w:type="dxa"/>
            <w:shd w:val="clear" w:color="auto" w:fill="F9CB9C"/>
            <w:tcMar>
              <w:top w:w="26" w:type="dxa"/>
              <w:left w:w="73" w:type="dxa"/>
              <w:bottom w:w="29" w:type="dxa"/>
              <w:right w:w="73" w:type="dxa"/>
            </w:tcMar>
          </w:tcPr>
          <w:p w14:paraId="2C59D842" w14:textId="61F045CE" w:rsidR="005A6729" w:rsidRPr="00443D11" w:rsidRDefault="005A6729" w:rsidP="00E637EB">
            <w:pPr>
              <w:pStyle w:val="STDSLearningPriorityRowColumn"/>
            </w:pPr>
            <w:r w:rsidRPr="00443D11">
              <w:t xml:space="preserve">SCI.PS3.C: </w:t>
            </w:r>
            <w:r w:rsidRPr="00443D11">
              <w:br/>
            </w:r>
            <w:r w:rsidRPr="00496574">
              <w:rPr>
                <w:rFonts w:eastAsia="Calibri"/>
              </w:rPr>
              <w:t>Relationships between Energy and Forces</w:t>
            </w:r>
          </w:p>
        </w:tc>
        <w:tc>
          <w:tcPr>
            <w:tcW w:w="2589" w:type="dxa"/>
            <w:shd w:val="clear" w:color="auto" w:fill="FFFFFF"/>
            <w:tcMar>
              <w:top w:w="26" w:type="dxa"/>
              <w:left w:w="73" w:type="dxa"/>
              <w:bottom w:w="29" w:type="dxa"/>
              <w:right w:w="73" w:type="dxa"/>
            </w:tcMar>
          </w:tcPr>
          <w:p w14:paraId="4A89252C" w14:textId="2F8F40A7" w:rsidR="005A6729" w:rsidRPr="00496574" w:rsidRDefault="005A6729" w:rsidP="00496574">
            <w:pPr>
              <w:pStyle w:val="STDStabletextstyle"/>
            </w:pPr>
            <w:r w:rsidRPr="00443D11">
              <w:t>SCI.PS3.C.K</w:t>
            </w:r>
          </w:p>
          <w:p w14:paraId="0DCA2423" w14:textId="3B79BD50" w:rsidR="005A6729" w:rsidRPr="00443D11" w:rsidRDefault="005A6729" w:rsidP="00E637EB">
            <w:pPr>
              <w:pStyle w:val="STDStabletextstyle"/>
              <w:rPr>
                <w:rFonts w:eastAsia="Calibri"/>
              </w:rPr>
            </w:pPr>
            <w:r w:rsidRPr="00443D11">
              <w:rPr>
                <w:rFonts w:eastAsia="Calibri"/>
              </w:rPr>
              <w:t>Bigger pushes and pulls cause bigger changes in an object’s motion or shape.</w:t>
            </w:r>
          </w:p>
        </w:tc>
        <w:tc>
          <w:tcPr>
            <w:tcW w:w="2592" w:type="dxa"/>
            <w:shd w:val="clear" w:color="auto" w:fill="FFFFFF"/>
            <w:tcMar>
              <w:top w:w="26" w:type="dxa"/>
              <w:left w:w="73" w:type="dxa"/>
              <w:bottom w:w="29" w:type="dxa"/>
              <w:right w:w="73" w:type="dxa"/>
            </w:tcMar>
          </w:tcPr>
          <w:p w14:paraId="1B4F8AFE" w14:textId="196CC0E8" w:rsidR="005A6729" w:rsidRPr="00443D11" w:rsidRDefault="005A6729" w:rsidP="00496574">
            <w:pPr>
              <w:pStyle w:val="STDStabletextstyle"/>
            </w:pPr>
            <w:r w:rsidRPr="00443D11">
              <w:t>SCI.PS3.C.4</w:t>
            </w:r>
          </w:p>
          <w:p w14:paraId="1ED9031F" w14:textId="6C1F5DE5" w:rsidR="005A6729" w:rsidRPr="00443D11" w:rsidRDefault="005A6729" w:rsidP="00496574">
            <w:pPr>
              <w:pStyle w:val="STDStabletextstyle"/>
            </w:pPr>
            <w:r w:rsidRPr="00443D11">
              <w:rPr>
                <w:rFonts w:eastAsia="Calibri"/>
              </w:rPr>
              <w:t xml:space="preserve">When objects collide, contact forces transfer energy so as to change objects’ motions. </w:t>
            </w:r>
          </w:p>
        </w:tc>
        <w:tc>
          <w:tcPr>
            <w:tcW w:w="2592" w:type="dxa"/>
            <w:shd w:val="clear" w:color="auto" w:fill="FFFFFF"/>
            <w:tcMar>
              <w:top w:w="26" w:type="dxa"/>
              <w:left w:w="73" w:type="dxa"/>
              <w:bottom w:w="29" w:type="dxa"/>
              <w:right w:w="73" w:type="dxa"/>
            </w:tcMar>
          </w:tcPr>
          <w:p w14:paraId="2B18D02D" w14:textId="3BCD54D3" w:rsidR="005A6729" w:rsidRPr="00443D11" w:rsidRDefault="005A6729" w:rsidP="00496574">
            <w:pPr>
              <w:pStyle w:val="STDStabletextstyle"/>
            </w:pPr>
            <w:r w:rsidRPr="00443D11">
              <w:t>SCI.PS3.C.m</w:t>
            </w:r>
          </w:p>
          <w:p w14:paraId="06597CC7" w14:textId="2AA2C874" w:rsidR="005A6729" w:rsidRPr="00443D11" w:rsidRDefault="005A6729" w:rsidP="00496574">
            <w:pPr>
              <w:pStyle w:val="STDStabletextstyle"/>
            </w:pPr>
            <w:r w:rsidRPr="00443D11">
              <w:rPr>
                <w:rFonts w:eastAsia="Calibri"/>
              </w:rPr>
              <w:t>When two objects interact, each one exerts a force on the other, and these forces can transfer energy between the interacting objects.</w:t>
            </w:r>
          </w:p>
        </w:tc>
        <w:tc>
          <w:tcPr>
            <w:tcW w:w="2590" w:type="dxa"/>
            <w:shd w:val="clear" w:color="auto" w:fill="FFFFFF"/>
            <w:tcMar>
              <w:top w:w="26" w:type="dxa"/>
              <w:left w:w="73" w:type="dxa"/>
              <w:bottom w:w="29" w:type="dxa"/>
              <w:right w:w="73" w:type="dxa"/>
            </w:tcMar>
          </w:tcPr>
          <w:p w14:paraId="2D471F3B" w14:textId="4CE8776C" w:rsidR="005A6729" w:rsidRPr="00443D11" w:rsidRDefault="005A6729" w:rsidP="00496574">
            <w:pPr>
              <w:pStyle w:val="STDStabletextstyle"/>
            </w:pPr>
            <w:r w:rsidRPr="00443D11">
              <w:t>SCI.PS3.C.h</w:t>
            </w:r>
          </w:p>
          <w:p w14:paraId="3214A0D5" w14:textId="1438ECB6" w:rsidR="005A6729" w:rsidRPr="00443D11" w:rsidRDefault="005A6729" w:rsidP="00496574">
            <w:pPr>
              <w:pStyle w:val="STDStabletextstyle"/>
            </w:pPr>
            <w:r w:rsidRPr="00443D11">
              <w:rPr>
                <w:rFonts w:eastAsia="Calibri"/>
              </w:rPr>
              <w:t>Fields contain energy that depends on the arrangement of the objects in the field.</w:t>
            </w:r>
          </w:p>
        </w:tc>
      </w:tr>
    </w:tbl>
    <w:p w14:paraId="1BDF3BA2" w14:textId="77777777" w:rsidR="00730A9B" w:rsidRPr="00836FA6" w:rsidRDefault="00730A9B" w:rsidP="00730A9B">
      <w:pPr>
        <w:pStyle w:val="STDSNoteundertable"/>
        <w:spacing w:before="40"/>
      </w:pPr>
      <w:r w:rsidRPr="00836FA6">
        <w:t>NOTE: This standard continued on next page.</w:t>
      </w:r>
    </w:p>
    <w:p w14:paraId="5DFF76F6" w14:textId="10E5C98A" w:rsidR="00730A9B" w:rsidRPr="00E00CF7" w:rsidRDefault="00730A9B" w:rsidP="00730A9B">
      <w:pPr>
        <w:pStyle w:val="STDSContentArea"/>
        <w:pageBreakBefore/>
        <w:rPr>
          <w:szCs w:val="28"/>
        </w:rPr>
      </w:pPr>
      <w:r w:rsidRPr="00E00CF7">
        <w:rPr>
          <w:szCs w:val="28"/>
        </w:rPr>
        <w:lastRenderedPageBreak/>
        <w:t xml:space="preserve">Science: </w:t>
      </w:r>
      <w:r>
        <w:rPr>
          <w:szCs w:val="28"/>
        </w:rPr>
        <w:t xml:space="preserve">Disciplinary Core Ideas </w:t>
      </w:r>
      <w:r w:rsidRPr="00E00CF7">
        <w:rPr>
          <w:szCs w:val="28"/>
        </w:rPr>
        <w:t>(</w:t>
      </w:r>
      <w:r>
        <w:rPr>
          <w:szCs w:val="28"/>
        </w:rPr>
        <w:t>DCI)</w:t>
      </w:r>
      <w:r w:rsidRPr="00E00CF7">
        <w:rPr>
          <w:szCs w:val="28"/>
        </w:rPr>
        <w:t xml:space="preserve"> — </w:t>
      </w:r>
      <w:r>
        <w:rPr>
          <w:szCs w:val="28"/>
        </w:rPr>
        <w:t xml:space="preserve">Physical </w:t>
      </w:r>
      <w:r w:rsidR="00F3395D">
        <w:rPr>
          <w:szCs w:val="28"/>
        </w:rPr>
        <w:t>Science 3</w:t>
      </w:r>
      <w:r>
        <w:rPr>
          <w:szCs w:val="28"/>
        </w:rPr>
        <w:t xml:space="preserve"> (P</w:t>
      </w:r>
      <w:r w:rsidR="00F3395D">
        <w:rPr>
          <w:szCs w:val="28"/>
        </w:rPr>
        <w:t>S3</w:t>
      </w:r>
      <w:r>
        <w:rPr>
          <w:szCs w:val="28"/>
        </w:rPr>
        <w:t xml:space="preserve">) </w:t>
      </w:r>
      <w:r w:rsidR="00133E46">
        <w:rPr>
          <w:szCs w:val="28"/>
        </w:rPr>
        <w:t>—</w:t>
      </w:r>
      <w:r>
        <w:rPr>
          <w:szCs w:val="28"/>
        </w:rPr>
        <w:t xml:space="preserve"> </w:t>
      </w:r>
      <w:r w:rsidR="00F3395D">
        <w:rPr>
          <w:szCs w:val="28"/>
        </w:rPr>
        <w:t>Energy</w:t>
      </w:r>
    </w:p>
    <w:p w14:paraId="2C83B5A7" w14:textId="7E81F8B8" w:rsidR="00730A9B" w:rsidRDefault="00730A9B" w:rsidP="00730A9B">
      <w:pPr>
        <w:pStyle w:val="STDSStandardAPxxx"/>
        <w:tabs>
          <w:tab w:val="right" w:pos="12240"/>
        </w:tabs>
        <w:rPr>
          <w:rFonts w:eastAsia="Calibri" w:cs="Calibri"/>
        </w:rPr>
      </w:pPr>
      <w:r w:rsidRPr="00E00CF7">
        <w:rPr>
          <w:rFonts w:eastAsia="Calibri" w:cs="Calibri"/>
        </w:rPr>
        <w:t>Standard SCI.</w:t>
      </w:r>
      <w:r>
        <w:rPr>
          <w:rFonts w:eastAsia="Calibri" w:cs="Calibri"/>
        </w:rPr>
        <w:t>PS</w:t>
      </w:r>
      <w:r w:rsidR="00F3395D">
        <w:rPr>
          <w:rFonts w:eastAsia="Calibri" w:cs="Calibri"/>
        </w:rPr>
        <w:t>3</w:t>
      </w:r>
      <w:r w:rsidRPr="006E2A08">
        <w:rPr>
          <w:rFonts w:eastAsia="Calibri" w:cs="Calibri"/>
        </w:rPr>
        <w:t>: Students</w:t>
      </w:r>
      <w:r>
        <w:rPr>
          <w:rFonts w:eastAsia="Calibri" w:cs="Calibri"/>
        </w:rPr>
        <w:t xml:space="preserve"> use science and engineering practices</w:t>
      </w:r>
      <w:r w:rsidRPr="006E2A08">
        <w:rPr>
          <w:rFonts w:eastAsia="Calibri" w:cs="Calibri"/>
        </w:rPr>
        <w:t>, crosscutting concepts</w:t>
      </w:r>
      <w:r>
        <w:rPr>
          <w:rFonts w:eastAsia="Calibri" w:cs="Calibri"/>
        </w:rPr>
        <w:t xml:space="preserve">, and an understanding of </w:t>
      </w:r>
      <w:r w:rsidR="00F3395D">
        <w:rPr>
          <w:rFonts w:eastAsia="Calibri" w:cs="Calibri"/>
          <w:i/>
        </w:rPr>
        <w:t>energy</w:t>
      </w:r>
      <w:r>
        <w:rPr>
          <w:rFonts w:eastAsia="Calibri" w:cs="Calibri"/>
        </w:rPr>
        <w:t xml:space="preserve"> </w:t>
      </w:r>
      <w:r w:rsidRPr="006E2A08">
        <w:rPr>
          <w:rFonts w:eastAsia="Calibri" w:cs="Calibri"/>
        </w:rPr>
        <w:t>to make sense of phenomena and solve problems.</w:t>
      </w:r>
      <w:r>
        <w:rPr>
          <w:rFonts w:eastAsia="Calibri" w:cs="Calibri"/>
        </w:rPr>
        <w:t xml:space="preserve"> (cont’d)</w:t>
      </w:r>
    </w:p>
    <w:p w14:paraId="53DC8BED" w14:textId="77777777" w:rsidR="00730A9B" w:rsidRPr="00DA2E5C" w:rsidRDefault="00730A9B" w:rsidP="00730A9B">
      <w:pPr>
        <w:pStyle w:val="STDSPerformanceIndicator"/>
      </w:pPr>
      <w:r w:rsidRPr="00DA2E5C">
        <w:t>Perfo</w:t>
      </w:r>
      <w:r>
        <w:t>rmance Indicators (by Grade in K-5, Grade Band in 6-12</w:t>
      </w:r>
      <w:r w:rsidRPr="00DA2E5C">
        <w:t>)</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730A9B" w:rsidRPr="000C70C4" w14:paraId="28CA4175" w14:textId="77777777" w:rsidTr="00496574">
        <w:trPr>
          <w:trHeight w:hRule="exact" w:val="360"/>
        </w:trPr>
        <w:tc>
          <w:tcPr>
            <w:tcW w:w="1872" w:type="dxa"/>
            <w:tcBorders>
              <w:bottom w:val="single" w:sz="2" w:space="0" w:color="000000"/>
            </w:tcBorders>
            <w:shd w:val="clear" w:color="auto" w:fill="F9CB9C"/>
            <w:tcMar>
              <w:top w:w="26" w:type="dxa"/>
              <w:left w:w="73" w:type="dxa"/>
              <w:bottom w:w="29" w:type="dxa"/>
              <w:right w:w="73" w:type="dxa"/>
            </w:tcMar>
            <w:vAlign w:val="center"/>
            <w:hideMark/>
          </w:tcPr>
          <w:p w14:paraId="4EF0EF25" w14:textId="77777777" w:rsidR="00730A9B" w:rsidRPr="00B379E1" w:rsidRDefault="00730A9B" w:rsidP="00F3395D">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FCE5CD"/>
            <w:tcMar>
              <w:top w:w="26" w:type="dxa"/>
              <w:left w:w="73" w:type="dxa"/>
              <w:bottom w:w="29" w:type="dxa"/>
              <w:right w:w="73" w:type="dxa"/>
            </w:tcMar>
            <w:vAlign w:val="center"/>
            <w:hideMark/>
          </w:tcPr>
          <w:p w14:paraId="0C133570" w14:textId="77777777" w:rsidR="00730A9B" w:rsidRPr="00B379E1" w:rsidRDefault="00730A9B" w:rsidP="00F3395D">
            <w:pPr>
              <w:pStyle w:val="STDSLearningPriorityRowColumn"/>
            </w:pPr>
            <w:r>
              <w:t>K-2</w:t>
            </w:r>
          </w:p>
        </w:tc>
        <w:tc>
          <w:tcPr>
            <w:tcW w:w="2592" w:type="dxa"/>
            <w:shd w:val="clear" w:color="auto" w:fill="FCE5CD"/>
            <w:tcMar>
              <w:top w:w="26" w:type="dxa"/>
              <w:left w:w="73" w:type="dxa"/>
              <w:bottom w:w="29" w:type="dxa"/>
              <w:right w:w="73" w:type="dxa"/>
            </w:tcMar>
            <w:vAlign w:val="center"/>
            <w:hideMark/>
          </w:tcPr>
          <w:p w14:paraId="57F5B8BE" w14:textId="77777777" w:rsidR="00730A9B" w:rsidRPr="00B379E1" w:rsidRDefault="00730A9B" w:rsidP="00F3395D">
            <w:pPr>
              <w:pStyle w:val="STDSLearningPriorityRowColumn"/>
            </w:pPr>
            <w:r w:rsidRPr="00B379E1">
              <w:t>3-5</w:t>
            </w:r>
          </w:p>
        </w:tc>
        <w:tc>
          <w:tcPr>
            <w:tcW w:w="2592" w:type="dxa"/>
            <w:shd w:val="clear" w:color="auto" w:fill="FCE5CD"/>
            <w:tcMar>
              <w:top w:w="26" w:type="dxa"/>
              <w:left w:w="73" w:type="dxa"/>
              <w:bottom w:w="29" w:type="dxa"/>
              <w:right w:w="73" w:type="dxa"/>
            </w:tcMar>
            <w:vAlign w:val="center"/>
            <w:hideMark/>
          </w:tcPr>
          <w:p w14:paraId="08BD2D90" w14:textId="77777777" w:rsidR="00730A9B" w:rsidRPr="00B379E1" w:rsidRDefault="00730A9B" w:rsidP="00F3395D">
            <w:pPr>
              <w:pStyle w:val="STDSLearningPriorityRowColumn"/>
            </w:pPr>
            <w:r w:rsidRPr="00B379E1">
              <w:t>6-8 (m)</w:t>
            </w:r>
          </w:p>
        </w:tc>
        <w:tc>
          <w:tcPr>
            <w:tcW w:w="2590" w:type="dxa"/>
            <w:shd w:val="clear" w:color="auto" w:fill="FCE5CD"/>
            <w:tcMar>
              <w:top w:w="26" w:type="dxa"/>
              <w:left w:w="73" w:type="dxa"/>
              <w:bottom w:w="29" w:type="dxa"/>
              <w:right w:w="73" w:type="dxa"/>
            </w:tcMar>
            <w:vAlign w:val="center"/>
            <w:hideMark/>
          </w:tcPr>
          <w:p w14:paraId="5C89AD4D" w14:textId="77777777" w:rsidR="00730A9B" w:rsidRPr="00B379E1" w:rsidRDefault="00730A9B" w:rsidP="00F3395D">
            <w:pPr>
              <w:pStyle w:val="STDSLearningPriorityRowColumn"/>
            </w:pPr>
            <w:r w:rsidRPr="00B379E1">
              <w:t>9-12 (h)</w:t>
            </w:r>
          </w:p>
        </w:tc>
      </w:tr>
      <w:tr w:rsidR="00730A9B" w:rsidRPr="000C70C4" w14:paraId="3B0F786F" w14:textId="77777777" w:rsidTr="00496574">
        <w:trPr>
          <w:cantSplit/>
          <w:trHeight w:val="1480"/>
        </w:trPr>
        <w:tc>
          <w:tcPr>
            <w:tcW w:w="1872" w:type="dxa"/>
            <w:shd w:val="clear" w:color="auto" w:fill="F9CB9C"/>
            <w:tcMar>
              <w:top w:w="26" w:type="dxa"/>
              <w:left w:w="73" w:type="dxa"/>
              <w:bottom w:w="29" w:type="dxa"/>
              <w:right w:w="73" w:type="dxa"/>
            </w:tcMar>
          </w:tcPr>
          <w:p w14:paraId="4FC18168" w14:textId="03266E30" w:rsidR="00730A9B" w:rsidRDefault="00730A9B" w:rsidP="007A178F">
            <w:pPr>
              <w:pStyle w:val="STDSLearningPriorityRowColumn"/>
            </w:pPr>
            <w:r w:rsidRPr="00443D11">
              <w:t>SCI.PS</w:t>
            </w:r>
            <w:r w:rsidR="00F3395D" w:rsidRPr="00443D11">
              <w:t>3</w:t>
            </w:r>
            <w:r w:rsidRPr="00443D11">
              <w:t>.</w:t>
            </w:r>
            <w:r w:rsidR="005A6729" w:rsidRPr="00443D11">
              <w:t>D</w:t>
            </w:r>
            <w:r w:rsidRPr="00443D11">
              <w:t xml:space="preserve">: </w:t>
            </w:r>
            <w:r w:rsidRPr="00443D11">
              <w:br/>
            </w:r>
            <w:r w:rsidR="005A6729" w:rsidRPr="00496574">
              <w:rPr>
                <w:rFonts w:eastAsia="Calibri"/>
              </w:rPr>
              <w:t>Energy in Chemical Processes and Everyday Life</w:t>
            </w:r>
          </w:p>
        </w:tc>
        <w:tc>
          <w:tcPr>
            <w:tcW w:w="2589" w:type="dxa"/>
            <w:shd w:val="clear" w:color="auto" w:fill="FFFFFF"/>
            <w:tcMar>
              <w:top w:w="26" w:type="dxa"/>
              <w:left w:w="73" w:type="dxa"/>
              <w:bottom w:w="29" w:type="dxa"/>
              <w:right w:w="73" w:type="dxa"/>
            </w:tcMar>
          </w:tcPr>
          <w:p w14:paraId="4D8E584F" w14:textId="0D1887D8" w:rsidR="00730A9B" w:rsidRPr="00F3395D" w:rsidRDefault="00730A9B" w:rsidP="00496574">
            <w:pPr>
              <w:pStyle w:val="STDStabletextstyle"/>
              <w:rPr>
                <w:b/>
              </w:rPr>
            </w:pPr>
            <w:r w:rsidRPr="00F3395D">
              <w:t>SCI.PS</w:t>
            </w:r>
            <w:r w:rsidR="00F3395D" w:rsidRPr="00F3395D">
              <w:t>3</w:t>
            </w:r>
            <w:r w:rsidRPr="00F3395D">
              <w:t>.</w:t>
            </w:r>
            <w:r w:rsidR="005A6729" w:rsidRPr="00F3395D">
              <w:t>D</w:t>
            </w:r>
            <w:r w:rsidRPr="00F3395D">
              <w:t>.K</w:t>
            </w:r>
          </w:p>
          <w:p w14:paraId="235ED257" w14:textId="745DE88C" w:rsidR="00730A9B" w:rsidRPr="00F3395D" w:rsidRDefault="005A6729" w:rsidP="007A178F">
            <w:pPr>
              <w:pStyle w:val="STDStabletextstyle"/>
            </w:pPr>
            <w:r w:rsidRPr="00F3395D">
              <w:rPr>
                <w:rFonts w:eastAsia="Calibri" w:cs="Calibri"/>
                <w:szCs w:val="20"/>
              </w:rPr>
              <w:t>Sunlight warms Earth’s surface.</w:t>
            </w:r>
          </w:p>
        </w:tc>
        <w:tc>
          <w:tcPr>
            <w:tcW w:w="2592" w:type="dxa"/>
            <w:shd w:val="clear" w:color="auto" w:fill="FFFFFF"/>
            <w:tcMar>
              <w:top w:w="26" w:type="dxa"/>
              <w:left w:w="73" w:type="dxa"/>
              <w:bottom w:w="29" w:type="dxa"/>
              <w:right w:w="73" w:type="dxa"/>
            </w:tcMar>
          </w:tcPr>
          <w:p w14:paraId="07B81313" w14:textId="080C1140" w:rsidR="00730A9B" w:rsidRPr="00F3395D" w:rsidRDefault="00730A9B" w:rsidP="00496574">
            <w:pPr>
              <w:pStyle w:val="STDStabletextstyle"/>
            </w:pPr>
            <w:r w:rsidRPr="00F3395D">
              <w:t>SCI.PS</w:t>
            </w:r>
            <w:r w:rsidR="00F3395D" w:rsidRPr="00F3395D">
              <w:t>3</w:t>
            </w:r>
            <w:r w:rsidRPr="00F3395D">
              <w:t>.</w:t>
            </w:r>
            <w:r w:rsidR="005A6729" w:rsidRPr="00F3395D">
              <w:t>D</w:t>
            </w:r>
            <w:r w:rsidRPr="00F3395D">
              <w:t>.</w:t>
            </w:r>
            <w:r w:rsidR="005A6729" w:rsidRPr="00F3395D">
              <w:t>5</w:t>
            </w:r>
          </w:p>
          <w:p w14:paraId="702FA5EB" w14:textId="64D3A5D6" w:rsidR="005A6729" w:rsidRPr="00F3395D" w:rsidRDefault="005A6729" w:rsidP="00496574">
            <w:pPr>
              <w:pStyle w:val="STDStabletextstyle"/>
              <w:rPr>
                <w:rFonts w:eastAsia="Calibri" w:cs="Calibri"/>
                <w:szCs w:val="20"/>
                <w:highlight w:val="white"/>
              </w:rPr>
            </w:pPr>
            <w:r w:rsidRPr="00F3395D">
              <w:rPr>
                <w:rFonts w:eastAsia="Calibri" w:cs="Calibri"/>
                <w:szCs w:val="20"/>
                <w:highlight w:val="white"/>
              </w:rPr>
              <w:t>Plants capture energy from sunlight which can be used as fuel or food.</w:t>
            </w:r>
          </w:p>
          <w:p w14:paraId="021224E3" w14:textId="51AF3D25" w:rsidR="00730A9B" w:rsidRPr="00F3395D" w:rsidRDefault="005A6729" w:rsidP="007A178F">
            <w:pPr>
              <w:pStyle w:val="STDStabletextstyle"/>
            </w:pPr>
            <w:r w:rsidRPr="00F3395D">
              <w:rPr>
                <w:rFonts w:eastAsia="Calibri" w:cs="Calibri"/>
                <w:szCs w:val="20"/>
                <w:highlight w:val="white"/>
              </w:rPr>
              <w:t>Stored energy in food or fuel can be converted to useable energy.</w:t>
            </w:r>
          </w:p>
        </w:tc>
        <w:tc>
          <w:tcPr>
            <w:tcW w:w="2592" w:type="dxa"/>
            <w:shd w:val="clear" w:color="auto" w:fill="FFFFFF"/>
            <w:tcMar>
              <w:top w:w="26" w:type="dxa"/>
              <w:left w:w="73" w:type="dxa"/>
              <w:bottom w:w="29" w:type="dxa"/>
              <w:right w:w="73" w:type="dxa"/>
            </w:tcMar>
          </w:tcPr>
          <w:p w14:paraId="0D1DC07B" w14:textId="7EE9819C" w:rsidR="00730A9B" w:rsidRPr="00F3395D" w:rsidRDefault="00730A9B" w:rsidP="00496574">
            <w:pPr>
              <w:pStyle w:val="STDStabletextstyle"/>
            </w:pPr>
            <w:r w:rsidRPr="00F3395D">
              <w:t>SCI.PS</w:t>
            </w:r>
            <w:r w:rsidR="00F3395D" w:rsidRPr="00F3395D">
              <w:t>3</w:t>
            </w:r>
            <w:r w:rsidRPr="00F3395D">
              <w:t>.</w:t>
            </w:r>
            <w:r w:rsidR="005A6729" w:rsidRPr="00F3395D">
              <w:t>D</w:t>
            </w:r>
            <w:r w:rsidRPr="00F3395D">
              <w:t>.m</w:t>
            </w:r>
          </w:p>
          <w:p w14:paraId="496DE203" w14:textId="2F771A72" w:rsidR="00730A9B" w:rsidRPr="00F3395D" w:rsidRDefault="005A6729" w:rsidP="00496574">
            <w:pPr>
              <w:pStyle w:val="STDStabletextstyle"/>
            </w:pPr>
            <w:r w:rsidRPr="00F3395D">
              <w:rPr>
                <w:rFonts w:eastAsia="Calibri" w:cs="Calibri"/>
                <w:szCs w:val="20"/>
              </w:rPr>
              <w:t>Sunlight is captured by plants and used in a chemical reaction to produce sugar molecules for storing this energy. This stored energy can be released by respiration or combustion, which can be reversed by burning those molecules to release energy.</w:t>
            </w:r>
          </w:p>
        </w:tc>
        <w:tc>
          <w:tcPr>
            <w:tcW w:w="2590" w:type="dxa"/>
            <w:shd w:val="clear" w:color="auto" w:fill="FFFFFF"/>
            <w:tcMar>
              <w:top w:w="26" w:type="dxa"/>
              <w:left w:w="73" w:type="dxa"/>
              <w:bottom w:w="29" w:type="dxa"/>
              <w:right w:w="73" w:type="dxa"/>
            </w:tcMar>
          </w:tcPr>
          <w:p w14:paraId="178467D2" w14:textId="01BAC43B" w:rsidR="00730A9B" w:rsidRPr="00F3395D" w:rsidRDefault="00730A9B" w:rsidP="00496574">
            <w:pPr>
              <w:pStyle w:val="STDStabletextstyle"/>
            </w:pPr>
            <w:r w:rsidRPr="00F3395D">
              <w:t>SCI.PS</w:t>
            </w:r>
            <w:r w:rsidR="00F3395D" w:rsidRPr="00F3395D">
              <w:t>3</w:t>
            </w:r>
            <w:r w:rsidRPr="00F3395D">
              <w:t>.</w:t>
            </w:r>
            <w:r w:rsidR="005A6729" w:rsidRPr="00F3395D">
              <w:t>D</w:t>
            </w:r>
            <w:r w:rsidRPr="00F3395D">
              <w:t>.h</w:t>
            </w:r>
          </w:p>
          <w:p w14:paraId="6826FEF2" w14:textId="4AC98FC7" w:rsidR="00730A9B" w:rsidRPr="00F3395D" w:rsidRDefault="005A6729" w:rsidP="007A178F">
            <w:pPr>
              <w:pStyle w:val="STDStabletextstyle"/>
              <w:rPr>
                <w:rFonts w:eastAsia="Calibri" w:cs="Calibri"/>
                <w:szCs w:val="20"/>
              </w:rPr>
            </w:pPr>
            <w:r w:rsidRPr="00F3395D">
              <w:rPr>
                <w:rFonts w:eastAsia="Calibri" w:cs="Calibri"/>
                <w:szCs w:val="20"/>
              </w:rPr>
              <w:t>Photosynthesis is the primary biological means of capturing radiation from the sun; energy cannot be destroyed, but it can be converted to less useful forms.</w:t>
            </w:r>
          </w:p>
        </w:tc>
      </w:tr>
    </w:tbl>
    <w:p w14:paraId="2778863C" w14:textId="77777777" w:rsidR="00730A9B" w:rsidRDefault="00730A9B" w:rsidP="00730A9B">
      <w:pPr>
        <w:rPr>
          <w:rFonts w:ascii="Lato Black" w:hAnsi="Lato Black" w:cs="Arial"/>
          <w:bCs/>
          <w:sz w:val="28"/>
          <w:szCs w:val="28"/>
        </w:rPr>
      </w:pPr>
      <w:r>
        <w:rPr>
          <w:szCs w:val="28"/>
        </w:rPr>
        <w:br w:type="page"/>
      </w:r>
    </w:p>
    <w:p w14:paraId="55C26E55" w14:textId="0CEB652B" w:rsidR="00730A9B" w:rsidRPr="009C32D5" w:rsidRDefault="00730A9B" w:rsidP="00730A9B">
      <w:pPr>
        <w:pStyle w:val="STDSContentArea"/>
        <w:rPr>
          <w:rFonts w:eastAsia="Calibri" w:cs="Calibri"/>
        </w:rPr>
      </w:pPr>
      <w:r w:rsidRPr="00E00CF7">
        <w:rPr>
          <w:szCs w:val="28"/>
        </w:rPr>
        <w:lastRenderedPageBreak/>
        <w:t>S</w:t>
      </w:r>
      <w:r>
        <w:rPr>
          <w:szCs w:val="28"/>
        </w:rPr>
        <w:t>CI.PS</w:t>
      </w:r>
      <w:r w:rsidR="00F3395D">
        <w:rPr>
          <w:szCs w:val="28"/>
        </w:rPr>
        <w:t>3</w:t>
      </w:r>
      <w:r>
        <w:rPr>
          <w:szCs w:val="28"/>
        </w:rPr>
        <w:t xml:space="preserve">: </w:t>
      </w:r>
      <w:r w:rsidR="00FB7DE2">
        <w:rPr>
          <w:szCs w:val="28"/>
        </w:rPr>
        <w:t>Example Three-Dimensional Performance Indicators</w:t>
      </w:r>
    </w:p>
    <w:tbl>
      <w:tblPr>
        <w:tblW w:w="122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10358"/>
      </w:tblGrid>
      <w:tr w:rsidR="00730A9B" w:rsidRPr="000C70C4" w14:paraId="28625A04" w14:textId="77777777" w:rsidTr="00F3395D">
        <w:trPr>
          <w:cantSplit/>
          <w:trHeight w:val="896"/>
        </w:trPr>
        <w:tc>
          <w:tcPr>
            <w:tcW w:w="1872" w:type="dxa"/>
            <w:shd w:val="clear" w:color="auto" w:fill="D9D2E9"/>
            <w:tcMar>
              <w:top w:w="26" w:type="dxa"/>
              <w:left w:w="73" w:type="dxa"/>
              <w:bottom w:w="29" w:type="dxa"/>
              <w:right w:w="73" w:type="dxa"/>
            </w:tcMar>
            <w:hideMark/>
          </w:tcPr>
          <w:p w14:paraId="1F0F981C" w14:textId="77777777" w:rsidR="00730A9B" w:rsidRPr="002E2209" w:rsidRDefault="00730A9B" w:rsidP="00F3395D">
            <w:pPr>
              <w:pStyle w:val="STDSLearningPriorityRowColumn"/>
            </w:pPr>
            <w:r>
              <w:t>Grades K-2</w:t>
            </w:r>
          </w:p>
        </w:tc>
        <w:tc>
          <w:tcPr>
            <w:tcW w:w="10358" w:type="dxa"/>
            <w:shd w:val="clear" w:color="auto" w:fill="FFFFFF"/>
            <w:tcMar>
              <w:top w:w="26" w:type="dxa"/>
              <w:left w:w="73" w:type="dxa"/>
              <w:bottom w:w="29" w:type="dxa"/>
              <w:right w:w="73" w:type="dxa"/>
            </w:tcMar>
            <w:hideMark/>
          </w:tcPr>
          <w:p w14:paraId="132A100C" w14:textId="77777777" w:rsidR="00F3395D" w:rsidRPr="00F3395D" w:rsidRDefault="00F3395D" w:rsidP="00496574">
            <w:pPr>
              <w:pStyle w:val="STDStabletextstyle"/>
              <w:rPr>
                <w:rFonts w:eastAsia="Calibri"/>
                <w:highlight w:val="white"/>
              </w:rPr>
            </w:pPr>
            <w:r w:rsidRPr="00F3395D">
              <w:rPr>
                <w:rFonts w:eastAsia="Calibri"/>
                <w:highlight w:val="white"/>
              </w:rPr>
              <w:t xml:space="preserve">K-PS3-1. Make observations to determine the effect of sunlight on Earth’s surface. </w:t>
            </w:r>
          </w:p>
          <w:p w14:paraId="4304C0B9" w14:textId="4FB657A1" w:rsidR="00730A9B" w:rsidRPr="00F3395D" w:rsidRDefault="00F3395D" w:rsidP="00496574">
            <w:pPr>
              <w:pStyle w:val="STDStabletextstyle"/>
              <w:rPr>
                <w:rFonts w:eastAsia="Calibri"/>
                <w:sz w:val="18"/>
              </w:rPr>
            </w:pPr>
            <w:r w:rsidRPr="00F3395D">
              <w:rPr>
                <w:rFonts w:eastAsia="Calibri"/>
                <w:highlight w:val="white"/>
              </w:rPr>
              <w:t>K-PS3-2. Use tools and materials to design and build a structure that will reduce the warming effect of sunlight on an area.</w:t>
            </w:r>
          </w:p>
        </w:tc>
      </w:tr>
      <w:tr w:rsidR="00730A9B" w:rsidRPr="000C70C4" w14:paraId="3853833D" w14:textId="77777777" w:rsidTr="00F3395D">
        <w:trPr>
          <w:cantSplit/>
          <w:trHeight w:val="1832"/>
        </w:trPr>
        <w:tc>
          <w:tcPr>
            <w:tcW w:w="1872" w:type="dxa"/>
            <w:shd w:val="clear" w:color="auto" w:fill="D9D2E9"/>
            <w:tcMar>
              <w:top w:w="26" w:type="dxa"/>
              <w:left w:w="73" w:type="dxa"/>
              <w:bottom w:w="29" w:type="dxa"/>
              <w:right w:w="73" w:type="dxa"/>
            </w:tcMar>
          </w:tcPr>
          <w:p w14:paraId="60241901" w14:textId="77777777" w:rsidR="00730A9B" w:rsidRDefault="00730A9B" w:rsidP="00F3395D">
            <w:pPr>
              <w:pStyle w:val="STDSLearningPriorityRowColumn"/>
            </w:pPr>
            <w:r>
              <w:t>Grades 3-5</w:t>
            </w:r>
          </w:p>
        </w:tc>
        <w:tc>
          <w:tcPr>
            <w:tcW w:w="10358" w:type="dxa"/>
            <w:shd w:val="clear" w:color="auto" w:fill="FFFFFF"/>
            <w:tcMar>
              <w:top w:w="26" w:type="dxa"/>
              <w:left w:w="73" w:type="dxa"/>
              <w:bottom w:w="29" w:type="dxa"/>
              <w:right w:w="73" w:type="dxa"/>
            </w:tcMar>
          </w:tcPr>
          <w:p w14:paraId="0CCD7D87" w14:textId="77777777" w:rsidR="00F3395D" w:rsidRPr="00F3395D" w:rsidRDefault="00F3395D" w:rsidP="00496574">
            <w:pPr>
              <w:pStyle w:val="STDStabletextstyle"/>
              <w:rPr>
                <w:rFonts w:eastAsia="Calibri"/>
                <w:highlight w:val="white"/>
              </w:rPr>
            </w:pPr>
            <w:r w:rsidRPr="00F3395D">
              <w:rPr>
                <w:rFonts w:eastAsia="Calibri"/>
                <w:highlight w:val="white"/>
              </w:rPr>
              <w:t>4-PS3-1. Use evidence to construct an explanation relating the speed of an object to the energy of that object.</w:t>
            </w:r>
          </w:p>
          <w:p w14:paraId="425568E7" w14:textId="77777777" w:rsidR="00F3395D" w:rsidRPr="00F3395D" w:rsidRDefault="00F3395D" w:rsidP="00496574">
            <w:pPr>
              <w:pStyle w:val="STDStabletextstyle"/>
              <w:rPr>
                <w:rFonts w:eastAsia="Calibri"/>
                <w:highlight w:val="white"/>
              </w:rPr>
            </w:pPr>
            <w:r w:rsidRPr="00F3395D">
              <w:rPr>
                <w:rFonts w:eastAsia="Calibri"/>
                <w:highlight w:val="white"/>
              </w:rPr>
              <w:t>4-PS3-2. Make observations to provide evidence that energy can be transferred from place to place by sound, light, heat, and electric currents.</w:t>
            </w:r>
          </w:p>
          <w:p w14:paraId="61A63CFC" w14:textId="77777777" w:rsidR="00F3395D" w:rsidRPr="00F3395D" w:rsidRDefault="00F3395D" w:rsidP="00496574">
            <w:pPr>
              <w:pStyle w:val="STDStabletextstyle"/>
              <w:rPr>
                <w:rFonts w:eastAsia="Calibri"/>
                <w:highlight w:val="white"/>
              </w:rPr>
            </w:pPr>
            <w:r w:rsidRPr="00F3395D">
              <w:rPr>
                <w:rFonts w:eastAsia="Calibri"/>
                <w:highlight w:val="white"/>
              </w:rPr>
              <w:t xml:space="preserve">4-PS3-3. Ask questions and predict outcomes about the changes in energy that occur when objects collide. </w:t>
            </w:r>
          </w:p>
          <w:p w14:paraId="417E6BEF" w14:textId="77777777" w:rsidR="00F3395D" w:rsidRPr="00F3395D" w:rsidRDefault="00F3395D" w:rsidP="00496574">
            <w:pPr>
              <w:pStyle w:val="STDStabletextstyle"/>
              <w:rPr>
                <w:rFonts w:eastAsia="Calibri"/>
                <w:highlight w:val="white"/>
              </w:rPr>
            </w:pPr>
            <w:r w:rsidRPr="00F3395D">
              <w:rPr>
                <w:rFonts w:eastAsia="Calibri"/>
                <w:highlight w:val="white"/>
              </w:rPr>
              <w:t>4-PS3-4. Apply scientific ideas to design, test, and refine a device that converts energy from one form to another.</w:t>
            </w:r>
          </w:p>
          <w:p w14:paraId="6CACB2C8" w14:textId="29FF883E" w:rsidR="00730A9B" w:rsidRPr="00F3395D" w:rsidRDefault="00F3395D" w:rsidP="00443D11">
            <w:pPr>
              <w:pStyle w:val="STDStabletextstyle"/>
              <w:rPr>
                <w:rFonts w:eastAsia="Calibri"/>
              </w:rPr>
            </w:pPr>
            <w:r w:rsidRPr="00F3395D">
              <w:rPr>
                <w:rFonts w:eastAsia="Calibri"/>
                <w:highlight w:val="white"/>
              </w:rPr>
              <w:t>5-PS3-1. Use models to describe that energy in animals’ food (used for body repair, growth, motion, and to maintain body warmth) was once energy from the sun.</w:t>
            </w:r>
          </w:p>
        </w:tc>
      </w:tr>
      <w:tr w:rsidR="00730A9B" w:rsidRPr="000C70C4" w14:paraId="314C200F" w14:textId="77777777" w:rsidTr="00F3395D">
        <w:trPr>
          <w:cantSplit/>
          <w:trHeight w:val="2462"/>
        </w:trPr>
        <w:tc>
          <w:tcPr>
            <w:tcW w:w="1872" w:type="dxa"/>
            <w:shd w:val="clear" w:color="auto" w:fill="D9D2E9"/>
            <w:tcMar>
              <w:top w:w="26" w:type="dxa"/>
              <w:left w:w="73" w:type="dxa"/>
              <w:bottom w:w="29" w:type="dxa"/>
              <w:right w:w="73" w:type="dxa"/>
            </w:tcMar>
          </w:tcPr>
          <w:p w14:paraId="76DE9A3E" w14:textId="77777777" w:rsidR="00730A9B" w:rsidRDefault="00730A9B" w:rsidP="00F3395D">
            <w:pPr>
              <w:pStyle w:val="STDSLearningPriorityRowColumn"/>
            </w:pPr>
            <w:r>
              <w:t>Grades 6-8</w:t>
            </w:r>
          </w:p>
        </w:tc>
        <w:tc>
          <w:tcPr>
            <w:tcW w:w="10358" w:type="dxa"/>
            <w:shd w:val="clear" w:color="auto" w:fill="FFFFFF"/>
            <w:tcMar>
              <w:top w:w="26" w:type="dxa"/>
              <w:left w:w="73" w:type="dxa"/>
              <w:bottom w:w="29" w:type="dxa"/>
              <w:right w:w="73" w:type="dxa"/>
            </w:tcMar>
          </w:tcPr>
          <w:p w14:paraId="1AF4B131" w14:textId="77777777" w:rsidR="00F3395D" w:rsidRPr="00F3395D" w:rsidRDefault="00F3395D" w:rsidP="00496574">
            <w:pPr>
              <w:pStyle w:val="STDStabletextstyle"/>
              <w:rPr>
                <w:rFonts w:eastAsia="Calibri"/>
                <w:highlight w:val="white"/>
              </w:rPr>
            </w:pPr>
            <w:r w:rsidRPr="00F3395D">
              <w:rPr>
                <w:rFonts w:eastAsia="Calibri"/>
                <w:highlight w:val="white"/>
              </w:rPr>
              <w:t>MS-PS3-1. Construct and interpret graphical displays of data to describe the relationships of kinetic energy to the mass of an object and to the speed of an object (emphasis on qualitative descriptions of relationships).</w:t>
            </w:r>
          </w:p>
          <w:p w14:paraId="383E6F48" w14:textId="096FF14C" w:rsidR="00F3395D" w:rsidRPr="00F3395D" w:rsidRDefault="00F3395D" w:rsidP="00496574">
            <w:pPr>
              <w:pStyle w:val="STDStabletextstyle"/>
              <w:rPr>
                <w:rFonts w:eastAsia="Calibri"/>
                <w:highlight w:val="white"/>
              </w:rPr>
            </w:pPr>
            <w:r w:rsidRPr="00F3395D">
              <w:rPr>
                <w:rFonts w:eastAsia="Calibri"/>
                <w:highlight w:val="white"/>
              </w:rPr>
              <w:t>MS-PS3-2. Develop a model to describe that when the distance between two objects changes, different amounts of potential energy are stored in the system (e.g. gravitational, magnetic</w:t>
            </w:r>
            <w:r w:rsidR="00443D11">
              <w:rPr>
                <w:rFonts w:eastAsia="Calibri"/>
                <w:highlight w:val="white"/>
              </w:rPr>
              <w:t>,</w:t>
            </w:r>
            <w:r w:rsidRPr="00F3395D">
              <w:rPr>
                <w:rFonts w:eastAsia="Calibri"/>
                <w:highlight w:val="white"/>
              </w:rPr>
              <w:t xml:space="preserve"> or electrostatic potential energy).</w:t>
            </w:r>
          </w:p>
          <w:p w14:paraId="4E3FE5C3" w14:textId="77777777" w:rsidR="00F3395D" w:rsidRPr="00F3395D" w:rsidRDefault="00F3395D" w:rsidP="00496574">
            <w:pPr>
              <w:pStyle w:val="STDStabletextstyle"/>
              <w:rPr>
                <w:rFonts w:eastAsia="Calibri"/>
                <w:highlight w:val="white"/>
              </w:rPr>
            </w:pPr>
            <w:r w:rsidRPr="00F3395D">
              <w:rPr>
                <w:rFonts w:eastAsia="Calibri"/>
                <w:highlight w:val="white"/>
              </w:rPr>
              <w:t>MS-PS3-3. Apply scientific principles to design, construct, and test a device that either minimizes or maximizes thermal energy transfer.</w:t>
            </w:r>
          </w:p>
          <w:p w14:paraId="045E440F" w14:textId="77777777" w:rsidR="00F3395D" w:rsidRPr="00F3395D" w:rsidRDefault="00F3395D" w:rsidP="00496574">
            <w:pPr>
              <w:pStyle w:val="STDStabletextstyle"/>
              <w:rPr>
                <w:rFonts w:eastAsia="Calibri"/>
                <w:highlight w:val="white"/>
              </w:rPr>
            </w:pPr>
            <w:r w:rsidRPr="00F3395D">
              <w:rPr>
                <w:rFonts w:eastAsia="Calibri"/>
                <w:highlight w:val="white"/>
              </w:rPr>
              <w:t xml:space="preserve">MS-PS3-4. Plan an investigation to determine the relationships among the energy transferred, the type of matter, the mass, and the change in the average kinetic energy of the particles as measured by the temperature of the sample. </w:t>
            </w:r>
          </w:p>
          <w:p w14:paraId="70CE3174" w14:textId="2F659B3D" w:rsidR="00730A9B" w:rsidRPr="00F3395D" w:rsidRDefault="00F3395D" w:rsidP="00496574">
            <w:pPr>
              <w:pStyle w:val="STDStabletextstyle"/>
              <w:rPr>
                <w:rFonts w:eastAsia="Calibri"/>
                <w:highlight w:val="white"/>
              </w:rPr>
            </w:pPr>
            <w:r w:rsidRPr="00F3395D">
              <w:rPr>
                <w:rFonts w:eastAsia="Calibri"/>
                <w:highlight w:val="white"/>
              </w:rPr>
              <w:t>MS-PS3-5. Construct, use, and present arguments to support the claim that when the kinetic energy of an object changes, energy is transferred to or from the object.</w:t>
            </w:r>
          </w:p>
        </w:tc>
      </w:tr>
    </w:tbl>
    <w:p w14:paraId="7EAEB413" w14:textId="319DAF3E" w:rsidR="00443D11" w:rsidRDefault="00443D11" w:rsidP="007A178F">
      <w:pPr>
        <w:pStyle w:val="STDSNoteundertable"/>
      </w:pPr>
      <w:r>
        <w:t xml:space="preserve">NOTE: Sample Performance Indicators continued on next page. </w:t>
      </w:r>
    </w:p>
    <w:tbl>
      <w:tblPr>
        <w:tblW w:w="122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10358"/>
      </w:tblGrid>
      <w:tr w:rsidR="00730A9B" w:rsidRPr="000C70C4" w14:paraId="3C28304E" w14:textId="77777777" w:rsidTr="00F3395D">
        <w:trPr>
          <w:cantSplit/>
          <w:trHeight w:val="3272"/>
        </w:trPr>
        <w:tc>
          <w:tcPr>
            <w:tcW w:w="1872" w:type="dxa"/>
            <w:shd w:val="clear" w:color="auto" w:fill="D9D2E9"/>
            <w:tcMar>
              <w:top w:w="26" w:type="dxa"/>
              <w:left w:w="73" w:type="dxa"/>
              <w:bottom w:w="29" w:type="dxa"/>
              <w:right w:w="73" w:type="dxa"/>
            </w:tcMar>
          </w:tcPr>
          <w:p w14:paraId="5076AF19" w14:textId="77777777" w:rsidR="00730A9B" w:rsidRDefault="00730A9B" w:rsidP="00F3395D">
            <w:pPr>
              <w:pStyle w:val="STDSLearningPriorityRowColumn"/>
            </w:pPr>
            <w:r>
              <w:lastRenderedPageBreak/>
              <w:t>Grades 9-12</w:t>
            </w:r>
          </w:p>
        </w:tc>
        <w:tc>
          <w:tcPr>
            <w:tcW w:w="10358" w:type="dxa"/>
            <w:shd w:val="clear" w:color="auto" w:fill="FFFFFF"/>
            <w:tcMar>
              <w:top w:w="26" w:type="dxa"/>
              <w:left w:w="73" w:type="dxa"/>
              <w:bottom w:w="29" w:type="dxa"/>
              <w:right w:w="73" w:type="dxa"/>
            </w:tcMar>
          </w:tcPr>
          <w:p w14:paraId="70E9A9EF" w14:textId="77777777" w:rsidR="00F3395D" w:rsidRPr="00F3395D" w:rsidRDefault="00F3395D" w:rsidP="00496574">
            <w:pPr>
              <w:pStyle w:val="STDStabletextstyle"/>
              <w:rPr>
                <w:rFonts w:eastAsia="Calibri"/>
              </w:rPr>
            </w:pPr>
            <w:r w:rsidRPr="00F3395D">
              <w:rPr>
                <w:rFonts w:eastAsia="Calibri"/>
              </w:rPr>
              <w:t xml:space="preserve">HS-PS3-1. Create a computational model to calculate the change in the energy of one component in a system when the change in energy of the other component(s) and energy flows in and out of the system are known. </w:t>
            </w:r>
          </w:p>
          <w:p w14:paraId="4F292086" w14:textId="77777777" w:rsidR="00F3395D" w:rsidRPr="00F3395D" w:rsidRDefault="00F3395D" w:rsidP="00496574">
            <w:pPr>
              <w:pStyle w:val="STDStabletextstyle"/>
              <w:rPr>
                <w:rFonts w:eastAsia="Calibri"/>
              </w:rPr>
            </w:pPr>
            <w:r w:rsidRPr="00F3395D">
              <w:rPr>
                <w:rFonts w:eastAsia="Calibri"/>
              </w:rPr>
              <w:t xml:space="preserve">HS-PS3-2. Develop and use models to illustrate that energy at the macroscopic scale can be accounted for as a combination of energy associated with the motions of particles (objects) and energy associated with the relative position of particles (objects). </w:t>
            </w:r>
          </w:p>
          <w:p w14:paraId="77D18154" w14:textId="77777777" w:rsidR="00F3395D" w:rsidRPr="00F3395D" w:rsidRDefault="00F3395D" w:rsidP="00496574">
            <w:pPr>
              <w:pStyle w:val="STDStabletextstyle"/>
              <w:rPr>
                <w:rFonts w:eastAsia="Calibri"/>
              </w:rPr>
            </w:pPr>
            <w:r w:rsidRPr="00F3395D">
              <w:rPr>
                <w:rFonts w:eastAsia="Calibri"/>
              </w:rPr>
              <w:t>HS-PS3-3. Design, build, and refine a device that works within given constraints to convert one form of energy into another form of energy.</w:t>
            </w:r>
          </w:p>
          <w:p w14:paraId="3B5B6CC0" w14:textId="77777777" w:rsidR="00F3395D" w:rsidRPr="00F3395D" w:rsidRDefault="00F3395D" w:rsidP="00496574">
            <w:pPr>
              <w:pStyle w:val="STDStabletextstyle"/>
              <w:rPr>
                <w:rFonts w:eastAsia="Calibri"/>
              </w:rPr>
            </w:pPr>
            <w:r w:rsidRPr="00F3395D">
              <w:rPr>
                <w:rFonts w:eastAsia="Calibri"/>
              </w:rPr>
              <w:t xml:space="preserve">HS-PS3-4. Plan and </w:t>
            </w:r>
            <w:proofErr w:type="gramStart"/>
            <w:r w:rsidRPr="00F3395D">
              <w:rPr>
                <w:rFonts w:eastAsia="Calibri"/>
              </w:rPr>
              <w:t>conduct an investigation</w:t>
            </w:r>
            <w:proofErr w:type="gramEnd"/>
            <w:r w:rsidRPr="00F3395D">
              <w:rPr>
                <w:rFonts w:eastAsia="Calibri"/>
              </w:rPr>
              <w:t xml:space="preserve"> to provide evidence that the transfer of thermal energy when two components of different temperature are combined within a closed system results in a more uniform energy distribution among the components in the system (second law of thermodynamics). </w:t>
            </w:r>
          </w:p>
          <w:p w14:paraId="59AF7BAB" w14:textId="2A2BDF20" w:rsidR="00730A9B" w:rsidRPr="00F3395D" w:rsidRDefault="00F3395D" w:rsidP="00496574">
            <w:pPr>
              <w:pStyle w:val="STDStabletextstyle"/>
              <w:rPr>
                <w:rFonts w:eastAsia="Calibri"/>
              </w:rPr>
            </w:pPr>
            <w:r w:rsidRPr="00F3395D">
              <w:rPr>
                <w:rFonts w:eastAsia="Calibri"/>
              </w:rPr>
              <w:t xml:space="preserve">HS-PS3-5. Develop and use a model of two objects interacting through electric or magnetic fields to illustrate the forces between objects and the changes in energy of the objects due to the interaction. </w:t>
            </w:r>
          </w:p>
        </w:tc>
      </w:tr>
    </w:tbl>
    <w:p w14:paraId="7D4978DC" w14:textId="30C95A3D" w:rsidR="00F3395D" w:rsidRPr="00E00CF7" w:rsidRDefault="00F3395D" w:rsidP="00F3395D">
      <w:pPr>
        <w:pStyle w:val="STDSContentArea"/>
        <w:pageBreakBefore/>
        <w:rPr>
          <w:szCs w:val="28"/>
        </w:rPr>
      </w:pPr>
      <w:r w:rsidRPr="00E00CF7">
        <w:rPr>
          <w:szCs w:val="28"/>
        </w:rPr>
        <w:lastRenderedPageBreak/>
        <w:t xml:space="preserve">Science: </w:t>
      </w:r>
      <w:r>
        <w:rPr>
          <w:szCs w:val="28"/>
        </w:rPr>
        <w:t xml:space="preserve">Disciplinary Core Ideas </w:t>
      </w:r>
      <w:r w:rsidRPr="00E00CF7">
        <w:rPr>
          <w:szCs w:val="28"/>
        </w:rPr>
        <w:t>(</w:t>
      </w:r>
      <w:r>
        <w:rPr>
          <w:szCs w:val="28"/>
        </w:rPr>
        <w:t>DCI)</w:t>
      </w:r>
      <w:r w:rsidRPr="00E00CF7">
        <w:rPr>
          <w:szCs w:val="28"/>
        </w:rPr>
        <w:t xml:space="preserve"> — </w:t>
      </w:r>
      <w:r w:rsidR="000D36E6">
        <w:rPr>
          <w:szCs w:val="28"/>
        </w:rPr>
        <w:t>Physical Science 4 (PS4</w:t>
      </w:r>
      <w:r w:rsidRPr="000D36E6">
        <w:rPr>
          <w:szCs w:val="28"/>
        </w:rPr>
        <w:t xml:space="preserve">) </w:t>
      </w:r>
      <w:r w:rsidR="00133E46">
        <w:rPr>
          <w:szCs w:val="28"/>
        </w:rPr>
        <w:t>—</w:t>
      </w:r>
      <w:r w:rsidRPr="000D36E6">
        <w:rPr>
          <w:szCs w:val="28"/>
        </w:rPr>
        <w:t xml:space="preserve"> </w:t>
      </w:r>
      <w:r w:rsidR="000D36E6">
        <w:rPr>
          <w:rFonts w:eastAsia="Calibri" w:cs="Calibri"/>
          <w:b/>
          <w:szCs w:val="28"/>
        </w:rPr>
        <w:t xml:space="preserve">Waves and </w:t>
      </w:r>
      <w:r w:rsidR="00443D11">
        <w:rPr>
          <w:rFonts w:eastAsia="Calibri" w:cs="Calibri"/>
          <w:b/>
          <w:szCs w:val="28"/>
        </w:rPr>
        <w:t xml:space="preserve">Their </w:t>
      </w:r>
      <w:r w:rsidR="000D36E6">
        <w:rPr>
          <w:rFonts w:eastAsia="Calibri" w:cs="Calibri"/>
          <w:b/>
          <w:szCs w:val="28"/>
        </w:rPr>
        <w:t>Applications in T</w:t>
      </w:r>
      <w:r w:rsidR="000D36E6" w:rsidRPr="000D36E6">
        <w:rPr>
          <w:rFonts w:eastAsia="Calibri" w:cs="Calibri"/>
          <w:b/>
          <w:szCs w:val="28"/>
        </w:rPr>
        <w:t>echnologi</w:t>
      </w:r>
      <w:r w:rsidR="000D36E6">
        <w:rPr>
          <w:rFonts w:eastAsia="Calibri" w:cs="Calibri"/>
          <w:b/>
          <w:szCs w:val="28"/>
        </w:rPr>
        <w:t>es for Information T</w:t>
      </w:r>
      <w:r w:rsidR="000D36E6" w:rsidRPr="000D36E6">
        <w:rPr>
          <w:rFonts w:eastAsia="Calibri" w:cs="Calibri"/>
          <w:b/>
          <w:szCs w:val="28"/>
        </w:rPr>
        <w:t>ransfer</w:t>
      </w:r>
    </w:p>
    <w:p w14:paraId="06AE973F" w14:textId="3A7589FF" w:rsidR="00F3395D" w:rsidRDefault="00F3395D" w:rsidP="00F3395D">
      <w:pPr>
        <w:pStyle w:val="STDSStandardAPxxx"/>
        <w:tabs>
          <w:tab w:val="right" w:pos="12240"/>
        </w:tabs>
        <w:rPr>
          <w:rFonts w:eastAsia="Calibri" w:cs="Calibri"/>
        </w:rPr>
      </w:pPr>
      <w:r w:rsidRPr="00E00CF7">
        <w:rPr>
          <w:rFonts w:eastAsia="Calibri" w:cs="Calibri"/>
        </w:rPr>
        <w:t>Standard SCI.</w:t>
      </w:r>
      <w:r>
        <w:rPr>
          <w:rFonts w:eastAsia="Calibri" w:cs="Calibri"/>
        </w:rPr>
        <w:t>PS</w:t>
      </w:r>
      <w:r w:rsidR="000D36E6">
        <w:rPr>
          <w:rFonts w:eastAsia="Calibri" w:cs="Calibri"/>
        </w:rPr>
        <w:t>4</w:t>
      </w:r>
      <w:r w:rsidRPr="006E2A08">
        <w:rPr>
          <w:rFonts w:eastAsia="Calibri" w:cs="Calibri"/>
        </w:rPr>
        <w:t>: Students</w:t>
      </w:r>
      <w:r>
        <w:rPr>
          <w:rFonts w:eastAsia="Calibri" w:cs="Calibri"/>
        </w:rPr>
        <w:t xml:space="preserve"> use science and engineering </w:t>
      </w:r>
      <w:r w:rsidRPr="000D36E6">
        <w:rPr>
          <w:rFonts w:eastAsia="Calibri" w:cs="Calibri"/>
        </w:rPr>
        <w:t xml:space="preserve">practices, crosscutting concepts, and an understanding of </w:t>
      </w:r>
      <w:r w:rsidR="000D36E6" w:rsidRPr="000D36E6">
        <w:rPr>
          <w:rFonts w:eastAsia="Calibri" w:cs="Calibri"/>
          <w:i/>
        </w:rPr>
        <w:t>waves and their applications in technologies for information transfer</w:t>
      </w:r>
      <w:r w:rsidRPr="000D36E6">
        <w:rPr>
          <w:rFonts w:eastAsia="Calibri" w:cs="Calibri"/>
        </w:rPr>
        <w:t xml:space="preserve"> to make</w:t>
      </w:r>
      <w:r w:rsidRPr="006E2A08">
        <w:rPr>
          <w:rFonts w:eastAsia="Calibri" w:cs="Calibri"/>
        </w:rPr>
        <w:t xml:space="preserve"> sense of phenomena and solve problems.</w:t>
      </w:r>
      <w:r>
        <w:rPr>
          <w:rFonts w:eastAsia="Calibri" w:cs="Calibri"/>
        </w:rPr>
        <w:t xml:space="preserve"> </w:t>
      </w:r>
    </w:p>
    <w:p w14:paraId="72ED0128" w14:textId="77777777" w:rsidR="00F3395D" w:rsidRPr="00DA2E5C" w:rsidRDefault="00F3395D" w:rsidP="00F3395D">
      <w:pPr>
        <w:pStyle w:val="STDSPerformanceIndicator"/>
      </w:pPr>
      <w:r w:rsidRPr="00DA2E5C">
        <w:t>Perfo</w:t>
      </w:r>
      <w:r>
        <w:t>rmance Indicators (by Grade in K-5, Grade Band in 6-12</w:t>
      </w:r>
      <w:r w:rsidRPr="00DA2E5C">
        <w:t>)</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F3395D" w:rsidRPr="000C70C4" w14:paraId="52F83AC6" w14:textId="77777777" w:rsidTr="00496574">
        <w:trPr>
          <w:trHeight w:hRule="exact" w:val="360"/>
        </w:trPr>
        <w:tc>
          <w:tcPr>
            <w:tcW w:w="1872" w:type="dxa"/>
            <w:tcBorders>
              <w:bottom w:val="single" w:sz="2" w:space="0" w:color="000000"/>
            </w:tcBorders>
            <w:shd w:val="clear" w:color="auto" w:fill="F9CB9C"/>
            <w:tcMar>
              <w:top w:w="26" w:type="dxa"/>
              <w:left w:w="73" w:type="dxa"/>
              <w:bottom w:w="29" w:type="dxa"/>
              <w:right w:w="73" w:type="dxa"/>
            </w:tcMar>
            <w:vAlign w:val="center"/>
            <w:hideMark/>
          </w:tcPr>
          <w:p w14:paraId="0952615B" w14:textId="77777777" w:rsidR="00F3395D" w:rsidRPr="00B379E1" w:rsidRDefault="00F3395D" w:rsidP="00F3395D">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FCE5CD"/>
            <w:tcMar>
              <w:top w:w="26" w:type="dxa"/>
              <w:left w:w="73" w:type="dxa"/>
              <w:bottom w:w="29" w:type="dxa"/>
              <w:right w:w="73" w:type="dxa"/>
            </w:tcMar>
            <w:vAlign w:val="center"/>
            <w:hideMark/>
          </w:tcPr>
          <w:p w14:paraId="386DA36B" w14:textId="77777777" w:rsidR="00F3395D" w:rsidRPr="00B379E1" w:rsidRDefault="00F3395D" w:rsidP="00F3395D">
            <w:pPr>
              <w:pStyle w:val="STDSLearningPriorityRowColumn"/>
            </w:pPr>
            <w:r>
              <w:t>K-2</w:t>
            </w:r>
          </w:p>
        </w:tc>
        <w:tc>
          <w:tcPr>
            <w:tcW w:w="2592" w:type="dxa"/>
            <w:shd w:val="clear" w:color="auto" w:fill="FCE5CD"/>
            <w:tcMar>
              <w:top w:w="26" w:type="dxa"/>
              <w:left w:w="73" w:type="dxa"/>
              <w:bottom w:w="29" w:type="dxa"/>
              <w:right w:w="73" w:type="dxa"/>
            </w:tcMar>
            <w:vAlign w:val="center"/>
            <w:hideMark/>
          </w:tcPr>
          <w:p w14:paraId="61232506" w14:textId="77777777" w:rsidR="00F3395D" w:rsidRPr="00B379E1" w:rsidRDefault="00F3395D" w:rsidP="00F3395D">
            <w:pPr>
              <w:pStyle w:val="STDSLearningPriorityRowColumn"/>
            </w:pPr>
            <w:r w:rsidRPr="00B379E1">
              <w:t>3-5</w:t>
            </w:r>
          </w:p>
        </w:tc>
        <w:tc>
          <w:tcPr>
            <w:tcW w:w="2592" w:type="dxa"/>
            <w:shd w:val="clear" w:color="auto" w:fill="FCE5CD"/>
            <w:tcMar>
              <w:top w:w="26" w:type="dxa"/>
              <w:left w:w="73" w:type="dxa"/>
              <w:bottom w:w="29" w:type="dxa"/>
              <w:right w:w="73" w:type="dxa"/>
            </w:tcMar>
            <w:vAlign w:val="center"/>
            <w:hideMark/>
          </w:tcPr>
          <w:p w14:paraId="1C503943" w14:textId="77777777" w:rsidR="00F3395D" w:rsidRPr="00B379E1" w:rsidRDefault="00F3395D" w:rsidP="00F3395D">
            <w:pPr>
              <w:pStyle w:val="STDSLearningPriorityRowColumn"/>
            </w:pPr>
            <w:r w:rsidRPr="00B379E1">
              <w:t>6-8 (m)</w:t>
            </w:r>
          </w:p>
        </w:tc>
        <w:tc>
          <w:tcPr>
            <w:tcW w:w="2590" w:type="dxa"/>
            <w:shd w:val="clear" w:color="auto" w:fill="FCE5CD"/>
            <w:tcMar>
              <w:top w:w="26" w:type="dxa"/>
              <w:left w:w="73" w:type="dxa"/>
              <w:bottom w:w="29" w:type="dxa"/>
              <w:right w:w="73" w:type="dxa"/>
            </w:tcMar>
            <w:vAlign w:val="center"/>
            <w:hideMark/>
          </w:tcPr>
          <w:p w14:paraId="4CB19043" w14:textId="77777777" w:rsidR="00F3395D" w:rsidRPr="00B379E1" w:rsidRDefault="00F3395D" w:rsidP="00F3395D">
            <w:pPr>
              <w:pStyle w:val="STDSLearningPriorityRowColumn"/>
            </w:pPr>
            <w:r w:rsidRPr="00B379E1">
              <w:t>9-12 (h)</w:t>
            </w:r>
          </w:p>
        </w:tc>
      </w:tr>
      <w:tr w:rsidR="000D36E6" w:rsidRPr="000C70C4" w14:paraId="08FCB17A" w14:textId="77777777" w:rsidTr="00496574">
        <w:trPr>
          <w:cantSplit/>
          <w:trHeight w:val="1480"/>
        </w:trPr>
        <w:tc>
          <w:tcPr>
            <w:tcW w:w="1872" w:type="dxa"/>
            <w:shd w:val="clear" w:color="auto" w:fill="F9CB9C"/>
            <w:tcMar>
              <w:top w:w="26" w:type="dxa"/>
              <w:left w:w="73" w:type="dxa"/>
              <w:bottom w:w="29" w:type="dxa"/>
              <w:right w:w="73" w:type="dxa"/>
            </w:tcMar>
            <w:hideMark/>
          </w:tcPr>
          <w:p w14:paraId="29EFC258" w14:textId="2A938710" w:rsidR="000D36E6" w:rsidRPr="00443D11" w:rsidRDefault="000D36E6" w:rsidP="007A178F">
            <w:pPr>
              <w:pStyle w:val="STDSLearningPriorityRowColumn"/>
            </w:pPr>
            <w:r w:rsidRPr="00443D11">
              <w:t xml:space="preserve">SCI.PS4.A: </w:t>
            </w:r>
            <w:r w:rsidRPr="00443D11">
              <w:br/>
            </w:r>
            <w:r w:rsidRPr="00496574">
              <w:rPr>
                <w:rFonts w:eastAsia="Calibri"/>
              </w:rPr>
              <w:t>Wave Properties</w:t>
            </w:r>
          </w:p>
        </w:tc>
        <w:tc>
          <w:tcPr>
            <w:tcW w:w="2589" w:type="dxa"/>
            <w:shd w:val="clear" w:color="auto" w:fill="FFFFFF"/>
            <w:tcMar>
              <w:top w:w="26" w:type="dxa"/>
              <w:left w:w="73" w:type="dxa"/>
              <w:bottom w:w="29" w:type="dxa"/>
              <w:right w:w="73" w:type="dxa"/>
            </w:tcMar>
            <w:hideMark/>
          </w:tcPr>
          <w:p w14:paraId="053A5A55" w14:textId="7727BF94" w:rsidR="000D36E6" w:rsidRPr="00496574" w:rsidRDefault="000D36E6" w:rsidP="00496574">
            <w:pPr>
              <w:pStyle w:val="STDStabletextstyle"/>
            </w:pPr>
            <w:r w:rsidRPr="00443D11">
              <w:t>SCI.PS4.A.1</w:t>
            </w:r>
          </w:p>
          <w:p w14:paraId="6DFF72B9" w14:textId="435EC7CA" w:rsidR="000D36E6" w:rsidRPr="00443D11" w:rsidRDefault="000D36E6" w:rsidP="007A178F">
            <w:pPr>
              <w:pStyle w:val="STDStabletextstyle"/>
              <w:rPr>
                <w:rFonts w:eastAsia="Calibri"/>
              </w:rPr>
            </w:pPr>
            <w:r w:rsidRPr="00496574">
              <w:rPr>
                <w:rFonts w:eastAsia="Calibri"/>
              </w:rPr>
              <w:t>Sound can make matter vibrate, and vibrating matter can make sound.</w:t>
            </w:r>
          </w:p>
        </w:tc>
        <w:tc>
          <w:tcPr>
            <w:tcW w:w="2592" w:type="dxa"/>
            <w:shd w:val="clear" w:color="auto" w:fill="FFFFFF"/>
            <w:tcMar>
              <w:top w:w="26" w:type="dxa"/>
              <w:left w:w="73" w:type="dxa"/>
              <w:bottom w:w="29" w:type="dxa"/>
              <w:right w:w="73" w:type="dxa"/>
            </w:tcMar>
            <w:hideMark/>
          </w:tcPr>
          <w:p w14:paraId="1580CF8C" w14:textId="2648752D" w:rsidR="000D36E6" w:rsidRPr="00443D11" w:rsidRDefault="000D36E6" w:rsidP="00496574">
            <w:pPr>
              <w:pStyle w:val="STDStabletextstyle"/>
            </w:pPr>
            <w:r w:rsidRPr="00443D11">
              <w:t>SCI.PS4.A.4</w:t>
            </w:r>
          </w:p>
          <w:p w14:paraId="037D8E7C" w14:textId="6BFF9F58" w:rsidR="000D36E6" w:rsidRPr="00443D11" w:rsidRDefault="00124D4D" w:rsidP="00496574">
            <w:pPr>
              <w:pStyle w:val="STDStabletextstyle"/>
              <w:rPr>
                <w:rFonts w:eastAsia="Calibri"/>
              </w:rPr>
            </w:pPr>
            <w:r w:rsidRPr="00496574">
              <w:rPr>
                <w:rFonts w:eastAsia="Calibri"/>
              </w:rPr>
              <w:t>Waves are regular patterns of motion, which can be made in water by disturbing the surface. Waves of the same type can differ in amplitude and wavelength. Waves can make objects move.</w:t>
            </w:r>
          </w:p>
        </w:tc>
        <w:tc>
          <w:tcPr>
            <w:tcW w:w="2592" w:type="dxa"/>
            <w:shd w:val="clear" w:color="auto" w:fill="FFFFFF"/>
            <w:tcMar>
              <w:top w:w="26" w:type="dxa"/>
              <w:left w:w="73" w:type="dxa"/>
              <w:bottom w:w="29" w:type="dxa"/>
              <w:right w:w="73" w:type="dxa"/>
            </w:tcMar>
            <w:hideMark/>
          </w:tcPr>
          <w:p w14:paraId="53B57AE2" w14:textId="14ED26C9" w:rsidR="000D36E6" w:rsidRPr="00443D11" w:rsidRDefault="000D36E6" w:rsidP="00496574">
            <w:pPr>
              <w:pStyle w:val="STDStabletextstyle"/>
            </w:pPr>
            <w:r w:rsidRPr="00443D11">
              <w:t>SCI.PS4.C.m</w:t>
            </w:r>
          </w:p>
          <w:p w14:paraId="7AA71736" w14:textId="1A1F1041" w:rsidR="000D36E6" w:rsidRPr="00443D11" w:rsidRDefault="00124D4D" w:rsidP="00496574">
            <w:pPr>
              <w:pStyle w:val="STDStabletextstyle"/>
              <w:rPr>
                <w:rFonts w:eastAsia="Calibri"/>
              </w:rPr>
            </w:pPr>
            <w:r w:rsidRPr="00496574">
              <w:rPr>
                <w:rFonts w:eastAsia="Calibri"/>
              </w:rPr>
              <w:t>A simple wave model has a repeating pattern with a specific wavelength, frequency, and amplitude, and mechanical waves need a medium through which they are transmitted. This model can explain many phenomena including sound and light. Waves can transmit energy.</w:t>
            </w:r>
          </w:p>
        </w:tc>
        <w:tc>
          <w:tcPr>
            <w:tcW w:w="2590" w:type="dxa"/>
            <w:shd w:val="clear" w:color="auto" w:fill="FFFFFF"/>
            <w:tcMar>
              <w:top w:w="26" w:type="dxa"/>
              <w:left w:w="73" w:type="dxa"/>
              <w:bottom w:w="29" w:type="dxa"/>
              <w:right w:w="73" w:type="dxa"/>
            </w:tcMar>
          </w:tcPr>
          <w:p w14:paraId="59F9BC9E" w14:textId="08EA29E4" w:rsidR="000D36E6" w:rsidRPr="00443D11" w:rsidRDefault="000D36E6" w:rsidP="00496574">
            <w:pPr>
              <w:pStyle w:val="STDStabletextstyle"/>
            </w:pPr>
            <w:r w:rsidRPr="00443D11">
              <w:t>SCI.PS4.A.h</w:t>
            </w:r>
          </w:p>
          <w:p w14:paraId="657D0A30" w14:textId="709B34CE" w:rsidR="000D36E6" w:rsidRPr="00443D11" w:rsidRDefault="00124D4D" w:rsidP="00496574">
            <w:pPr>
              <w:pStyle w:val="STDStabletextstyle"/>
              <w:rPr>
                <w:rFonts w:eastAsia="Calibri"/>
              </w:rPr>
            </w:pPr>
            <w:r w:rsidRPr="00496574">
              <w:rPr>
                <w:rFonts w:eastAsia="Calibri"/>
              </w:rPr>
              <w:t>The wavelength and frequency of a wave are related to one another by the speed of the wave, which depends on the type of wave and the medium through which it is passing. Waves can be used to transmit information and energy.</w:t>
            </w:r>
          </w:p>
        </w:tc>
      </w:tr>
      <w:tr w:rsidR="000D36E6" w:rsidRPr="000C70C4" w14:paraId="1B271A40" w14:textId="77777777" w:rsidTr="00496574">
        <w:trPr>
          <w:cantSplit/>
          <w:trHeight w:val="1480"/>
        </w:trPr>
        <w:tc>
          <w:tcPr>
            <w:tcW w:w="1872" w:type="dxa"/>
            <w:shd w:val="clear" w:color="auto" w:fill="F9CB9C"/>
            <w:tcMar>
              <w:top w:w="26" w:type="dxa"/>
              <w:left w:w="73" w:type="dxa"/>
              <w:bottom w:w="29" w:type="dxa"/>
              <w:right w:w="73" w:type="dxa"/>
            </w:tcMar>
          </w:tcPr>
          <w:p w14:paraId="3A862E7F" w14:textId="78B142DB" w:rsidR="000D36E6" w:rsidRPr="00443D11" w:rsidRDefault="000D36E6" w:rsidP="007A178F">
            <w:pPr>
              <w:pStyle w:val="STDSLearningPriorityRowColumn"/>
            </w:pPr>
            <w:r w:rsidRPr="00443D11">
              <w:t xml:space="preserve">SCI.PS4.B: </w:t>
            </w:r>
            <w:r w:rsidRPr="00443D11">
              <w:br/>
            </w:r>
            <w:r w:rsidRPr="00496574">
              <w:rPr>
                <w:rFonts w:eastAsia="Calibri"/>
              </w:rPr>
              <w:t>Electro-magnetic Radiation</w:t>
            </w:r>
          </w:p>
        </w:tc>
        <w:tc>
          <w:tcPr>
            <w:tcW w:w="2589" w:type="dxa"/>
            <w:shd w:val="clear" w:color="auto" w:fill="FFFFFF"/>
            <w:tcMar>
              <w:top w:w="26" w:type="dxa"/>
              <w:left w:w="73" w:type="dxa"/>
              <w:bottom w:w="29" w:type="dxa"/>
              <w:right w:w="73" w:type="dxa"/>
            </w:tcMar>
          </w:tcPr>
          <w:p w14:paraId="65523F9F" w14:textId="58FD17E9" w:rsidR="000D36E6" w:rsidRPr="00496574" w:rsidRDefault="000D36E6" w:rsidP="00496574">
            <w:pPr>
              <w:pStyle w:val="STDStabletextstyle"/>
            </w:pPr>
            <w:r w:rsidRPr="00443D11">
              <w:t>SCI.PS4.B.1</w:t>
            </w:r>
          </w:p>
          <w:p w14:paraId="48B2A157" w14:textId="38A05384" w:rsidR="000D36E6" w:rsidRPr="00443D11" w:rsidRDefault="00124D4D" w:rsidP="007A178F">
            <w:pPr>
              <w:pStyle w:val="STDStabletextstyle"/>
              <w:rPr>
                <w:rFonts w:eastAsia="Calibri"/>
              </w:rPr>
            </w:pPr>
            <w:r w:rsidRPr="00496574">
              <w:rPr>
                <w:rFonts w:eastAsia="Calibri"/>
              </w:rPr>
              <w:t>Objects can be seen only when light is available to illuminate them.</w:t>
            </w:r>
          </w:p>
        </w:tc>
        <w:tc>
          <w:tcPr>
            <w:tcW w:w="2592" w:type="dxa"/>
            <w:shd w:val="clear" w:color="auto" w:fill="FFFFFF"/>
            <w:tcMar>
              <w:top w:w="26" w:type="dxa"/>
              <w:left w:w="73" w:type="dxa"/>
              <w:bottom w:w="29" w:type="dxa"/>
              <w:right w:w="73" w:type="dxa"/>
            </w:tcMar>
          </w:tcPr>
          <w:p w14:paraId="546E8A71" w14:textId="4DC787A2" w:rsidR="000D36E6" w:rsidRPr="00443D11" w:rsidRDefault="000D36E6" w:rsidP="00496574">
            <w:pPr>
              <w:pStyle w:val="STDStabletextstyle"/>
            </w:pPr>
            <w:r w:rsidRPr="00443D11">
              <w:t>SCI.PS4.B.4</w:t>
            </w:r>
          </w:p>
          <w:p w14:paraId="6229267E" w14:textId="1276EFBB" w:rsidR="000D36E6" w:rsidRPr="00443D11" w:rsidRDefault="00124D4D" w:rsidP="00496574">
            <w:pPr>
              <w:pStyle w:val="STDStabletextstyle"/>
            </w:pPr>
            <w:r w:rsidRPr="00496574">
              <w:rPr>
                <w:rFonts w:eastAsia="Calibri"/>
              </w:rPr>
              <w:t>Objects can be seen when light reflected from their surface enters our eyes.</w:t>
            </w:r>
          </w:p>
        </w:tc>
        <w:tc>
          <w:tcPr>
            <w:tcW w:w="2592" w:type="dxa"/>
            <w:shd w:val="clear" w:color="auto" w:fill="FFFFFF"/>
            <w:tcMar>
              <w:top w:w="26" w:type="dxa"/>
              <w:left w:w="73" w:type="dxa"/>
              <w:bottom w:w="29" w:type="dxa"/>
              <w:right w:w="73" w:type="dxa"/>
            </w:tcMar>
          </w:tcPr>
          <w:p w14:paraId="09F8010E" w14:textId="49F8FF98" w:rsidR="000D36E6" w:rsidRPr="00443D11" w:rsidRDefault="000D36E6" w:rsidP="00496574">
            <w:pPr>
              <w:pStyle w:val="STDStabletextstyle"/>
            </w:pPr>
            <w:r w:rsidRPr="00443D11">
              <w:t>SCI.PS4.B.m</w:t>
            </w:r>
          </w:p>
          <w:p w14:paraId="7E1120EC" w14:textId="4EC180DD" w:rsidR="000D36E6" w:rsidRPr="00443D11" w:rsidRDefault="00124D4D" w:rsidP="00496574">
            <w:pPr>
              <w:pStyle w:val="STDStabletextstyle"/>
              <w:rPr>
                <w:rFonts w:eastAsia="Calibri"/>
              </w:rPr>
            </w:pPr>
            <w:r w:rsidRPr="00496574">
              <w:rPr>
                <w:rFonts w:eastAsia="Calibri"/>
              </w:rPr>
              <w:t>The construct of a wave is used to model how light interacts with objects.</w:t>
            </w:r>
          </w:p>
        </w:tc>
        <w:tc>
          <w:tcPr>
            <w:tcW w:w="2590" w:type="dxa"/>
            <w:shd w:val="clear" w:color="auto" w:fill="FFFFFF"/>
            <w:tcMar>
              <w:top w:w="26" w:type="dxa"/>
              <w:left w:w="73" w:type="dxa"/>
              <w:bottom w:w="29" w:type="dxa"/>
              <w:right w:w="73" w:type="dxa"/>
            </w:tcMar>
          </w:tcPr>
          <w:p w14:paraId="14DE19AD" w14:textId="2975D8CA" w:rsidR="000D36E6" w:rsidRPr="00443D11" w:rsidRDefault="000D36E6" w:rsidP="00496574">
            <w:pPr>
              <w:pStyle w:val="STDStabletextstyle"/>
            </w:pPr>
            <w:r w:rsidRPr="00443D11">
              <w:t>SCI.PS4.B.h</w:t>
            </w:r>
          </w:p>
          <w:p w14:paraId="26C2D30B" w14:textId="082EFB51" w:rsidR="000D36E6" w:rsidRPr="00443D11" w:rsidRDefault="00124D4D" w:rsidP="00496574">
            <w:pPr>
              <w:pStyle w:val="STDStabletextstyle"/>
              <w:rPr>
                <w:rFonts w:eastAsia="Calibri"/>
              </w:rPr>
            </w:pPr>
            <w:r w:rsidRPr="00496574">
              <w:rPr>
                <w:rFonts w:eastAsia="Calibri"/>
              </w:rPr>
              <w:t>Both an electromagnetic wave model and a photon model explain features of electromagnetic radiation broadly and describe common applications of electromagnetic radiation.</w:t>
            </w:r>
          </w:p>
        </w:tc>
      </w:tr>
    </w:tbl>
    <w:p w14:paraId="31B123B7" w14:textId="77777777" w:rsidR="00F3395D" w:rsidRPr="00836FA6" w:rsidRDefault="00F3395D" w:rsidP="00F3395D">
      <w:pPr>
        <w:pStyle w:val="STDSNoteundertable"/>
        <w:spacing w:before="40"/>
      </w:pPr>
      <w:r w:rsidRPr="00836FA6">
        <w:t>NOTE: This standard continued on next page.</w:t>
      </w:r>
    </w:p>
    <w:p w14:paraId="73B3FC45" w14:textId="5F4E9D00" w:rsidR="00F3395D" w:rsidRPr="00E00CF7" w:rsidRDefault="00F3395D" w:rsidP="00F3395D">
      <w:pPr>
        <w:pStyle w:val="STDSContentArea"/>
        <w:pageBreakBefore/>
        <w:rPr>
          <w:szCs w:val="28"/>
        </w:rPr>
      </w:pPr>
      <w:r w:rsidRPr="00E00CF7">
        <w:rPr>
          <w:szCs w:val="28"/>
        </w:rPr>
        <w:lastRenderedPageBreak/>
        <w:t xml:space="preserve">Science: </w:t>
      </w:r>
      <w:r>
        <w:rPr>
          <w:szCs w:val="28"/>
        </w:rPr>
        <w:t xml:space="preserve">Disciplinary Core Ideas </w:t>
      </w:r>
      <w:r w:rsidRPr="00E00CF7">
        <w:rPr>
          <w:szCs w:val="28"/>
        </w:rPr>
        <w:t>(</w:t>
      </w:r>
      <w:r>
        <w:rPr>
          <w:szCs w:val="28"/>
        </w:rPr>
        <w:t>DCI)</w:t>
      </w:r>
      <w:r w:rsidRPr="00E00CF7">
        <w:rPr>
          <w:szCs w:val="28"/>
        </w:rPr>
        <w:t xml:space="preserve"> — </w:t>
      </w:r>
      <w:r>
        <w:rPr>
          <w:szCs w:val="28"/>
        </w:rPr>
        <w:t xml:space="preserve">Physical Science </w:t>
      </w:r>
      <w:r w:rsidR="00124D4D">
        <w:rPr>
          <w:szCs w:val="28"/>
        </w:rPr>
        <w:t>4 (PS4</w:t>
      </w:r>
      <w:r w:rsidR="00124D4D" w:rsidRPr="000D36E6">
        <w:rPr>
          <w:szCs w:val="28"/>
        </w:rPr>
        <w:t xml:space="preserve">) </w:t>
      </w:r>
      <w:r w:rsidR="00133E46">
        <w:rPr>
          <w:szCs w:val="28"/>
        </w:rPr>
        <w:t>—</w:t>
      </w:r>
      <w:r w:rsidR="00124D4D" w:rsidRPr="000D36E6">
        <w:rPr>
          <w:szCs w:val="28"/>
        </w:rPr>
        <w:t xml:space="preserve"> </w:t>
      </w:r>
      <w:r w:rsidR="00124D4D">
        <w:rPr>
          <w:rFonts w:eastAsia="Calibri" w:cs="Calibri"/>
          <w:b/>
          <w:szCs w:val="28"/>
        </w:rPr>
        <w:t xml:space="preserve">Waves and </w:t>
      </w:r>
      <w:r w:rsidR="00443D11">
        <w:rPr>
          <w:rFonts w:eastAsia="Calibri" w:cs="Calibri"/>
          <w:b/>
          <w:szCs w:val="28"/>
        </w:rPr>
        <w:t xml:space="preserve">Their </w:t>
      </w:r>
      <w:r w:rsidR="00124D4D">
        <w:rPr>
          <w:rFonts w:eastAsia="Calibri" w:cs="Calibri"/>
          <w:b/>
          <w:szCs w:val="28"/>
        </w:rPr>
        <w:t>Applications in T</w:t>
      </w:r>
      <w:r w:rsidR="00124D4D" w:rsidRPr="000D36E6">
        <w:rPr>
          <w:rFonts w:eastAsia="Calibri" w:cs="Calibri"/>
          <w:b/>
          <w:szCs w:val="28"/>
        </w:rPr>
        <w:t>echnologi</w:t>
      </w:r>
      <w:r w:rsidR="00124D4D">
        <w:rPr>
          <w:rFonts w:eastAsia="Calibri" w:cs="Calibri"/>
          <w:b/>
          <w:szCs w:val="28"/>
        </w:rPr>
        <w:t>es for Information T</w:t>
      </w:r>
      <w:r w:rsidR="00124D4D" w:rsidRPr="000D36E6">
        <w:rPr>
          <w:rFonts w:eastAsia="Calibri" w:cs="Calibri"/>
          <w:b/>
          <w:szCs w:val="28"/>
        </w:rPr>
        <w:t>ransfer</w:t>
      </w:r>
    </w:p>
    <w:p w14:paraId="5AE1C645" w14:textId="1851F677" w:rsidR="00F3395D" w:rsidRDefault="00124D4D" w:rsidP="00124D4D">
      <w:pPr>
        <w:pStyle w:val="STDSStandardAPxxx"/>
        <w:tabs>
          <w:tab w:val="right" w:pos="12240"/>
        </w:tabs>
        <w:rPr>
          <w:rFonts w:eastAsia="Calibri" w:cs="Calibri"/>
        </w:rPr>
      </w:pPr>
      <w:r w:rsidRPr="00E00CF7">
        <w:rPr>
          <w:rFonts w:eastAsia="Calibri" w:cs="Calibri"/>
        </w:rPr>
        <w:t>Standard SCI.</w:t>
      </w:r>
      <w:r>
        <w:rPr>
          <w:rFonts w:eastAsia="Calibri" w:cs="Calibri"/>
        </w:rPr>
        <w:t>PS4</w:t>
      </w:r>
      <w:r w:rsidRPr="006E2A08">
        <w:rPr>
          <w:rFonts w:eastAsia="Calibri" w:cs="Calibri"/>
        </w:rPr>
        <w:t>: Students</w:t>
      </w:r>
      <w:r>
        <w:rPr>
          <w:rFonts w:eastAsia="Calibri" w:cs="Calibri"/>
        </w:rPr>
        <w:t xml:space="preserve"> use science and engineering </w:t>
      </w:r>
      <w:r w:rsidRPr="000D36E6">
        <w:rPr>
          <w:rFonts w:eastAsia="Calibri" w:cs="Calibri"/>
        </w:rPr>
        <w:t xml:space="preserve">practices, crosscutting concepts, and an understanding of </w:t>
      </w:r>
      <w:r w:rsidRPr="000D36E6">
        <w:rPr>
          <w:rFonts w:eastAsia="Calibri" w:cs="Calibri"/>
          <w:i/>
        </w:rPr>
        <w:t>waves and their applications in technologies for information transfer</w:t>
      </w:r>
      <w:r w:rsidRPr="000D36E6">
        <w:rPr>
          <w:rFonts w:eastAsia="Calibri" w:cs="Calibri"/>
        </w:rPr>
        <w:t xml:space="preserve"> to make</w:t>
      </w:r>
      <w:r w:rsidRPr="006E2A08">
        <w:rPr>
          <w:rFonts w:eastAsia="Calibri" w:cs="Calibri"/>
        </w:rPr>
        <w:t xml:space="preserve"> sense of phenomena and solve problems.</w:t>
      </w:r>
      <w:r>
        <w:rPr>
          <w:rFonts w:eastAsia="Calibri" w:cs="Calibri"/>
        </w:rPr>
        <w:t xml:space="preserve"> </w:t>
      </w:r>
      <w:r w:rsidR="00F3395D">
        <w:rPr>
          <w:rFonts w:eastAsia="Calibri" w:cs="Calibri"/>
        </w:rPr>
        <w:t>(cont’d)</w:t>
      </w:r>
    </w:p>
    <w:p w14:paraId="228031CA" w14:textId="77777777" w:rsidR="00F3395D" w:rsidRPr="00DA2E5C" w:rsidRDefault="00F3395D" w:rsidP="00F3395D">
      <w:pPr>
        <w:pStyle w:val="STDSPerformanceIndicator"/>
      </w:pPr>
      <w:r w:rsidRPr="00DA2E5C">
        <w:t>Perfo</w:t>
      </w:r>
      <w:r>
        <w:t>rmance Indicators (by Grade in K-5, Grade Band in 6-12</w:t>
      </w:r>
      <w:r w:rsidRPr="00DA2E5C">
        <w:t>)</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87"/>
        <w:gridCol w:w="2574"/>
        <w:gridCol w:w="2592"/>
        <w:gridCol w:w="2592"/>
        <w:gridCol w:w="2590"/>
      </w:tblGrid>
      <w:tr w:rsidR="00F3395D" w:rsidRPr="000C70C4" w14:paraId="3A67B3FA" w14:textId="77777777" w:rsidTr="007A178F">
        <w:trPr>
          <w:trHeight w:hRule="exact" w:val="360"/>
        </w:trPr>
        <w:tc>
          <w:tcPr>
            <w:tcW w:w="1887" w:type="dxa"/>
            <w:tcBorders>
              <w:bottom w:val="single" w:sz="2" w:space="0" w:color="000000"/>
            </w:tcBorders>
            <w:shd w:val="clear" w:color="auto" w:fill="F9CB9C"/>
            <w:tcMar>
              <w:top w:w="26" w:type="dxa"/>
              <w:left w:w="73" w:type="dxa"/>
              <w:bottom w:w="29" w:type="dxa"/>
              <w:right w:w="73" w:type="dxa"/>
            </w:tcMar>
            <w:vAlign w:val="center"/>
            <w:hideMark/>
          </w:tcPr>
          <w:p w14:paraId="2B02DB5D" w14:textId="77777777" w:rsidR="00F3395D" w:rsidRPr="00B379E1" w:rsidRDefault="00F3395D" w:rsidP="00F3395D">
            <w:pPr>
              <w:pStyle w:val="STDSLearningPriorityRowColumn"/>
              <w:rPr>
                <w:rFonts w:ascii="Times New Roman" w:hAnsi="Times New Roman"/>
              </w:rPr>
            </w:pPr>
            <w:r w:rsidRPr="00B379E1">
              <w:t>L</w:t>
            </w:r>
            <w:r w:rsidRPr="008460ED">
              <w:t>earn</w:t>
            </w:r>
            <w:r w:rsidRPr="00B379E1">
              <w:t>ing Priority</w:t>
            </w:r>
            <w:r>
              <w:br/>
            </w:r>
            <w:r>
              <w:br/>
            </w:r>
          </w:p>
        </w:tc>
        <w:tc>
          <w:tcPr>
            <w:tcW w:w="2574" w:type="dxa"/>
            <w:shd w:val="clear" w:color="auto" w:fill="FCE5CD"/>
            <w:tcMar>
              <w:top w:w="26" w:type="dxa"/>
              <w:left w:w="73" w:type="dxa"/>
              <w:bottom w:w="29" w:type="dxa"/>
              <w:right w:w="73" w:type="dxa"/>
            </w:tcMar>
            <w:vAlign w:val="center"/>
            <w:hideMark/>
          </w:tcPr>
          <w:p w14:paraId="27A6557B" w14:textId="77777777" w:rsidR="00F3395D" w:rsidRPr="00B379E1" w:rsidRDefault="00F3395D" w:rsidP="00F3395D">
            <w:pPr>
              <w:pStyle w:val="STDSLearningPriorityRowColumn"/>
            </w:pPr>
            <w:r>
              <w:t>K-2</w:t>
            </w:r>
          </w:p>
        </w:tc>
        <w:tc>
          <w:tcPr>
            <w:tcW w:w="2592" w:type="dxa"/>
            <w:shd w:val="clear" w:color="auto" w:fill="FCE5CD"/>
            <w:tcMar>
              <w:top w:w="26" w:type="dxa"/>
              <w:left w:w="73" w:type="dxa"/>
              <w:bottom w:w="29" w:type="dxa"/>
              <w:right w:w="73" w:type="dxa"/>
            </w:tcMar>
            <w:vAlign w:val="center"/>
            <w:hideMark/>
          </w:tcPr>
          <w:p w14:paraId="332A093B" w14:textId="77777777" w:rsidR="00F3395D" w:rsidRPr="00B379E1" w:rsidRDefault="00F3395D" w:rsidP="00F3395D">
            <w:pPr>
              <w:pStyle w:val="STDSLearningPriorityRowColumn"/>
            </w:pPr>
            <w:r w:rsidRPr="00B379E1">
              <w:t>3-5</w:t>
            </w:r>
          </w:p>
        </w:tc>
        <w:tc>
          <w:tcPr>
            <w:tcW w:w="2592" w:type="dxa"/>
            <w:shd w:val="clear" w:color="auto" w:fill="FCE5CD"/>
            <w:tcMar>
              <w:top w:w="26" w:type="dxa"/>
              <w:left w:w="73" w:type="dxa"/>
              <w:bottom w:w="29" w:type="dxa"/>
              <w:right w:w="73" w:type="dxa"/>
            </w:tcMar>
            <w:vAlign w:val="center"/>
            <w:hideMark/>
          </w:tcPr>
          <w:p w14:paraId="6EB0E317" w14:textId="77777777" w:rsidR="00F3395D" w:rsidRPr="00B379E1" w:rsidRDefault="00F3395D" w:rsidP="00F3395D">
            <w:pPr>
              <w:pStyle w:val="STDSLearningPriorityRowColumn"/>
            </w:pPr>
            <w:r w:rsidRPr="00B379E1">
              <w:t>6-8 (m)</w:t>
            </w:r>
          </w:p>
        </w:tc>
        <w:tc>
          <w:tcPr>
            <w:tcW w:w="2590" w:type="dxa"/>
            <w:shd w:val="clear" w:color="auto" w:fill="FCE5CD"/>
            <w:tcMar>
              <w:top w:w="26" w:type="dxa"/>
              <w:left w:w="73" w:type="dxa"/>
              <w:bottom w:w="29" w:type="dxa"/>
              <w:right w:w="73" w:type="dxa"/>
            </w:tcMar>
            <w:vAlign w:val="center"/>
            <w:hideMark/>
          </w:tcPr>
          <w:p w14:paraId="1304CE36" w14:textId="77777777" w:rsidR="00F3395D" w:rsidRPr="00B379E1" w:rsidRDefault="00F3395D" w:rsidP="00F3395D">
            <w:pPr>
              <w:pStyle w:val="STDSLearningPriorityRowColumn"/>
            </w:pPr>
            <w:r w:rsidRPr="00B379E1">
              <w:t>9-12 (h)</w:t>
            </w:r>
          </w:p>
        </w:tc>
      </w:tr>
      <w:tr w:rsidR="00F3395D" w:rsidRPr="000C70C4" w14:paraId="23AFC16B" w14:textId="77777777" w:rsidTr="007A178F">
        <w:trPr>
          <w:cantSplit/>
          <w:trHeight w:val="1480"/>
        </w:trPr>
        <w:tc>
          <w:tcPr>
            <w:tcW w:w="1887" w:type="dxa"/>
            <w:shd w:val="clear" w:color="auto" w:fill="F9CB9C"/>
            <w:tcMar>
              <w:top w:w="26" w:type="dxa"/>
              <w:left w:w="73" w:type="dxa"/>
              <w:bottom w:w="29" w:type="dxa"/>
              <w:right w:w="73" w:type="dxa"/>
            </w:tcMar>
          </w:tcPr>
          <w:p w14:paraId="6958FD2A" w14:textId="79B0C771" w:rsidR="00F3395D" w:rsidRDefault="00F3395D" w:rsidP="007A178F">
            <w:pPr>
              <w:pStyle w:val="STDSLearningPriorityRowColumn"/>
            </w:pPr>
            <w:r w:rsidRPr="00443D11">
              <w:t>SCI.PS</w:t>
            </w:r>
            <w:r w:rsidR="00124D4D" w:rsidRPr="00443D11">
              <w:t>4</w:t>
            </w:r>
            <w:r w:rsidRPr="00443D11">
              <w:t>.</w:t>
            </w:r>
            <w:r w:rsidR="00124D4D" w:rsidRPr="00443D11">
              <w:t>C</w:t>
            </w:r>
            <w:r w:rsidRPr="00443D11">
              <w:t xml:space="preserve">: </w:t>
            </w:r>
            <w:r w:rsidRPr="00443D11">
              <w:br/>
            </w:r>
            <w:r w:rsidR="00124D4D" w:rsidRPr="00496574">
              <w:rPr>
                <w:rFonts w:eastAsia="Calibri"/>
              </w:rPr>
              <w:t xml:space="preserve">Information Technologies and </w:t>
            </w:r>
            <w:proofErr w:type="spellStart"/>
            <w:r w:rsidR="00124D4D" w:rsidRPr="00496574">
              <w:rPr>
                <w:rFonts w:eastAsia="Calibri"/>
              </w:rPr>
              <w:t>Instru</w:t>
            </w:r>
            <w:proofErr w:type="spellEnd"/>
            <w:r w:rsidR="00124D4D" w:rsidRPr="00496574">
              <w:rPr>
                <w:rFonts w:eastAsia="Calibri"/>
              </w:rPr>
              <w:t>-mentation</w:t>
            </w:r>
          </w:p>
        </w:tc>
        <w:tc>
          <w:tcPr>
            <w:tcW w:w="2574" w:type="dxa"/>
            <w:shd w:val="clear" w:color="auto" w:fill="FFFFFF"/>
            <w:tcMar>
              <w:top w:w="26" w:type="dxa"/>
              <w:left w:w="73" w:type="dxa"/>
              <w:bottom w:w="29" w:type="dxa"/>
              <w:right w:w="73" w:type="dxa"/>
            </w:tcMar>
          </w:tcPr>
          <w:p w14:paraId="15F5142B" w14:textId="55C555F3" w:rsidR="00F3395D" w:rsidRPr="00124D4D" w:rsidRDefault="00124D4D" w:rsidP="00496574">
            <w:pPr>
              <w:pStyle w:val="STDStabletextstyle"/>
              <w:rPr>
                <w:b/>
              </w:rPr>
            </w:pPr>
            <w:r w:rsidRPr="00124D4D">
              <w:t>SCI.PS4.C.1</w:t>
            </w:r>
          </w:p>
          <w:p w14:paraId="649394A5" w14:textId="2F52F762" w:rsidR="00F3395D" w:rsidRPr="00124D4D" w:rsidRDefault="00124D4D" w:rsidP="00496574">
            <w:pPr>
              <w:pStyle w:val="STDStabletextstyle"/>
            </w:pPr>
            <w:r w:rsidRPr="00124D4D">
              <w:rPr>
                <w:rFonts w:eastAsia="Calibri" w:cs="Calibri"/>
                <w:szCs w:val="20"/>
              </w:rPr>
              <w:t xml:space="preserve">People use devices to send and receive information. </w:t>
            </w:r>
          </w:p>
        </w:tc>
        <w:tc>
          <w:tcPr>
            <w:tcW w:w="2592" w:type="dxa"/>
            <w:shd w:val="clear" w:color="auto" w:fill="FFFFFF"/>
            <w:tcMar>
              <w:top w:w="26" w:type="dxa"/>
              <w:left w:w="73" w:type="dxa"/>
              <w:bottom w:w="29" w:type="dxa"/>
              <w:right w:w="73" w:type="dxa"/>
            </w:tcMar>
          </w:tcPr>
          <w:p w14:paraId="0CBA6AAA" w14:textId="04F51138" w:rsidR="00F3395D" w:rsidRPr="00124D4D" w:rsidRDefault="00124D4D" w:rsidP="00496574">
            <w:pPr>
              <w:pStyle w:val="STDStabletextstyle"/>
            </w:pPr>
            <w:r w:rsidRPr="00124D4D">
              <w:t>SCI.PS4.C</w:t>
            </w:r>
            <w:r w:rsidR="00F3395D" w:rsidRPr="00124D4D">
              <w:t>.</w:t>
            </w:r>
            <w:r w:rsidRPr="00124D4D">
              <w:t>4</w:t>
            </w:r>
          </w:p>
          <w:p w14:paraId="211B71F8" w14:textId="53D3F1AF" w:rsidR="00F3395D" w:rsidRPr="00124D4D" w:rsidRDefault="00124D4D" w:rsidP="00496574">
            <w:pPr>
              <w:pStyle w:val="STDStabletextstyle"/>
            </w:pPr>
            <w:r w:rsidRPr="00124D4D">
              <w:rPr>
                <w:rFonts w:eastAsia="Calibri" w:cs="Calibri"/>
                <w:szCs w:val="20"/>
              </w:rPr>
              <w:t>Patterns can encode, send, receive, and decode information.</w:t>
            </w:r>
          </w:p>
        </w:tc>
        <w:tc>
          <w:tcPr>
            <w:tcW w:w="2592" w:type="dxa"/>
            <w:shd w:val="clear" w:color="auto" w:fill="FFFFFF"/>
            <w:tcMar>
              <w:top w:w="26" w:type="dxa"/>
              <w:left w:w="73" w:type="dxa"/>
              <w:bottom w:w="29" w:type="dxa"/>
              <w:right w:w="73" w:type="dxa"/>
            </w:tcMar>
          </w:tcPr>
          <w:p w14:paraId="34EFF596" w14:textId="21D1D23D" w:rsidR="00F3395D" w:rsidRPr="00124D4D" w:rsidRDefault="00124D4D" w:rsidP="00496574">
            <w:pPr>
              <w:pStyle w:val="STDStabletextstyle"/>
            </w:pPr>
            <w:r w:rsidRPr="00124D4D">
              <w:t>SCI.PS4.C</w:t>
            </w:r>
            <w:r w:rsidR="00F3395D" w:rsidRPr="00124D4D">
              <w:t>.m</w:t>
            </w:r>
          </w:p>
          <w:p w14:paraId="74AD41B2" w14:textId="645F5260" w:rsidR="00F3395D" w:rsidRPr="00124D4D" w:rsidRDefault="00124D4D" w:rsidP="00496574">
            <w:pPr>
              <w:pStyle w:val="STDStabletextstyle"/>
            </w:pPr>
            <w:r w:rsidRPr="00124D4D">
              <w:rPr>
                <w:rFonts w:eastAsia="Calibri" w:cs="Calibri"/>
                <w:szCs w:val="20"/>
              </w:rPr>
              <w:t>Waves can be used to transmit digital information. Digitized information is comprised of a pattern of 1s and 0s.</w:t>
            </w:r>
          </w:p>
        </w:tc>
        <w:tc>
          <w:tcPr>
            <w:tcW w:w="2590" w:type="dxa"/>
            <w:shd w:val="clear" w:color="auto" w:fill="FFFFFF"/>
            <w:tcMar>
              <w:top w:w="26" w:type="dxa"/>
              <w:left w:w="73" w:type="dxa"/>
              <w:bottom w:w="29" w:type="dxa"/>
              <w:right w:w="73" w:type="dxa"/>
            </w:tcMar>
          </w:tcPr>
          <w:p w14:paraId="35BE516F" w14:textId="0C7FCDD6" w:rsidR="00F3395D" w:rsidRPr="00124D4D" w:rsidRDefault="00F3395D" w:rsidP="00496574">
            <w:pPr>
              <w:pStyle w:val="STDStabletextstyle"/>
            </w:pPr>
            <w:r w:rsidRPr="00124D4D">
              <w:t>SCI.PS</w:t>
            </w:r>
            <w:r w:rsidR="00124D4D" w:rsidRPr="00124D4D">
              <w:t>4.C</w:t>
            </w:r>
            <w:r w:rsidRPr="00124D4D">
              <w:t>.h</w:t>
            </w:r>
          </w:p>
          <w:p w14:paraId="792F3922" w14:textId="6BFAB887" w:rsidR="00F3395D" w:rsidRPr="00124D4D" w:rsidRDefault="00124D4D" w:rsidP="00496574">
            <w:pPr>
              <w:pStyle w:val="STDStabletextstyle"/>
              <w:rPr>
                <w:rFonts w:eastAsia="Calibri" w:cs="Calibri"/>
                <w:szCs w:val="20"/>
              </w:rPr>
            </w:pPr>
            <w:r w:rsidRPr="00124D4D">
              <w:rPr>
                <w:rFonts w:eastAsia="Calibri" w:cs="Calibri"/>
                <w:szCs w:val="20"/>
              </w:rPr>
              <w:t>Large amounts of information can be stored and shipped around as a result of being digitized.</w:t>
            </w:r>
          </w:p>
        </w:tc>
      </w:tr>
    </w:tbl>
    <w:p w14:paraId="0004A4F4" w14:textId="77777777" w:rsidR="00F3395D" w:rsidRDefault="00F3395D" w:rsidP="00F3395D">
      <w:pPr>
        <w:rPr>
          <w:rFonts w:ascii="Lato Black" w:hAnsi="Lato Black" w:cs="Arial"/>
          <w:bCs/>
          <w:sz w:val="28"/>
          <w:szCs w:val="28"/>
        </w:rPr>
      </w:pPr>
      <w:r>
        <w:rPr>
          <w:szCs w:val="28"/>
        </w:rPr>
        <w:br w:type="page"/>
      </w:r>
    </w:p>
    <w:p w14:paraId="4D38D86A" w14:textId="316019AC" w:rsidR="00F3395D" w:rsidRPr="009C32D5" w:rsidRDefault="00F3395D" w:rsidP="00F3395D">
      <w:pPr>
        <w:pStyle w:val="STDSContentArea"/>
        <w:rPr>
          <w:rFonts w:eastAsia="Calibri" w:cs="Calibri"/>
        </w:rPr>
      </w:pPr>
      <w:r w:rsidRPr="00E00CF7">
        <w:rPr>
          <w:szCs w:val="28"/>
        </w:rPr>
        <w:lastRenderedPageBreak/>
        <w:t>S</w:t>
      </w:r>
      <w:r>
        <w:rPr>
          <w:szCs w:val="28"/>
        </w:rPr>
        <w:t>CI.PS</w:t>
      </w:r>
      <w:r w:rsidR="00124D4D">
        <w:rPr>
          <w:szCs w:val="28"/>
        </w:rPr>
        <w:t>4</w:t>
      </w:r>
      <w:r>
        <w:rPr>
          <w:szCs w:val="28"/>
        </w:rPr>
        <w:t xml:space="preserve">: </w:t>
      </w:r>
      <w:r w:rsidR="00FB7DE2">
        <w:rPr>
          <w:szCs w:val="28"/>
        </w:rPr>
        <w:t xml:space="preserve">Example Three-Dimensional </w:t>
      </w:r>
      <w:r>
        <w:rPr>
          <w:szCs w:val="28"/>
        </w:rPr>
        <w:t xml:space="preserve">Performance Indicators </w:t>
      </w:r>
    </w:p>
    <w:tbl>
      <w:tblPr>
        <w:tblW w:w="122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10358"/>
      </w:tblGrid>
      <w:tr w:rsidR="00124D4D" w:rsidRPr="000C70C4" w14:paraId="38D6B484" w14:textId="77777777" w:rsidTr="00124D4D">
        <w:trPr>
          <w:cantSplit/>
          <w:trHeight w:val="1796"/>
        </w:trPr>
        <w:tc>
          <w:tcPr>
            <w:tcW w:w="1872" w:type="dxa"/>
            <w:shd w:val="clear" w:color="auto" w:fill="D9D2E9"/>
            <w:tcMar>
              <w:top w:w="26" w:type="dxa"/>
              <w:left w:w="73" w:type="dxa"/>
              <w:bottom w:w="29" w:type="dxa"/>
              <w:right w:w="73" w:type="dxa"/>
            </w:tcMar>
            <w:hideMark/>
          </w:tcPr>
          <w:p w14:paraId="18D3480F" w14:textId="77777777" w:rsidR="00124D4D" w:rsidRPr="002E2209" w:rsidRDefault="00124D4D" w:rsidP="00124D4D">
            <w:pPr>
              <w:pStyle w:val="STDSLearningPriorityRowColumn"/>
            </w:pPr>
            <w:r>
              <w:t>Grades K-2</w:t>
            </w:r>
          </w:p>
        </w:tc>
        <w:tc>
          <w:tcPr>
            <w:tcW w:w="10358" w:type="dxa"/>
            <w:shd w:val="clear" w:color="auto" w:fill="FFFFFF"/>
            <w:tcMar>
              <w:top w:w="26" w:type="dxa"/>
              <w:left w:w="73" w:type="dxa"/>
              <w:bottom w:w="29" w:type="dxa"/>
              <w:right w:w="73" w:type="dxa"/>
            </w:tcMar>
            <w:hideMark/>
          </w:tcPr>
          <w:p w14:paraId="67D6C66F" w14:textId="77777777" w:rsidR="00124D4D" w:rsidRPr="00FB7DE2" w:rsidRDefault="00124D4D" w:rsidP="00496574">
            <w:pPr>
              <w:pStyle w:val="STDStabletextstyle"/>
              <w:rPr>
                <w:rFonts w:eastAsia="Calibri"/>
                <w:highlight w:val="white"/>
              </w:rPr>
            </w:pPr>
            <w:r w:rsidRPr="00FB7DE2">
              <w:rPr>
                <w:rFonts w:eastAsia="Calibri"/>
                <w:highlight w:val="white"/>
              </w:rPr>
              <w:t xml:space="preserve">1-PS4-1. Plan and conduct investigations to provide evidence that vibrating materials can make sound and that sound can make materials vibrate. </w:t>
            </w:r>
          </w:p>
          <w:p w14:paraId="3587848A" w14:textId="77777777" w:rsidR="00124D4D" w:rsidRPr="00FB7DE2" w:rsidRDefault="00124D4D" w:rsidP="00496574">
            <w:pPr>
              <w:pStyle w:val="STDStabletextstyle"/>
              <w:rPr>
                <w:rFonts w:eastAsia="Calibri"/>
                <w:highlight w:val="white"/>
              </w:rPr>
            </w:pPr>
            <w:r w:rsidRPr="00FB7DE2">
              <w:rPr>
                <w:rFonts w:eastAsia="Calibri"/>
                <w:highlight w:val="white"/>
              </w:rPr>
              <w:t xml:space="preserve">1-PS4-2. Make observations to construct an evidence-based account that objects can be seen only when illuminated. </w:t>
            </w:r>
          </w:p>
          <w:p w14:paraId="2AF47169" w14:textId="77777777" w:rsidR="00124D4D" w:rsidRPr="00FB7DE2" w:rsidRDefault="00124D4D" w:rsidP="00496574">
            <w:pPr>
              <w:pStyle w:val="STDStabletextstyle"/>
              <w:rPr>
                <w:rFonts w:eastAsia="Calibri"/>
                <w:highlight w:val="white"/>
              </w:rPr>
            </w:pPr>
            <w:r w:rsidRPr="00FB7DE2">
              <w:rPr>
                <w:rFonts w:eastAsia="Calibri"/>
                <w:highlight w:val="white"/>
              </w:rPr>
              <w:t xml:space="preserve">1-PS4-3. Plan and </w:t>
            </w:r>
            <w:proofErr w:type="gramStart"/>
            <w:r w:rsidRPr="00FB7DE2">
              <w:rPr>
                <w:rFonts w:eastAsia="Calibri"/>
                <w:highlight w:val="white"/>
              </w:rPr>
              <w:t>conduct an investigation</w:t>
            </w:r>
            <w:proofErr w:type="gramEnd"/>
            <w:r w:rsidRPr="00FB7DE2">
              <w:rPr>
                <w:rFonts w:eastAsia="Calibri"/>
                <w:highlight w:val="white"/>
              </w:rPr>
              <w:t xml:space="preserve"> to determine the effect of placing objects made with different materials in the path of a beam of light.</w:t>
            </w:r>
          </w:p>
          <w:p w14:paraId="591FED12" w14:textId="7EAF835C" w:rsidR="00124D4D" w:rsidRPr="00FB7DE2" w:rsidRDefault="00124D4D" w:rsidP="00496574">
            <w:pPr>
              <w:pStyle w:val="STDStabletextstyle"/>
              <w:rPr>
                <w:rFonts w:eastAsia="Calibri"/>
                <w:sz w:val="18"/>
              </w:rPr>
            </w:pPr>
            <w:r w:rsidRPr="00FB7DE2">
              <w:rPr>
                <w:rFonts w:eastAsia="Calibri"/>
                <w:highlight w:val="white"/>
              </w:rPr>
              <w:t xml:space="preserve">1-PS4-4. Use tools and materials to design and build a device that uses light or sound to solve the problem of communicating over a distance. </w:t>
            </w:r>
          </w:p>
        </w:tc>
      </w:tr>
      <w:tr w:rsidR="00124D4D" w:rsidRPr="000C70C4" w14:paraId="34731FD5" w14:textId="77777777" w:rsidTr="00FB7DE2">
        <w:trPr>
          <w:cantSplit/>
          <w:trHeight w:val="1112"/>
        </w:trPr>
        <w:tc>
          <w:tcPr>
            <w:tcW w:w="1872" w:type="dxa"/>
            <w:shd w:val="clear" w:color="auto" w:fill="D9D2E9"/>
            <w:tcMar>
              <w:top w:w="26" w:type="dxa"/>
              <w:left w:w="73" w:type="dxa"/>
              <w:bottom w:w="29" w:type="dxa"/>
              <w:right w:w="73" w:type="dxa"/>
            </w:tcMar>
          </w:tcPr>
          <w:p w14:paraId="1FD7F1CA" w14:textId="77777777" w:rsidR="00124D4D" w:rsidRDefault="00124D4D" w:rsidP="00124D4D">
            <w:pPr>
              <w:pStyle w:val="STDSLearningPriorityRowColumn"/>
            </w:pPr>
            <w:r>
              <w:t>Grades 3-5</w:t>
            </w:r>
          </w:p>
        </w:tc>
        <w:tc>
          <w:tcPr>
            <w:tcW w:w="10358" w:type="dxa"/>
            <w:shd w:val="clear" w:color="auto" w:fill="FFFFFF"/>
            <w:tcMar>
              <w:top w:w="26" w:type="dxa"/>
              <w:left w:w="73" w:type="dxa"/>
              <w:bottom w:w="29" w:type="dxa"/>
              <w:right w:w="73" w:type="dxa"/>
            </w:tcMar>
          </w:tcPr>
          <w:p w14:paraId="46CFB5D5" w14:textId="77777777" w:rsidR="00124D4D" w:rsidRPr="00FB7DE2" w:rsidRDefault="00124D4D" w:rsidP="00496574">
            <w:pPr>
              <w:pStyle w:val="STDStabletextstyle"/>
              <w:rPr>
                <w:rFonts w:eastAsia="Calibri"/>
                <w:highlight w:val="white"/>
              </w:rPr>
            </w:pPr>
            <w:r w:rsidRPr="00FB7DE2">
              <w:rPr>
                <w:rFonts w:eastAsia="Calibri"/>
                <w:highlight w:val="white"/>
              </w:rPr>
              <w:t xml:space="preserve">4-PS4-1. Develop a model of waves to describe patterns in terms of amplitude and wavelength and that waves can cause objects to move. </w:t>
            </w:r>
          </w:p>
          <w:p w14:paraId="297F91E9" w14:textId="77777777" w:rsidR="00124D4D" w:rsidRPr="00FB7DE2" w:rsidRDefault="00124D4D" w:rsidP="00496574">
            <w:pPr>
              <w:pStyle w:val="STDStabletextstyle"/>
              <w:rPr>
                <w:rFonts w:eastAsia="Calibri"/>
                <w:highlight w:val="white"/>
              </w:rPr>
            </w:pPr>
            <w:r w:rsidRPr="00FB7DE2">
              <w:rPr>
                <w:rFonts w:eastAsia="Calibri"/>
                <w:highlight w:val="white"/>
              </w:rPr>
              <w:t>4-PS4-2. Develop a model to describe that light reflecting from objects and entering the eye allows objects to be seen.</w:t>
            </w:r>
          </w:p>
          <w:p w14:paraId="74EC9DEA" w14:textId="1E0D4FD8" w:rsidR="00124D4D" w:rsidRPr="00FB7DE2" w:rsidRDefault="00124D4D" w:rsidP="00443D11">
            <w:pPr>
              <w:pStyle w:val="STDStabletextstyle"/>
              <w:rPr>
                <w:rFonts w:eastAsia="Calibri"/>
              </w:rPr>
            </w:pPr>
            <w:r w:rsidRPr="00FB7DE2">
              <w:rPr>
                <w:rFonts w:eastAsia="Calibri"/>
                <w:highlight w:val="white"/>
              </w:rPr>
              <w:t>4-PS4-3. Generate and compare multiple solutions that use patterns to transfer information.</w:t>
            </w:r>
          </w:p>
        </w:tc>
      </w:tr>
      <w:tr w:rsidR="00124D4D" w:rsidRPr="000C70C4" w14:paraId="61392760" w14:textId="77777777" w:rsidTr="00FB7DE2">
        <w:trPr>
          <w:cantSplit/>
          <w:trHeight w:val="1562"/>
        </w:trPr>
        <w:tc>
          <w:tcPr>
            <w:tcW w:w="1872" w:type="dxa"/>
            <w:shd w:val="clear" w:color="auto" w:fill="D9D2E9"/>
            <w:tcMar>
              <w:top w:w="26" w:type="dxa"/>
              <w:left w:w="73" w:type="dxa"/>
              <w:bottom w:w="29" w:type="dxa"/>
              <w:right w:w="73" w:type="dxa"/>
            </w:tcMar>
          </w:tcPr>
          <w:p w14:paraId="3F98F1BD" w14:textId="77777777" w:rsidR="00124D4D" w:rsidRDefault="00124D4D" w:rsidP="00124D4D">
            <w:pPr>
              <w:pStyle w:val="STDSLearningPriorityRowColumn"/>
            </w:pPr>
            <w:r>
              <w:t>Grades 6-8</w:t>
            </w:r>
          </w:p>
        </w:tc>
        <w:tc>
          <w:tcPr>
            <w:tcW w:w="10358" w:type="dxa"/>
            <w:shd w:val="clear" w:color="auto" w:fill="FFFFFF"/>
            <w:tcMar>
              <w:top w:w="26" w:type="dxa"/>
              <w:left w:w="73" w:type="dxa"/>
              <w:bottom w:w="29" w:type="dxa"/>
              <w:right w:w="73" w:type="dxa"/>
            </w:tcMar>
          </w:tcPr>
          <w:p w14:paraId="5F2BA677" w14:textId="77777777" w:rsidR="00FB7DE2" w:rsidRPr="00FB7DE2" w:rsidRDefault="00FB7DE2" w:rsidP="00496574">
            <w:pPr>
              <w:pStyle w:val="STDStabletextstyle"/>
              <w:rPr>
                <w:rFonts w:eastAsia="Calibri"/>
                <w:highlight w:val="white"/>
              </w:rPr>
            </w:pPr>
            <w:r w:rsidRPr="00FB7DE2">
              <w:rPr>
                <w:rFonts w:eastAsia="Calibri"/>
                <w:highlight w:val="white"/>
              </w:rPr>
              <w:t>MS-PS4-1. Use mathematical representations to describe a simple model for waves that includes how the amplitude of a wave is related to the energy in a wave.</w:t>
            </w:r>
          </w:p>
          <w:p w14:paraId="289E077C" w14:textId="77777777" w:rsidR="00FB7DE2" w:rsidRPr="00FB7DE2" w:rsidRDefault="00FB7DE2" w:rsidP="00496574">
            <w:pPr>
              <w:pStyle w:val="STDStabletextstyle"/>
              <w:rPr>
                <w:rFonts w:eastAsia="Calibri"/>
                <w:highlight w:val="white"/>
              </w:rPr>
            </w:pPr>
            <w:r w:rsidRPr="00FB7DE2">
              <w:rPr>
                <w:rFonts w:eastAsia="Calibri"/>
                <w:highlight w:val="white"/>
              </w:rPr>
              <w:t>MS-PS4-2. Develop and use a model to describe that waves are reflected, absorbed, or transmitted through various materials.</w:t>
            </w:r>
          </w:p>
          <w:p w14:paraId="164B48EB" w14:textId="10742185" w:rsidR="00124D4D" w:rsidRPr="00FB7DE2" w:rsidRDefault="00FB7DE2" w:rsidP="00496574">
            <w:pPr>
              <w:pStyle w:val="STDStabletextstyle"/>
              <w:rPr>
                <w:rFonts w:eastAsia="Calibri"/>
                <w:highlight w:val="white"/>
              </w:rPr>
            </w:pPr>
            <w:r w:rsidRPr="00FB7DE2">
              <w:rPr>
                <w:rFonts w:eastAsia="Calibri"/>
                <w:highlight w:val="white"/>
              </w:rPr>
              <w:t>MS-PS4-3. Integrate qualitative scientific and technical information to support the claim that digitized signals are a more reliable way to encode and transmit information than analog signals.</w:t>
            </w:r>
          </w:p>
        </w:tc>
      </w:tr>
      <w:tr w:rsidR="00124D4D" w:rsidRPr="000C70C4" w14:paraId="74B6C522" w14:textId="77777777" w:rsidTr="00FB7DE2">
        <w:trPr>
          <w:cantSplit/>
          <w:trHeight w:val="2552"/>
        </w:trPr>
        <w:tc>
          <w:tcPr>
            <w:tcW w:w="1872" w:type="dxa"/>
            <w:shd w:val="clear" w:color="auto" w:fill="D9D2E9"/>
            <w:tcMar>
              <w:top w:w="26" w:type="dxa"/>
              <w:left w:w="73" w:type="dxa"/>
              <w:bottom w:w="29" w:type="dxa"/>
              <w:right w:w="73" w:type="dxa"/>
            </w:tcMar>
          </w:tcPr>
          <w:p w14:paraId="68A87D11" w14:textId="77777777" w:rsidR="00124D4D" w:rsidRDefault="00124D4D" w:rsidP="00124D4D">
            <w:pPr>
              <w:pStyle w:val="STDSLearningPriorityRowColumn"/>
            </w:pPr>
            <w:r>
              <w:t>Grades 9-12</w:t>
            </w:r>
          </w:p>
        </w:tc>
        <w:tc>
          <w:tcPr>
            <w:tcW w:w="10358" w:type="dxa"/>
            <w:shd w:val="clear" w:color="auto" w:fill="FFFFFF"/>
            <w:tcMar>
              <w:top w:w="26" w:type="dxa"/>
              <w:left w:w="73" w:type="dxa"/>
              <w:bottom w:w="29" w:type="dxa"/>
              <w:right w:w="73" w:type="dxa"/>
            </w:tcMar>
          </w:tcPr>
          <w:p w14:paraId="4DF762AB" w14:textId="77777777" w:rsidR="00FB7DE2" w:rsidRPr="00FB7DE2" w:rsidRDefault="00FB7DE2" w:rsidP="00496574">
            <w:pPr>
              <w:pStyle w:val="STDStabletextstyle"/>
              <w:rPr>
                <w:rFonts w:eastAsia="Calibri"/>
              </w:rPr>
            </w:pPr>
            <w:r w:rsidRPr="00FB7DE2">
              <w:rPr>
                <w:rFonts w:eastAsia="Calibri"/>
              </w:rPr>
              <w:t>HS-PS4-1. Use mathematical representations to support a claim regarding relationships among the frequency, wavelength, and speed of waves traveling in various media.</w:t>
            </w:r>
          </w:p>
          <w:p w14:paraId="26911709" w14:textId="77777777" w:rsidR="00FB7DE2" w:rsidRPr="00FB7DE2" w:rsidRDefault="00FB7DE2" w:rsidP="00496574">
            <w:pPr>
              <w:pStyle w:val="STDStabletextstyle"/>
              <w:rPr>
                <w:rFonts w:eastAsia="Calibri"/>
              </w:rPr>
            </w:pPr>
            <w:r w:rsidRPr="00FB7DE2">
              <w:rPr>
                <w:rFonts w:eastAsia="Calibri"/>
              </w:rPr>
              <w:t xml:space="preserve">HS-PS4-2. Evaluate questions about the advantages of using a digital transmission and storage of information. </w:t>
            </w:r>
          </w:p>
          <w:p w14:paraId="272D70BD" w14:textId="77777777" w:rsidR="00FB7DE2" w:rsidRPr="00FB7DE2" w:rsidRDefault="00FB7DE2" w:rsidP="00496574">
            <w:pPr>
              <w:pStyle w:val="STDStabletextstyle"/>
              <w:rPr>
                <w:rFonts w:eastAsia="Calibri"/>
              </w:rPr>
            </w:pPr>
            <w:r w:rsidRPr="00FB7DE2">
              <w:rPr>
                <w:rFonts w:eastAsia="Calibri"/>
              </w:rPr>
              <w:t xml:space="preserve">HS-PS4-3. Evaluate the claims, evidence, and reasoning behind the idea that electromagnetic radiation can be described either by a wave model or a particle model, and that for some situations one model is more useful than the other. </w:t>
            </w:r>
          </w:p>
          <w:p w14:paraId="154ACC8B" w14:textId="77777777" w:rsidR="00FB7DE2" w:rsidRPr="00FB7DE2" w:rsidRDefault="00FB7DE2" w:rsidP="00496574">
            <w:pPr>
              <w:pStyle w:val="STDStabletextstyle"/>
              <w:rPr>
                <w:rFonts w:eastAsia="Calibri"/>
              </w:rPr>
            </w:pPr>
            <w:r w:rsidRPr="00FB7DE2">
              <w:rPr>
                <w:rFonts w:eastAsia="Calibri"/>
              </w:rPr>
              <w:t>HS-PS4-4. Evaluate the validity and reliability of claims in published materials of the effects that different frequencies of electromagnetic radiation have when absorbed by matter.</w:t>
            </w:r>
          </w:p>
          <w:p w14:paraId="7CA8D9C1" w14:textId="15066F56" w:rsidR="00124D4D" w:rsidRPr="00FB7DE2" w:rsidRDefault="00FB7DE2" w:rsidP="00496574">
            <w:pPr>
              <w:pStyle w:val="STDStabletextstyle"/>
              <w:rPr>
                <w:rFonts w:eastAsia="Calibri"/>
              </w:rPr>
            </w:pPr>
            <w:r w:rsidRPr="00FB7DE2">
              <w:rPr>
                <w:rFonts w:eastAsia="Calibri"/>
              </w:rPr>
              <w:t>HS-PS4-5. Communicate technical information about how some technological devices use the principles of wave behavior and wave interactions with matter to transmit and capture information and energy.</w:t>
            </w:r>
          </w:p>
        </w:tc>
      </w:tr>
    </w:tbl>
    <w:p w14:paraId="30EEEFE5" w14:textId="77777777" w:rsidR="0087397A" w:rsidRDefault="0087397A" w:rsidP="0087397A">
      <w:pPr>
        <w:rPr>
          <w:rFonts w:ascii="Lato Black" w:hAnsi="Lato Black" w:cs="Arial"/>
          <w:bCs/>
          <w:sz w:val="28"/>
          <w:szCs w:val="28"/>
        </w:rPr>
      </w:pPr>
      <w:r>
        <w:rPr>
          <w:szCs w:val="28"/>
        </w:rPr>
        <w:br w:type="page"/>
      </w:r>
    </w:p>
    <w:p w14:paraId="45086DD0" w14:textId="5C21C97E" w:rsidR="00F74DC3" w:rsidRPr="00E00CF7" w:rsidRDefault="00F74DC3" w:rsidP="00F74DC3">
      <w:pPr>
        <w:pStyle w:val="STDSContentArea"/>
        <w:pageBreakBefore/>
        <w:rPr>
          <w:szCs w:val="28"/>
        </w:rPr>
      </w:pPr>
      <w:r w:rsidRPr="00E00CF7">
        <w:rPr>
          <w:szCs w:val="28"/>
        </w:rPr>
        <w:lastRenderedPageBreak/>
        <w:t xml:space="preserve">Science: </w:t>
      </w:r>
      <w:r>
        <w:rPr>
          <w:szCs w:val="28"/>
        </w:rPr>
        <w:t xml:space="preserve">Disciplinary Core Ideas </w:t>
      </w:r>
      <w:r w:rsidRPr="00E00CF7">
        <w:rPr>
          <w:szCs w:val="28"/>
        </w:rPr>
        <w:t>(</w:t>
      </w:r>
      <w:r>
        <w:rPr>
          <w:szCs w:val="28"/>
        </w:rPr>
        <w:t>DCI)</w:t>
      </w:r>
      <w:r w:rsidRPr="00E00CF7">
        <w:rPr>
          <w:szCs w:val="28"/>
        </w:rPr>
        <w:t xml:space="preserve"> — </w:t>
      </w:r>
      <w:r>
        <w:rPr>
          <w:szCs w:val="28"/>
        </w:rPr>
        <w:t xml:space="preserve">Earth and Space Science 1 (ESS1) </w:t>
      </w:r>
      <w:r w:rsidR="00133E46">
        <w:rPr>
          <w:szCs w:val="28"/>
        </w:rPr>
        <w:t>—</w:t>
      </w:r>
      <w:r>
        <w:rPr>
          <w:szCs w:val="28"/>
        </w:rPr>
        <w:t xml:space="preserve"> Earth’s Place in the Universe</w:t>
      </w:r>
    </w:p>
    <w:p w14:paraId="6F699568" w14:textId="7AE3C5EB" w:rsidR="00F74DC3" w:rsidRDefault="00F74DC3" w:rsidP="00F74DC3">
      <w:pPr>
        <w:pStyle w:val="STDSStandardAPxxx"/>
        <w:tabs>
          <w:tab w:val="right" w:pos="12240"/>
        </w:tabs>
        <w:rPr>
          <w:rFonts w:eastAsia="Calibri" w:cs="Calibri"/>
        </w:rPr>
      </w:pPr>
      <w:r w:rsidRPr="00E00CF7">
        <w:rPr>
          <w:rFonts w:eastAsia="Calibri" w:cs="Calibri"/>
        </w:rPr>
        <w:t>Standard SCI.</w:t>
      </w:r>
      <w:r>
        <w:rPr>
          <w:rFonts w:eastAsia="Calibri" w:cs="Calibri"/>
        </w:rPr>
        <w:t>ESS1</w:t>
      </w:r>
      <w:r w:rsidRPr="006E2A08">
        <w:rPr>
          <w:rFonts w:eastAsia="Calibri" w:cs="Calibri"/>
        </w:rPr>
        <w:t>: Students</w:t>
      </w:r>
      <w:r>
        <w:rPr>
          <w:rFonts w:eastAsia="Calibri" w:cs="Calibri"/>
        </w:rPr>
        <w:t xml:space="preserve"> use science and engineering practices</w:t>
      </w:r>
      <w:r w:rsidRPr="006E2A08">
        <w:rPr>
          <w:rFonts w:eastAsia="Calibri" w:cs="Calibri"/>
        </w:rPr>
        <w:t>, crosscutting concepts</w:t>
      </w:r>
      <w:r>
        <w:rPr>
          <w:rFonts w:eastAsia="Calibri" w:cs="Calibri"/>
        </w:rPr>
        <w:t xml:space="preserve">, and an understanding of </w:t>
      </w:r>
      <w:r w:rsidRPr="00F74DC3">
        <w:rPr>
          <w:rFonts w:eastAsia="Calibri" w:cs="Calibri"/>
          <w:i/>
        </w:rPr>
        <w:t>earth’s place in the universe</w:t>
      </w:r>
      <w:r>
        <w:rPr>
          <w:rFonts w:eastAsia="Calibri" w:cs="Calibri"/>
          <w:i/>
        </w:rPr>
        <w:t xml:space="preserve"> </w:t>
      </w:r>
      <w:r w:rsidRPr="006E2A08">
        <w:rPr>
          <w:rFonts w:eastAsia="Calibri" w:cs="Calibri"/>
        </w:rPr>
        <w:t>to make sense of phenomena and solve problems.</w:t>
      </w:r>
      <w:r>
        <w:rPr>
          <w:rFonts w:eastAsia="Calibri" w:cs="Calibri"/>
        </w:rPr>
        <w:t xml:space="preserve"> </w:t>
      </w:r>
    </w:p>
    <w:p w14:paraId="79158725" w14:textId="5FB7D870" w:rsidR="00F74DC3" w:rsidRPr="00F74DC3" w:rsidRDefault="00F74DC3" w:rsidP="00F74DC3">
      <w:pPr>
        <w:pStyle w:val="STDSStandardAPxxx"/>
        <w:tabs>
          <w:tab w:val="right" w:pos="12240"/>
        </w:tabs>
        <w:rPr>
          <w:rFonts w:eastAsia="Calibri" w:cs="Calibri"/>
          <w:b w:val="0"/>
          <w:sz w:val="20"/>
          <w:szCs w:val="20"/>
        </w:rPr>
      </w:pPr>
      <w:r w:rsidRPr="00F74DC3">
        <w:rPr>
          <w:rFonts w:eastAsia="Calibri" w:cs="Calibri"/>
          <w:b w:val="0"/>
          <w:sz w:val="20"/>
          <w:szCs w:val="20"/>
        </w:rPr>
        <w:t xml:space="preserve">Reminder: Throughout the Earth and Space Science section, the individual disciplinary core ideas in the boxes only become performance indicators when inserted into the sentence above, in this case replacing the overall topic words, “Earth’s place in the universe.” </w:t>
      </w:r>
      <w:r>
        <w:rPr>
          <w:rFonts w:eastAsia="Calibri" w:cs="Calibri"/>
          <w:b w:val="0"/>
          <w:sz w:val="20"/>
          <w:szCs w:val="20"/>
        </w:rPr>
        <w:t>For example with ES</w:t>
      </w:r>
      <w:r w:rsidRPr="00F74DC3">
        <w:rPr>
          <w:rFonts w:eastAsia="Calibri" w:cs="Calibri"/>
          <w:b w:val="0"/>
          <w:sz w:val="20"/>
          <w:szCs w:val="20"/>
        </w:rPr>
        <w:t>S</w:t>
      </w:r>
      <w:proofErr w:type="gramStart"/>
      <w:r w:rsidRPr="00F74DC3">
        <w:rPr>
          <w:rFonts w:eastAsia="Calibri" w:cs="Calibri"/>
          <w:b w:val="0"/>
          <w:sz w:val="20"/>
          <w:szCs w:val="20"/>
        </w:rPr>
        <w:t>1.A.</w:t>
      </w:r>
      <w:proofErr w:type="gramEnd"/>
      <w:r w:rsidRPr="00F74DC3">
        <w:rPr>
          <w:rFonts w:eastAsia="Calibri" w:cs="Calibri"/>
          <w:b w:val="0"/>
          <w:sz w:val="20"/>
          <w:szCs w:val="20"/>
        </w:rPr>
        <w:t>1, it would read, “Students use science and engineering practices, crosscutting concepts, and an understanding that</w:t>
      </w:r>
      <w:r w:rsidRPr="00F74DC3">
        <w:rPr>
          <w:rFonts w:eastAsia="Calibri" w:cs="Calibri"/>
          <w:b w:val="0"/>
          <w:i/>
          <w:sz w:val="20"/>
          <w:szCs w:val="20"/>
        </w:rPr>
        <w:t xml:space="preserve"> patterns of movement of the sun, moon, and stars, as seen from the Earth, can be observed, described</w:t>
      </w:r>
      <w:r w:rsidR="00443D11">
        <w:rPr>
          <w:rFonts w:eastAsia="Calibri" w:cs="Calibri"/>
          <w:b w:val="0"/>
          <w:i/>
          <w:sz w:val="20"/>
          <w:szCs w:val="20"/>
        </w:rPr>
        <w:t>,</w:t>
      </w:r>
      <w:r w:rsidRPr="00F74DC3">
        <w:rPr>
          <w:rFonts w:eastAsia="Calibri" w:cs="Calibri"/>
          <w:b w:val="0"/>
          <w:i/>
          <w:sz w:val="20"/>
          <w:szCs w:val="20"/>
        </w:rPr>
        <w:t xml:space="preserve"> and predicted </w:t>
      </w:r>
      <w:r w:rsidRPr="00F74DC3">
        <w:rPr>
          <w:rFonts w:eastAsia="Calibri" w:cs="Calibri"/>
          <w:b w:val="0"/>
          <w:sz w:val="20"/>
          <w:szCs w:val="20"/>
        </w:rPr>
        <w:t>to make sense of phenomena and solve problems.”</w:t>
      </w:r>
    </w:p>
    <w:p w14:paraId="4A8B5404" w14:textId="0D11A5E2" w:rsidR="00F74DC3" w:rsidRPr="00DA2E5C" w:rsidRDefault="00F74DC3" w:rsidP="00496574">
      <w:pPr>
        <w:pStyle w:val="STDSPerformanceIndicator"/>
      </w:pPr>
      <w:r w:rsidRPr="00DA2E5C">
        <w:t>Perfo</w:t>
      </w:r>
      <w:r>
        <w:t>rmance Indicators (by Grade in K-5, Grade Band in 6-12</w:t>
      </w:r>
      <w:r w:rsidRPr="00DA2E5C">
        <w:t>)</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F74DC3" w:rsidRPr="000C70C4" w14:paraId="328DF3A5" w14:textId="77777777" w:rsidTr="00496574">
        <w:trPr>
          <w:trHeight w:hRule="exact" w:val="360"/>
        </w:trPr>
        <w:tc>
          <w:tcPr>
            <w:tcW w:w="1872" w:type="dxa"/>
            <w:tcBorders>
              <w:bottom w:val="single" w:sz="2" w:space="0" w:color="000000"/>
            </w:tcBorders>
            <w:shd w:val="clear" w:color="auto" w:fill="F9CB9C"/>
            <w:tcMar>
              <w:top w:w="26" w:type="dxa"/>
              <w:left w:w="73" w:type="dxa"/>
              <w:bottom w:w="29" w:type="dxa"/>
              <w:right w:w="73" w:type="dxa"/>
            </w:tcMar>
            <w:vAlign w:val="center"/>
            <w:hideMark/>
          </w:tcPr>
          <w:p w14:paraId="5E22F305" w14:textId="77777777" w:rsidR="00F74DC3" w:rsidRPr="00B379E1" w:rsidRDefault="00F74DC3" w:rsidP="00B829B1">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FCE5CD"/>
            <w:tcMar>
              <w:top w:w="26" w:type="dxa"/>
              <w:left w:w="73" w:type="dxa"/>
              <w:bottom w:w="29" w:type="dxa"/>
              <w:right w:w="73" w:type="dxa"/>
            </w:tcMar>
            <w:vAlign w:val="center"/>
            <w:hideMark/>
          </w:tcPr>
          <w:p w14:paraId="7DD1F149" w14:textId="77777777" w:rsidR="00F74DC3" w:rsidRPr="00B379E1" w:rsidRDefault="00F74DC3" w:rsidP="00B829B1">
            <w:pPr>
              <w:pStyle w:val="STDSLearningPriorityRowColumn"/>
            </w:pPr>
            <w:r>
              <w:t>K-2</w:t>
            </w:r>
          </w:p>
        </w:tc>
        <w:tc>
          <w:tcPr>
            <w:tcW w:w="2592" w:type="dxa"/>
            <w:shd w:val="clear" w:color="auto" w:fill="FCE5CD"/>
            <w:tcMar>
              <w:top w:w="26" w:type="dxa"/>
              <w:left w:w="73" w:type="dxa"/>
              <w:bottom w:w="29" w:type="dxa"/>
              <w:right w:w="73" w:type="dxa"/>
            </w:tcMar>
            <w:vAlign w:val="center"/>
            <w:hideMark/>
          </w:tcPr>
          <w:p w14:paraId="7A2281FD" w14:textId="77777777" w:rsidR="00F74DC3" w:rsidRPr="00B379E1" w:rsidRDefault="00F74DC3" w:rsidP="00B829B1">
            <w:pPr>
              <w:pStyle w:val="STDSLearningPriorityRowColumn"/>
            </w:pPr>
            <w:r w:rsidRPr="00B379E1">
              <w:t>3-5</w:t>
            </w:r>
          </w:p>
        </w:tc>
        <w:tc>
          <w:tcPr>
            <w:tcW w:w="2592" w:type="dxa"/>
            <w:shd w:val="clear" w:color="auto" w:fill="FCE5CD"/>
            <w:tcMar>
              <w:top w:w="26" w:type="dxa"/>
              <w:left w:w="73" w:type="dxa"/>
              <w:bottom w:w="29" w:type="dxa"/>
              <w:right w:w="73" w:type="dxa"/>
            </w:tcMar>
            <w:vAlign w:val="center"/>
            <w:hideMark/>
          </w:tcPr>
          <w:p w14:paraId="18E1CC83" w14:textId="77777777" w:rsidR="00F74DC3" w:rsidRPr="00B379E1" w:rsidRDefault="00F74DC3" w:rsidP="00B829B1">
            <w:pPr>
              <w:pStyle w:val="STDSLearningPriorityRowColumn"/>
            </w:pPr>
            <w:r w:rsidRPr="00B379E1">
              <w:t>6-8 (m)</w:t>
            </w:r>
          </w:p>
        </w:tc>
        <w:tc>
          <w:tcPr>
            <w:tcW w:w="2590" w:type="dxa"/>
            <w:shd w:val="clear" w:color="auto" w:fill="FCE5CD"/>
            <w:tcMar>
              <w:top w:w="26" w:type="dxa"/>
              <w:left w:w="73" w:type="dxa"/>
              <w:bottom w:w="29" w:type="dxa"/>
              <w:right w:w="73" w:type="dxa"/>
            </w:tcMar>
            <w:vAlign w:val="center"/>
            <w:hideMark/>
          </w:tcPr>
          <w:p w14:paraId="296F6BF9" w14:textId="77777777" w:rsidR="00F74DC3" w:rsidRPr="00B379E1" w:rsidRDefault="00F74DC3" w:rsidP="00B829B1">
            <w:pPr>
              <w:pStyle w:val="STDSLearningPriorityRowColumn"/>
            </w:pPr>
            <w:r w:rsidRPr="00B379E1">
              <w:t>9-12 (h)</w:t>
            </w:r>
          </w:p>
        </w:tc>
      </w:tr>
      <w:tr w:rsidR="00F74DC3" w:rsidRPr="000C70C4" w14:paraId="009FC9FE" w14:textId="77777777" w:rsidTr="00496574">
        <w:trPr>
          <w:cantSplit/>
          <w:trHeight w:val="1480"/>
        </w:trPr>
        <w:tc>
          <w:tcPr>
            <w:tcW w:w="1872" w:type="dxa"/>
            <w:shd w:val="clear" w:color="auto" w:fill="F9CB9C"/>
            <w:tcMar>
              <w:top w:w="26" w:type="dxa"/>
              <w:left w:w="73" w:type="dxa"/>
              <w:bottom w:w="29" w:type="dxa"/>
              <w:right w:w="73" w:type="dxa"/>
            </w:tcMar>
            <w:hideMark/>
          </w:tcPr>
          <w:p w14:paraId="4AB43F7C" w14:textId="59F0DA78" w:rsidR="00F74DC3" w:rsidRPr="002E2209" w:rsidRDefault="00F74DC3" w:rsidP="007A178F">
            <w:pPr>
              <w:pStyle w:val="STDSLearningPriorityRowColumn"/>
            </w:pPr>
            <w:r w:rsidRPr="00443D11">
              <w:t>SCI.ESS</w:t>
            </w:r>
            <w:proofErr w:type="gramStart"/>
            <w:r w:rsidRPr="00443D11">
              <w:t>1.A</w:t>
            </w:r>
            <w:proofErr w:type="gramEnd"/>
            <w:r w:rsidRPr="00443D11">
              <w:t xml:space="preserve">: </w:t>
            </w:r>
            <w:r w:rsidRPr="00443D11">
              <w:br/>
            </w:r>
            <w:r w:rsidRPr="00496574">
              <w:rPr>
                <w:rFonts w:eastAsia="Calibri"/>
              </w:rPr>
              <w:t>The Universe and Its Stars</w:t>
            </w:r>
          </w:p>
        </w:tc>
        <w:tc>
          <w:tcPr>
            <w:tcW w:w="2589" w:type="dxa"/>
            <w:shd w:val="clear" w:color="auto" w:fill="FFFFFF"/>
            <w:tcMar>
              <w:top w:w="26" w:type="dxa"/>
              <w:left w:w="73" w:type="dxa"/>
              <w:bottom w:w="29" w:type="dxa"/>
              <w:right w:w="73" w:type="dxa"/>
            </w:tcMar>
            <w:hideMark/>
          </w:tcPr>
          <w:p w14:paraId="7FF4581A" w14:textId="179C82B9" w:rsidR="00F74DC3" w:rsidRPr="00592067" w:rsidRDefault="00F74DC3" w:rsidP="00496574">
            <w:pPr>
              <w:pStyle w:val="STDStabletextstyle"/>
              <w:rPr>
                <w:b/>
              </w:rPr>
            </w:pPr>
            <w:r w:rsidRPr="00592067">
              <w:t>SCI.ESS</w:t>
            </w:r>
            <w:proofErr w:type="gramStart"/>
            <w:r w:rsidRPr="00592067">
              <w:t>1.A.</w:t>
            </w:r>
            <w:proofErr w:type="gramEnd"/>
            <w:r w:rsidRPr="00592067">
              <w:t>1</w:t>
            </w:r>
          </w:p>
          <w:p w14:paraId="69C60DBB" w14:textId="07FA0D0E" w:rsidR="00F74DC3" w:rsidRPr="00592067" w:rsidRDefault="00592067" w:rsidP="007A178F">
            <w:pPr>
              <w:pStyle w:val="STDStabletextstyle"/>
              <w:rPr>
                <w:rFonts w:eastAsia="Calibri" w:cs="Calibri"/>
                <w:szCs w:val="20"/>
              </w:rPr>
            </w:pPr>
            <w:r w:rsidRPr="00592067">
              <w:rPr>
                <w:rFonts w:eastAsia="Calibri" w:cs="Calibri"/>
                <w:szCs w:val="20"/>
              </w:rPr>
              <w:t>Patterns of movement of the sun, moon, and stars, as seen from Earth, can be observed, described, and predicted.</w:t>
            </w:r>
          </w:p>
        </w:tc>
        <w:tc>
          <w:tcPr>
            <w:tcW w:w="2592" w:type="dxa"/>
            <w:shd w:val="clear" w:color="auto" w:fill="FFFFFF"/>
            <w:tcMar>
              <w:top w:w="26" w:type="dxa"/>
              <w:left w:w="73" w:type="dxa"/>
              <w:bottom w:w="29" w:type="dxa"/>
              <w:right w:w="73" w:type="dxa"/>
            </w:tcMar>
            <w:hideMark/>
          </w:tcPr>
          <w:p w14:paraId="6E09BB89" w14:textId="34018695" w:rsidR="00F74DC3" w:rsidRPr="00592067" w:rsidRDefault="00F74DC3" w:rsidP="00496574">
            <w:pPr>
              <w:pStyle w:val="STDStabletextstyle"/>
            </w:pPr>
            <w:r w:rsidRPr="00592067">
              <w:t>SCI.ESS</w:t>
            </w:r>
            <w:proofErr w:type="gramStart"/>
            <w:r w:rsidRPr="00592067">
              <w:t>1.A.</w:t>
            </w:r>
            <w:proofErr w:type="gramEnd"/>
            <w:r w:rsidRPr="00592067">
              <w:t>5</w:t>
            </w:r>
          </w:p>
          <w:p w14:paraId="066C7999" w14:textId="0F2705BF" w:rsidR="00F74DC3" w:rsidRPr="00592067" w:rsidRDefault="00592067" w:rsidP="00496574">
            <w:pPr>
              <w:pStyle w:val="STDStabletextstyle"/>
              <w:rPr>
                <w:rFonts w:eastAsia="Calibri" w:cs="Calibri"/>
                <w:szCs w:val="20"/>
              </w:rPr>
            </w:pPr>
            <w:r w:rsidRPr="00592067">
              <w:rPr>
                <w:rFonts w:eastAsia="Calibri" w:cs="Calibri"/>
                <w:szCs w:val="20"/>
              </w:rPr>
              <w:t>Stars range greatly in size and distance from Earth, and this can explain their relative brightness.</w:t>
            </w:r>
          </w:p>
        </w:tc>
        <w:tc>
          <w:tcPr>
            <w:tcW w:w="2592" w:type="dxa"/>
            <w:shd w:val="clear" w:color="auto" w:fill="FFFFFF"/>
            <w:tcMar>
              <w:top w:w="26" w:type="dxa"/>
              <w:left w:w="73" w:type="dxa"/>
              <w:bottom w:w="29" w:type="dxa"/>
              <w:right w:w="73" w:type="dxa"/>
            </w:tcMar>
            <w:hideMark/>
          </w:tcPr>
          <w:p w14:paraId="0A819BC2" w14:textId="0B6C7334" w:rsidR="00F74DC3" w:rsidRPr="00592067" w:rsidRDefault="00F74DC3" w:rsidP="00496574">
            <w:pPr>
              <w:pStyle w:val="STDStabletextstyle"/>
            </w:pPr>
            <w:r w:rsidRPr="00592067">
              <w:t>SCI.ESS1.A.m</w:t>
            </w:r>
          </w:p>
          <w:p w14:paraId="2941054B" w14:textId="4B3DA67C" w:rsidR="00F74DC3" w:rsidRPr="00592067" w:rsidRDefault="00592067" w:rsidP="00496574">
            <w:pPr>
              <w:pStyle w:val="STDStabletextstyle"/>
              <w:rPr>
                <w:rFonts w:eastAsia="Calibri" w:cs="Calibri"/>
                <w:szCs w:val="20"/>
              </w:rPr>
            </w:pPr>
            <w:r w:rsidRPr="00592067">
              <w:rPr>
                <w:rFonts w:eastAsia="Calibri" w:cs="Calibri"/>
                <w:szCs w:val="20"/>
              </w:rPr>
              <w:t>The solar system is part of the Milky Way, which is one of many billions of galaxies.</w:t>
            </w:r>
          </w:p>
        </w:tc>
        <w:tc>
          <w:tcPr>
            <w:tcW w:w="2590" w:type="dxa"/>
            <w:shd w:val="clear" w:color="auto" w:fill="FFFFFF"/>
            <w:tcMar>
              <w:top w:w="26" w:type="dxa"/>
              <w:left w:w="73" w:type="dxa"/>
              <w:bottom w:w="29" w:type="dxa"/>
              <w:right w:w="73" w:type="dxa"/>
            </w:tcMar>
          </w:tcPr>
          <w:p w14:paraId="3E74E158" w14:textId="1AE41337" w:rsidR="00F74DC3" w:rsidRPr="00592067" w:rsidRDefault="00F74DC3" w:rsidP="00496574">
            <w:pPr>
              <w:pStyle w:val="STDStabletextstyle"/>
            </w:pPr>
            <w:r w:rsidRPr="00592067">
              <w:t>SCI.ESS1.A.h</w:t>
            </w:r>
          </w:p>
          <w:p w14:paraId="24F5B14E" w14:textId="0F53802D" w:rsidR="00F74DC3" w:rsidRPr="00592067" w:rsidRDefault="00592067" w:rsidP="00496574">
            <w:pPr>
              <w:pStyle w:val="STDStabletextstyle"/>
              <w:rPr>
                <w:rFonts w:eastAsia="Calibri" w:cs="Calibri"/>
                <w:szCs w:val="20"/>
              </w:rPr>
            </w:pPr>
            <w:r w:rsidRPr="00592067">
              <w:rPr>
                <w:rFonts w:eastAsia="Calibri" w:cs="Calibri"/>
                <w:szCs w:val="20"/>
              </w:rPr>
              <w:t xml:space="preserve">Light spectra from stars are used to determine their characteristics, processes, and lifecycles. Solar activity creates the elements through nuclear fusion. The development of technologies has provided the astronomical data that provide the empirical evidence for the Big Bang theory. </w:t>
            </w:r>
          </w:p>
        </w:tc>
      </w:tr>
    </w:tbl>
    <w:p w14:paraId="0D14C1C9" w14:textId="77777777" w:rsidR="00F74DC3" w:rsidRPr="00836FA6" w:rsidRDefault="00F74DC3" w:rsidP="00F74DC3">
      <w:pPr>
        <w:pStyle w:val="STDSNoteundertable"/>
        <w:spacing w:before="40"/>
      </w:pPr>
      <w:r w:rsidRPr="00836FA6">
        <w:t>NOTE: This standard continued on next page.</w:t>
      </w:r>
    </w:p>
    <w:p w14:paraId="705AEB73" w14:textId="3755672F" w:rsidR="00F74DC3" w:rsidRPr="00E00CF7" w:rsidRDefault="00F74DC3" w:rsidP="00F74DC3">
      <w:pPr>
        <w:pStyle w:val="STDSContentArea"/>
        <w:pageBreakBefore/>
        <w:rPr>
          <w:szCs w:val="28"/>
        </w:rPr>
      </w:pPr>
      <w:r w:rsidRPr="00E00CF7">
        <w:rPr>
          <w:szCs w:val="28"/>
        </w:rPr>
        <w:lastRenderedPageBreak/>
        <w:t xml:space="preserve">Science: </w:t>
      </w:r>
      <w:r>
        <w:rPr>
          <w:szCs w:val="28"/>
        </w:rPr>
        <w:t xml:space="preserve">Disciplinary Core Ideas </w:t>
      </w:r>
      <w:r w:rsidRPr="00E00CF7">
        <w:rPr>
          <w:szCs w:val="28"/>
        </w:rPr>
        <w:t>(</w:t>
      </w:r>
      <w:r>
        <w:rPr>
          <w:szCs w:val="28"/>
        </w:rPr>
        <w:t>DCI)</w:t>
      </w:r>
      <w:r w:rsidRPr="00E00CF7">
        <w:rPr>
          <w:szCs w:val="28"/>
        </w:rPr>
        <w:t xml:space="preserve"> — </w:t>
      </w:r>
      <w:r w:rsidR="00592067">
        <w:rPr>
          <w:szCs w:val="28"/>
        </w:rPr>
        <w:t>Earth and Space Science 1 (ES</w:t>
      </w:r>
      <w:r>
        <w:rPr>
          <w:szCs w:val="28"/>
        </w:rPr>
        <w:t xml:space="preserve">S1) </w:t>
      </w:r>
      <w:r w:rsidR="00133E46">
        <w:rPr>
          <w:szCs w:val="28"/>
        </w:rPr>
        <w:t>—</w:t>
      </w:r>
      <w:r>
        <w:rPr>
          <w:szCs w:val="28"/>
        </w:rPr>
        <w:t xml:space="preserve"> </w:t>
      </w:r>
      <w:r w:rsidR="0089670E">
        <w:rPr>
          <w:szCs w:val="28"/>
        </w:rPr>
        <w:t>Earth’s Place in the Universe</w:t>
      </w:r>
    </w:p>
    <w:p w14:paraId="6B077F4B" w14:textId="40CC6B11" w:rsidR="00F74DC3" w:rsidRDefault="00592067" w:rsidP="00592067">
      <w:pPr>
        <w:pStyle w:val="STDSStandardAPxxx"/>
        <w:tabs>
          <w:tab w:val="right" w:pos="12240"/>
        </w:tabs>
        <w:rPr>
          <w:rFonts w:eastAsia="Calibri" w:cs="Calibri"/>
        </w:rPr>
      </w:pPr>
      <w:r w:rsidRPr="00E00CF7">
        <w:rPr>
          <w:rFonts w:eastAsia="Calibri" w:cs="Calibri"/>
        </w:rPr>
        <w:t>Standard SCI.</w:t>
      </w:r>
      <w:r>
        <w:rPr>
          <w:rFonts w:eastAsia="Calibri" w:cs="Calibri"/>
        </w:rPr>
        <w:t>ESS1</w:t>
      </w:r>
      <w:r w:rsidRPr="006E2A08">
        <w:rPr>
          <w:rFonts w:eastAsia="Calibri" w:cs="Calibri"/>
        </w:rPr>
        <w:t>: Students</w:t>
      </w:r>
      <w:r>
        <w:rPr>
          <w:rFonts w:eastAsia="Calibri" w:cs="Calibri"/>
        </w:rPr>
        <w:t xml:space="preserve"> use science and engineering practices</w:t>
      </w:r>
      <w:r w:rsidRPr="006E2A08">
        <w:rPr>
          <w:rFonts w:eastAsia="Calibri" w:cs="Calibri"/>
        </w:rPr>
        <w:t>, crosscutting concepts</w:t>
      </w:r>
      <w:r>
        <w:rPr>
          <w:rFonts w:eastAsia="Calibri" w:cs="Calibri"/>
        </w:rPr>
        <w:t xml:space="preserve">, and an understanding of </w:t>
      </w:r>
      <w:r w:rsidRPr="00F74DC3">
        <w:rPr>
          <w:rFonts w:eastAsia="Calibri" w:cs="Calibri"/>
          <w:i/>
        </w:rPr>
        <w:t>earth’s place in the universe</w:t>
      </w:r>
      <w:r>
        <w:rPr>
          <w:rFonts w:eastAsia="Calibri" w:cs="Calibri"/>
          <w:i/>
        </w:rPr>
        <w:t xml:space="preserve"> </w:t>
      </w:r>
      <w:r w:rsidRPr="006E2A08">
        <w:rPr>
          <w:rFonts w:eastAsia="Calibri" w:cs="Calibri"/>
        </w:rPr>
        <w:t>to make sense of phenomena and solve problems.</w:t>
      </w:r>
      <w:r>
        <w:rPr>
          <w:rFonts w:eastAsia="Calibri" w:cs="Calibri"/>
        </w:rPr>
        <w:t xml:space="preserve"> </w:t>
      </w:r>
      <w:r w:rsidR="00F74DC3">
        <w:rPr>
          <w:rFonts w:eastAsia="Calibri" w:cs="Calibri"/>
        </w:rPr>
        <w:t>(cont’d)</w:t>
      </w:r>
    </w:p>
    <w:p w14:paraId="19AB40AE" w14:textId="77777777" w:rsidR="00F74DC3" w:rsidRPr="00DA2E5C" w:rsidRDefault="00F74DC3" w:rsidP="00F74DC3">
      <w:pPr>
        <w:pStyle w:val="STDSPerformanceIndicator"/>
      </w:pPr>
      <w:r w:rsidRPr="00DA2E5C">
        <w:t>Perfo</w:t>
      </w:r>
      <w:r>
        <w:t>rmance Indicators (by Grade in K-5, Grade Band in 6-12</w:t>
      </w:r>
      <w:r w:rsidRPr="00DA2E5C">
        <w:t>)</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F74DC3" w:rsidRPr="000C70C4" w14:paraId="19B3E4E5" w14:textId="77777777" w:rsidTr="00496574">
        <w:trPr>
          <w:trHeight w:hRule="exact" w:val="360"/>
        </w:trPr>
        <w:tc>
          <w:tcPr>
            <w:tcW w:w="1872" w:type="dxa"/>
            <w:tcBorders>
              <w:bottom w:val="single" w:sz="2" w:space="0" w:color="000000"/>
            </w:tcBorders>
            <w:shd w:val="clear" w:color="auto" w:fill="F9CB9C"/>
            <w:tcMar>
              <w:top w:w="26" w:type="dxa"/>
              <w:left w:w="73" w:type="dxa"/>
              <w:bottom w:w="29" w:type="dxa"/>
              <w:right w:w="73" w:type="dxa"/>
            </w:tcMar>
            <w:vAlign w:val="center"/>
            <w:hideMark/>
          </w:tcPr>
          <w:p w14:paraId="59DD245B" w14:textId="77777777" w:rsidR="00F74DC3" w:rsidRPr="00B379E1" w:rsidRDefault="00F74DC3" w:rsidP="00B829B1">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FCE5CD"/>
            <w:tcMar>
              <w:top w:w="26" w:type="dxa"/>
              <w:left w:w="73" w:type="dxa"/>
              <w:bottom w:w="29" w:type="dxa"/>
              <w:right w:w="73" w:type="dxa"/>
            </w:tcMar>
            <w:vAlign w:val="center"/>
            <w:hideMark/>
          </w:tcPr>
          <w:p w14:paraId="13C8AC66" w14:textId="77777777" w:rsidR="00F74DC3" w:rsidRPr="00B379E1" w:rsidRDefault="00F74DC3" w:rsidP="00B829B1">
            <w:pPr>
              <w:pStyle w:val="STDSLearningPriorityRowColumn"/>
            </w:pPr>
            <w:r>
              <w:t>K-2</w:t>
            </w:r>
          </w:p>
        </w:tc>
        <w:tc>
          <w:tcPr>
            <w:tcW w:w="2592" w:type="dxa"/>
            <w:shd w:val="clear" w:color="auto" w:fill="FCE5CD"/>
            <w:tcMar>
              <w:top w:w="26" w:type="dxa"/>
              <w:left w:w="73" w:type="dxa"/>
              <w:bottom w:w="29" w:type="dxa"/>
              <w:right w:w="73" w:type="dxa"/>
            </w:tcMar>
            <w:vAlign w:val="center"/>
            <w:hideMark/>
          </w:tcPr>
          <w:p w14:paraId="148A89C4" w14:textId="77777777" w:rsidR="00F74DC3" w:rsidRPr="00B379E1" w:rsidRDefault="00F74DC3" w:rsidP="00B829B1">
            <w:pPr>
              <w:pStyle w:val="STDSLearningPriorityRowColumn"/>
            </w:pPr>
            <w:r w:rsidRPr="00B379E1">
              <w:t>3-5</w:t>
            </w:r>
          </w:p>
        </w:tc>
        <w:tc>
          <w:tcPr>
            <w:tcW w:w="2592" w:type="dxa"/>
            <w:shd w:val="clear" w:color="auto" w:fill="FCE5CD"/>
            <w:tcMar>
              <w:top w:w="26" w:type="dxa"/>
              <w:left w:w="73" w:type="dxa"/>
              <w:bottom w:w="29" w:type="dxa"/>
              <w:right w:w="73" w:type="dxa"/>
            </w:tcMar>
            <w:vAlign w:val="center"/>
            <w:hideMark/>
          </w:tcPr>
          <w:p w14:paraId="21D3ED56" w14:textId="77777777" w:rsidR="00F74DC3" w:rsidRPr="00B379E1" w:rsidRDefault="00F74DC3" w:rsidP="00B829B1">
            <w:pPr>
              <w:pStyle w:val="STDSLearningPriorityRowColumn"/>
            </w:pPr>
            <w:r w:rsidRPr="00B379E1">
              <w:t>6-8 (m)</w:t>
            </w:r>
          </w:p>
        </w:tc>
        <w:tc>
          <w:tcPr>
            <w:tcW w:w="2590" w:type="dxa"/>
            <w:shd w:val="clear" w:color="auto" w:fill="FCE5CD"/>
            <w:tcMar>
              <w:top w:w="26" w:type="dxa"/>
              <w:left w:w="73" w:type="dxa"/>
              <w:bottom w:w="29" w:type="dxa"/>
              <w:right w:w="73" w:type="dxa"/>
            </w:tcMar>
            <w:vAlign w:val="center"/>
            <w:hideMark/>
          </w:tcPr>
          <w:p w14:paraId="5A44BA82" w14:textId="77777777" w:rsidR="00F74DC3" w:rsidRPr="00B379E1" w:rsidRDefault="00F74DC3" w:rsidP="00B829B1">
            <w:pPr>
              <w:pStyle w:val="STDSLearningPriorityRowColumn"/>
            </w:pPr>
            <w:r w:rsidRPr="00B379E1">
              <w:t>9-12 (h)</w:t>
            </w:r>
          </w:p>
        </w:tc>
      </w:tr>
      <w:tr w:rsidR="00592067" w:rsidRPr="000C70C4" w14:paraId="5315381E" w14:textId="77777777" w:rsidTr="00496574">
        <w:trPr>
          <w:cantSplit/>
          <w:trHeight w:val="1480"/>
        </w:trPr>
        <w:tc>
          <w:tcPr>
            <w:tcW w:w="1872" w:type="dxa"/>
            <w:shd w:val="clear" w:color="auto" w:fill="F9CB9C"/>
            <w:tcMar>
              <w:top w:w="26" w:type="dxa"/>
              <w:left w:w="73" w:type="dxa"/>
              <w:bottom w:w="29" w:type="dxa"/>
              <w:right w:w="73" w:type="dxa"/>
            </w:tcMar>
          </w:tcPr>
          <w:p w14:paraId="12618765" w14:textId="3AF121FF" w:rsidR="00592067" w:rsidRPr="00443D11" w:rsidRDefault="00592067" w:rsidP="007A178F">
            <w:pPr>
              <w:pStyle w:val="STDSLearningPriorityRowColumn"/>
            </w:pPr>
            <w:r w:rsidRPr="00443D11">
              <w:t>SCI.ESS</w:t>
            </w:r>
            <w:proofErr w:type="gramStart"/>
            <w:r w:rsidRPr="00443D11">
              <w:t>1.B</w:t>
            </w:r>
            <w:proofErr w:type="gramEnd"/>
            <w:r w:rsidRPr="00443D11">
              <w:t xml:space="preserve">: </w:t>
            </w:r>
            <w:r w:rsidRPr="00443D11">
              <w:br/>
            </w:r>
            <w:r w:rsidRPr="00496574">
              <w:rPr>
                <w:rFonts w:eastAsia="Calibri"/>
              </w:rPr>
              <w:t>Earth and the Solar System</w:t>
            </w:r>
          </w:p>
        </w:tc>
        <w:tc>
          <w:tcPr>
            <w:tcW w:w="2589" w:type="dxa"/>
            <w:shd w:val="clear" w:color="auto" w:fill="FFFFFF"/>
            <w:tcMar>
              <w:top w:w="26" w:type="dxa"/>
              <w:left w:w="73" w:type="dxa"/>
              <w:bottom w:w="29" w:type="dxa"/>
              <w:right w:w="73" w:type="dxa"/>
            </w:tcMar>
          </w:tcPr>
          <w:p w14:paraId="52307145" w14:textId="14900F0B" w:rsidR="00592067" w:rsidRPr="00592067" w:rsidRDefault="00592067" w:rsidP="00496574">
            <w:pPr>
              <w:pStyle w:val="STDStabletextstyle"/>
              <w:rPr>
                <w:b/>
              </w:rPr>
            </w:pPr>
            <w:r w:rsidRPr="00592067">
              <w:t>SCI.ESS</w:t>
            </w:r>
            <w:proofErr w:type="gramStart"/>
            <w:r w:rsidRPr="00592067">
              <w:t>1.B.</w:t>
            </w:r>
            <w:proofErr w:type="gramEnd"/>
            <w:r w:rsidRPr="00592067">
              <w:t>1</w:t>
            </w:r>
          </w:p>
          <w:p w14:paraId="009DA46E" w14:textId="79073DAB" w:rsidR="00592067" w:rsidRPr="00592067" w:rsidRDefault="00592067" w:rsidP="007A178F">
            <w:pPr>
              <w:pStyle w:val="STDStabletextstyle"/>
            </w:pPr>
            <w:r w:rsidRPr="00592067">
              <w:rPr>
                <w:rFonts w:eastAsia="Calibri" w:cs="Calibri"/>
                <w:szCs w:val="20"/>
              </w:rPr>
              <w:t>Seasonal patterns of sunrise and sunset can be observed, described, and predicted.</w:t>
            </w:r>
          </w:p>
        </w:tc>
        <w:tc>
          <w:tcPr>
            <w:tcW w:w="2592" w:type="dxa"/>
            <w:shd w:val="clear" w:color="auto" w:fill="FFFFFF"/>
            <w:tcMar>
              <w:top w:w="26" w:type="dxa"/>
              <w:left w:w="73" w:type="dxa"/>
              <w:bottom w:w="29" w:type="dxa"/>
              <w:right w:w="73" w:type="dxa"/>
            </w:tcMar>
          </w:tcPr>
          <w:p w14:paraId="70582918" w14:textId="6DB0B844" w:rsidR="00592067" w:rsidRPr="00592067" w:rsidRDefault="00592067" w:rsidP="00496574">
            <w:pPr>
              <w:pStyle w:val="STDStabletextstyle"/>
            </w:pPr>
            <w:r w:rsidRPr="00592067">
              <w:t>SCI.ESS</w:t>
            </w:r>
            <w:proofErr w:type="gramStart"/>
            <w:r w:rsidRPr="00592067">
              <w:t>1.B.</w:t>
            </w:r>
            <w:proofErr w:type="gramEnd"/>
            <w:r w:rsidRPr="00592067">
              <w:t>5</w:t>
            </w:r>
          </w:p>
          <w:p w14:paraId="48C1F25A" w14:textId="7641FFB0" w:rsidR="00592067" w:rsidRPr="00592067" w:rsidRDefault="00592067" w:rsidP="00496574">
            <w:pPr>
              <w:pStyle w:val="STDStabletextstyle"/>
            </w:pPr>
            <w:r w:rsidRPr="00592067">
              <w:rPr>
                <w:rFonts w:eastAsia="Calibri" w:cs="Calibri"/>
                <w:szCs w:val="20"/>
              </w:rPr>
              <w:t>The Earth’s orbit and rotation, and the orbit of the moon around the Earth cause observable patterns.</w:t>
            </w:r>
          </w:p>
        </w:tc>
        <w:tc>
          <w:tcPr>
            <w:tcW w:w="2592" w:type="dxa"/>
            <w:shd w:val="clear" w:color="auto" w:fill="FFFFFF"/>
            <w:tcMar>
              <w:top w:w="26" w:type="dxa"/>
              <w:left w:w="73" w:type="dxa"/>
              <w:bottom w:w="29" w:type="dxa"/>
              <w:right w:w="73" w:type="dxa"/>
            </w:tcMar>
          </w:tcPr>
          <w:p w14:paraId="3CA807CE" w14:textId="529C6E0C" w:rsidR="00592067" w:rsidRPr="00592067" w:rsidRDefault="00592067" w:rsidP="00496574">
            <w:pPr>
              <w:pStyle w:val="STDStabletextstyle"/>
            </w:pPr>
            <w:r w:rsidRPr="00592067">
              <w:t>SCI.ESS1.B.m</w:t>
            </w:r>
          </w:p>
          <w:p w14:paraId="3C4A83B7" w14:textId="79E9C618" w:rsidR="00592067" w:rsidRPr="00592067" w:rsidRDefault="00592067" w:rsidP="00496574">
            <w:pPr>
              <w:pStyle w:val="STDStabletextstyle"/>
            </w:pPr>
            <w:r w:rsidRPr="00592067">
              <w:rPr>
                <w:rFonts w:eastAsia="Calibri" w:cs="Calibri"/>
                <w:szCs w:val="20"/>
              </w:rPr>
              <w:t>The solar system contains many varied objects held together by gravity. Solar system models explain and predict eclipses, lunar phases, and seasons.</w:t>
            </w:r>
          </w:p>
        </w:tc>
        <w:tc>
          <w:tcPr>
            <w:tcW w:w="2590" w:type="dxa"/>
            <w:shd w:val="clear" w:color="auto" w:fill="FFFFFF"/>
            <w:tcMar>
              <w:top w:w="26" w:type="dxa"/>
              <w:left w:w="73" w:type="dxa"/>
              <w:bottom w:w="29" w:type="dxa"/>
              <w:right w:w="73" w:type="dxa"/>
            </w:tcMar>
          </w:tcPr>
          <w:p w14:paraId="5D4BB733" w14:textId="0733A4FC" w:rsidR="00592067" w:rsidRPr="00592067" w:rsidRDefault="00592067" w:rsidP="00496574">
            <w:pPr>
              <w:pStyle w:val="STDStabletextstyle"/>
            </w:pPr>
            <w:r w:rsidRPr="00592067">
              <w:t>SCI.ESS1.B.h</w:t>
            </w:r>
          </w:p>
          <w:p w14:paraId="66187389" w14:textId="28BE1D88" w:rsidR="00592067" w:rsidRPr="00592067" w:rsidRDefault="00592067" w:rsidP="00496574">
            <w:pPr>
              <w:pStyle w:val="STDStabletextstyle"/>
              <w:rPr>
                <w:rFonts w:eastAsia="Calibri" w:cs="Calibri"/>
                <w:szCs w:val="20"/>
              </w:rPr>
            </w:pPr>
            <w:r w:rsidRPr="00592067">
              <w:rPr>
                <w:rFonts w:eastAsia="Calibri" w:cs="Calibri"/>
                <w:szCs w:val="20"/>
              </w:rPr>
              <w:t xml:space="preserve">Kepler’s laws describe common features of the motions of orbiting objects. Observations from astronomy and space probes provide evidence for explanations of solar system formation. Cyclical changes in Earth’s tilt and orbit, occurring over tens to hundreds of thousands of years, cause cycles of ice ages and other gradual climate changes. </w:t>
            </w:r>
          </w:p>
        </w:tc>
      </w:tr>
      <w:tr w:rsidR="00592067" w:rsidRPr="000C70C4" w14:paraId="4B3FCDFF" w14:textId="77777777" w:rsidTr="00496574">
        <w:trPr>
          <w:cantSplit/>
          <w:trHeight w:val="1480"/>
        </w:trPr>
        <w:tc>
          <w:tcPr>
            <w:tcW w:w="1872" w:type="dxa"/>
            <w:shd w:val="clear" w:color="auto" w:fill="F9CB9C"/>
            <w:tcMar>
              <w:top w:w="26" w:type="dxa"/>
              <w:left w:w="73" w:type="dxa"/>
              <w:bottom w:w="29" w:type="dxa"/>
              <w:right w:w="73" w:type="dxa"/>
            </w:tcMar>
            <w:hideMark/>
          </w:tcPr>
          <w:p w14:paraId="7099C09E" w14:textId="36135BD4" w:rsidR="00592067" w:rsidRPr="00443D11" w:rsidRDefault="00592067" w:rsidP="007A178F">
            <w:pPr>
              <w:pStyle w:val="STDSLearningPriorityRowColumn"/>
            </w:pPr>
            <w:r w:rsidRPr="00443D11">
              <w:t xml:space="preserve">SCI.ESS1.C: </w:t>
            </w:r>
            <w:r w:rsidRPr="00443D11">
              <w:br/>
            </w:r>
            <w:r w:rsidRPr="00496574">
              <w:rPr>
                <w:rFonts w:eastAsia="Calibri"/>
              </w:rPr>
              <w:t>The History of Planet Earth</w:t>
            </w:r>
          </w:p>
        </w:tc>
        <w:tc>
          <w:tcPr>
            <w:tcW w:w="2589" w:type="dxa"/>
            <w:shd w:val="clear" w:color="auto" w:fill="FFFFFF"/>
            <w:tcMar>
              <w:top w:w="26" w:type="dxa"/>
              <w:left w:w="73" w:type="dxa"/>
              <w:bottom w:w="29" w:type="dxa"/>
              <w:right w:w="73" w:type="dxa"/>
            </w:tcMar>
          </w:tcPr>
          <w:p w14:paraId="0F484C3B" w14:textId="1B03C194" w:rsidR="00592067" w:rsidRPr="00592067" w:rsidRDefault="00592067" w:rsidP="00496574">
            <w:pPr>
              <w:pStyle w:val="STDStabletextstyle"/>
              <w:rPr>
                <w:b/>
              </w:rPr>
            </w:pPr>
            <w:r w:rsidRPr="00592067">
              <w:t>SCI.ESS</w:t>
            </w:r>
            <w:proofErr w:type="gramStart"/>
            <w:r w:rsidRPr="00592067">
              <w:t>1.</w:t>
            </w:r>
            <w:r>
              <w:t>C</w:t>
            </w:r>
            <w:r w:rsidRPr="00592067">
              <w:t>.</w:t>
            </w:r>
            <w:proofErr w:type="gramEnd"/>
            <w:r w:rsidR="0089670E">
              <w:t>2</w:t>
            </w:r>
          </w:p>
          <w:p w14:paraId="557F5F70" w14:textId="125D6C26" w:rsidR="00592067" w:rsidRPr="00592067" w:rsidRDefault="00592067" w:rsidP="007A178F">
            <w:pPr>
              <w:pStyle w:val="STDStabletextstyle"/>
              <w:rPr>
                <w:rFonts w:eastAsia="Calibri" w:cs="Calibri"/>
                <w:szCs w:val="20"/>
              </w:rPr>
            </w:pPr>
            <w:r w:rsidRPr="00592067">
              <w:rPr>
                <w:rFonts w:eastAsia="Calibri" w:cs="Calibri"/>
                <w:szCs w:val="20"/>
              </w:rPr>
              <w:t>Some events on Earth occur very quickly; others can occur very slowly.</w:t>
            </w:r>
          </w:p>
        </w:tc>
        <w:tc>
          <w:tcPr>
            <w:tcW w:w="2592" w:type="dxa"/>
            <w:shd w:val="clear" w:color="auto" w:fill="FFFFFF"/>
            <w:tcMar>
              <w:top w:w="26" w:type="dxa"/>
              <w:left w:w="73" w:type="dxa"/>
              <w:bottom w:w="29" w:type="dxa"/>
              <w:right w:w="73" w:type="dxa"/>
            </w:tcMar>
          </w:tcPr>
          <w:p w14:paraId="006CD902" w14:textId="37B6109F" w:rsidR="00592067" w:rsidRPr="00592067" w:rsidRDefault="00592067" w:rsidP="00496574">
            <w:pPr>
              <w:pStyle w:val="STDStabletextstyle"/>
            </w:pPr>
            <w:r w:rsidRPr="00592067">
              <w:t>SCI.ESS</w:t>
            </w:r>
            <w:proofErr w:type="gramStart"/>
            <w:r w:rsidRPr="00592067">
              <w:t>1.</w:t>
            </w:r>
            <w:r w:rsidR="0089670E">
              <w:t>C.</w:t>
            </w:r>
            <w:proofErr w:type="gramEnd"/>
            <w:r w:rsidR="0089670E">
              <w:t>4</w:t>
            </w:r>
          </w:p>
          <w:p w14:paraId="127D3736" w14:textId="0E07FEB5" w:rsidR="00592067" w:rsidRPr="00592067" w:rsidRDefault="00592067" w:rsidP="00496574">
            <w:pPr>
              <w:pStyle w:val="STDStabletextstyle"/>
              <w:rPr>
                <w:rFonts w:eastAsia="Calibri" w:cs="Calibri"/>
                <w:szCs w:val="20"/>
              </w:rPr>
            </w:pPr>
            <w:r w:rsidRPr="00592067">
              <w:rPr>
                <w:rFonts w:eastAsia="Calibri" w:cs="Calibri"/>
                <w:szCs w:val="20"/>
              </w:rPr>
              <w:t>Certain features on Earth can be used to order events that have occurred in a landscape.</w:t>
            </w:r>
          </w:p>
        </w:tc>
        <w:tc>
          <w:tcPr>
            <w:tcW w:w="2592" w:type="dxa"/>
            <w:shd w:val="clear" w:color="auto" w:fill="FFFFFF"/>
            <w:tcMar>
              <w:top w:w="26" w:type="dxa"/>
              <w:left w:w="73" w:type="dxa"/>
              <w:bottom w:w="29" w:type="dxa"/>
              <w:right w:w="73" w:type="dxa"/>
            </w:tcMar>
          </w:tcPr>
          <w:p w14:paraId="729BFE8A" w14:textId="0A5EA363" w:rsidR="00592067" w:rsidRPr="00592067" w:rsidRDefault="00592067" w:rsidP="00496574">
            <w:pPr>
              <w:pStyle w:val="STDStabletextstyle"/>
            </w:pPr>
            <w:r w:rsidRPr="00592067">
              <w:t>SCI.ESS1.</w:t>
            </w:r>
            <w:r w:rsidR="0089670E">
              <w:t>C</w:t>
            </w:r>
            <w:r w:rsidRPr="00592067">
              <w:t>.m</w:t>
            </w:r>
          </w:p>
          <w:p w14:paraId="68BBDF31" w14:textId="34F8429F" w:rsidR="00592067" w:rsidRPr="00592067" w:rsidRDefault="00592067" w:rsidP="00496574">
            <w:pPr>
              <w:pStyle w:val="STDStabletextstyle"/>
              <w:rPr>
                <w:rFonts w:eastAsia="Calibri" w:cs="Calibri"/>
                <w:szCs w:val="20"/>
              </w:rPr>
            </w:pPr>
            <w:r w:rsidRPr="00592067">
              <w:rPr>
                <w:rFonts w:eastAsia="Calibri" w:cs="Calibri"/>
                <w:szCs w:val="20"/>
              </w:rPr>
              <w:t>Rock strata and the fossil record can be used as evidence to organize the relative occurrence of major historical events in Earth’s history.</w:t>
            </w:r>
          </w:p>
        </w:tc>
        <w:tc>
          <w:tcPr>
            <w:tcW w:w="2590" w:type="dxa"/>
            <w:shd w:val="clear" w:color="auto" w:fill="FFFFFF"/>
            <w:tcMar>
              <w:top w:w="26" w:type="dxa"/>
              <w:left w:w="73" w:type="dxa"/>
              <w:bottom w:w="29" w:type="dxa"/>
              <w:right w:w="73" w:type="dxa"/>
            </w:tcMar>
          </w:tcPr>
          <w:p w14:paraId="6E15BFFA" w14:textId="42D618D8" w:rsidR="00592067" w:rsidRPr="00592067" w:rsidRDefault="00592067" w:rsidP="00496574">
            <w:pPr>
              <w:pStyle w:val="STDStabletextstyle"/>
            </w:pPr>
            <w:r w:rsidRPr="00592067">
              <w:t>SCI.ESS1.</w:t>
            </w:r>
            <w:r w:rsidR="0089670E">
              <w:t>C</w:t>
            </w:r>
            <w:r w:rsidRPr="00592067">
              <w:t>.h</w:t>
            </w:r>
          </w:p>
          <w:p w14:paraId="448F5F17" w14:textId="432B141B" w:rsidR="00592067" w:rsidRPr="00592067" w:rsidRDefault="00592067" w:rsidP="00496574">
            <w:pPr>
              <w:pStyle w:val="STDStabletextstyle"/>
              <w:rPr>
                <w:rFonts w:eastAsia="Calibri" w:cs="Calibri"/>
                <w:szCs w:val="20"/>
              </w:rPr>
            </w:pPr>
            <w:r w:rsidRPr="00592067">
              <w:rPr>
                <w:rFonts w:eastAsia="Calibri" w:cs="Calibri"/>
                <w:szCs w:val="20"/>
              </w:rPr>
              <w:t>The rock record resulting from tectonic and other geoscience processes as well as objects from the solar system can provide evidence of Earth’s early history and the relative ages of major geologic formations.</w:t>
            </w:r>
          </w:p>
        </w:tc>
      </w:tr>
    </w:tbl>
    <w:p w14:paraId="32CD86E2" w14:textId="77777777" w:rsidR="00F74DC3" w:rsidRDefault="00F74DC3" w:rsidP="00F74DC3">
      <w:pPr>
        <w:rPr>
          <w:rFonts w:ascii="Lato Black" w:hAnsi="Lato Black" w:cs="Arial"/>
          <w:bCs/>
          <w:sz w:val="28"/>
          <w:szCs w:val="28"/>
        </w:rPr>
      </w:pPr>
      <w:r>
        <w:rPr>
          <w:szCs w:val="28"/>
        </w:rPr>
        <w:br w:type="page"/>
      </w:r>
    </w:p>
    <w:p w14:paraId="11BC5456" w14:textId="7BEB6F4B" w:rsidR="00F74DC3" w:rsidRPr="009C32D5" w:rsidRDefault="00F74DC3" w:rsidP="00F74DC3">
      <w:pPr>
        <w:pStyle w:val="STDSContentArea"/>
        <w:rPr>
          <w:rFonts w:eastAsia="Calibri" w:cs="Calibri"/>
        </w:rPr>
      </w:pPr>
      <w:r w:rsidRPr="00E00CF7">
        <w:rPr>
          <w:szCs w:val="28"/>
        </w:rPr>
        <w:lastRenderedPageBreak/>
        <w:t>S</w:t>
      </w:r>
      <w:r w:rsidR="0089670E">
        <w:rPr>
          <w:szCs w:val="28"/>
        </w:rPr>
        <w:t>CI.ESS</w:t>
      </w:r>
      <w:r>
        <w:rPr>
          <w:szCs w:val="28"/>
        </w:rPr>
        <w:t>1: Example Three-Dimensional Performance Indicators</w:t>
      </w:r>
    </w:p>
    <w:tbl>
      <w:tblPr>
        <w:tblW w:w="122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10358"/>
      </w:tblGrid>
      <w:tr w:rsidR="00F74DC3" w:rsidRPr="000C70C4" w14:paraId="14921B46" w14:textId="77777777" w:rsidTr="0089670E">
        <w:trPr>
          <w:cantSplit/>
          <w:trHeight w:val="896"/>
        </w:trPr>
        <w:tc>
          <w:tcPr>
            <w:tcW w:w="1872" w:type="dxa"/>
            <w:shd w:val="clear" w:color="auto" w:fill="D9D2E9"/>
            <w:tcMar>
              <w:top w:w="26" w:type="dxa"/>
              <w:left w:w="73" w:type="dxa"/>
              <w:bottom w:w="29" w:type="dxa"/>
              <w:right w:w="73" w:type="dxa"/>
            </w:tcMar>
            <w:hideMark/>
          </w:tcPr>
          <w:p w14:paraId="00FC1E9E" w14:textId="77777777" w:rsidR="00F74DC3" w:rsidRPr="002E2209" w:rsidRDefault="00F74DC3" w:rsidP="00B829B1">
            <w:pPr>
              <w:pStyle w:val="STDSLearningPriorityRowColumn"/>
            </w:pPr>
            <w:r>
              <w:t>Grades K-2</w:t>
            </w:r>
          </w:p>
        </w:tc>
        <w:tc>
          <w:tcPr>
            <w:tcW w:w="10358" w:type="dxa"/>
            <w:shd w:val="clear" w:color="auto" w:fill="FFFFFF"/>
            <w:tcMar>
              <w:top w:w="26" w:type="dxa"/>
              <w:left w:w="73" w:type="dxa"/>
              <w:bottom w:w="29" w:type="dxa"/>
              <w:right w:w="73" w:type="dxa"/>
            </w:tcMar>
            <w:hideMark/>
          </w:tcPr>
          <w:p w14:paraId="1BBEAB34" w14:textId="77777777" w:rsidR="0089670E" w:rsidRPr="0089670E" w:rsidRDefault="0089670E" w:rsidP="00496574">
            <w:pPr>
              <w:pStyle w:val="STDStabletextstyle"/>
              <w:rPr>
                <w:rFonts w:eastAsia="Calibri"/>
                <w:highlight w:val="white"/>
              </w:rPr>
            </w:pPr>
            <w:r w:rsidRPr="0089670E">
              <w:rPr>
                <w:rFonts w:eastAsia="Calibri"/>
                <w:highlight w:val="white"/>
              </w:rPr>
              <w:t xml:space="preserve">1-ESS1-1. Use observations of the sun, moon, and stars to describe patterns that can be predicted. </w:t>
            </w:r>
          </w:p>
          <w:p w14:paraId="7CBA9D5D" w14:textId="77777777" w:rsidR="0089670E" w:rsidRPr="0089670E" w:rsidRDefault="0089670E" w:rsidP="00496574">
            <w:pPr>
              <w:pStyle w:val="STDStabletextstyle"/>
              <w:rPr>
                <w:rFonts w:eastAsia="Calibri"/>
                <w:highlight w:val="white"/>
              </w:rPr>
            </w:pPr>
            <w:r w:rsidRPr="0089670E">
              <w:rPr>
                <w:rFonts w:eastAsia="Calibri"/>
                <w:highlight w:val="white"/>
              </w:rPr>
              <w:t>1-ESS1-2. Make observations at different times of year to relate the amount of daylight to the time of year.</w:t>
            </w:r>
          </w:p>
          <w:p w14:paraId="684AB1C1" w14:textId="1E33F0D3" w:rsidR="00F74DC3" w:rsidRPr="0089670E" w:rsidRDefault="0089670E" w:rsidP="00496574">
            <w:pPr>
              <w:pStyle w:val="STDStabletextstyle"/>
              <w:rPr>
                <w:rFonts w:eastAsia="Calibri"/>
                <w:sz w:val="18"/>
              </w:rPr>
            </w:pPr>
            <w:r w:rsidRPr="0089670E">
              <w:rPr>
                <w:rFonts w:eastAsia="Calibri"/>
                <w:highlight w:val="white"/>
              </w:rPr>
              <w:t xml:space="preserve">2-ESS1-1. Use information from several sources to provide evidence that Earth events can occur quickly or slowly. </w:t>
            </w:r>
          </w:p>
        </w:tc>
      </w:tr>
      <w:tr w:rsidR="00F74DC3" w:rsidRPr="000C70C4" w14:paraId="379101E3" w14:textId="77777777" w:rsidTr="0089670E">
        <w:trPr>
          <w:cantSplit/>
          <w:trHeight w:val="1652"/>
        </w:trPr>
        <w:tc>
          <w:tcPr>
            <w:tcW w:w="1872" w:type="dxa"/>
            <w:shd w:val="clear" w:color="auto" w:fill="D9D2E9"/>
            <w:tcMar>
              <w:top w:w="26" w:type="dxa"/>
              <w:left w:w="73" w:type="dxa"/>
              <w:bottom w:w="29" w:type="dxa"/>
              <w:right w:w="73" w:type="dxa"/>
            </w:tcMar>
          </w:tcPr>
          <w:p w14:paraId="442CFDF5" w14:textId="77777777" w:rsidR="00F74DC3" w:rsidRDefault="00F74DC3" w:rsidP="00B829B1">
            <w:pPr>
              <w:pStyle w:val="STDSLearningPriorityRowColumn"/>
            </w:pPr>
            <w:r>
              <w:t>Grades 3-5</w:t>
            </w:r>
          </w:p>
        </w:tc>
        <w:tc>
          <w:tcPr>
            <w:tcW w:w="10358" w:type="dxa"/>
            <w:shd w:val="clear" w:color="auto" w:fill="FFFFFF"/>
            <w:tcMar>
              <w:top w:w="26" w:type="dxa"/>
              <w:left w:w="73" w:type="dxa"/>
              <w:bottom w:w="29" w:type="dxa"/>
              <w:right w:w="73" w:type="dxa"/>
            </w:tcMar>
          </w:tcPr>
          <w:p w14:paraId="71FED806" w14:textId="77777777" w:rsidR="0089670E" w:rsidRPr="0089670E" w:rsidRDefault="0089670E" w:rsidP="00496574">
            <w:pPr>
              <w:pStyle w:val="STDStabletextstyle"/>
              <w:rPr>
                <w:rFonts w:eastAsia="Calibri"/>
                <w:highlight w:val="white"/>
              </w:rPr>
            </w:pPr>
            <w:r w:rsidRPr="0089670E">
              <w:rPr>
                <w:rFonts w:eastAsia="Calibri"/>
                <w:highlight w:val="white"/>
              </w:rPr>
              <w:t xml:space="preserve">4-ESS1-1. Identify evidence from patterns in rock formations and fossils in rock layers to support an explanation for changes in a landscape over time. </w:t>
            </w:r>
          </w:p>
          <w:p w14:paraId="58B2583D" w14:textId="77777777" w:rsidR="0089670E" w:rsidRPr="0089670E" w:rsidRDefault="0089670E" w:rsidP="00496574">
            <w:pPr>
              <w:pStyle w:val="STDStabletextstyle"/>
              <w:rPr>
                <w:rFonts w:eastAsia="Calibri"/>
                <w:highlight w:val="white"/>
              </w:rPr>
            </w:pPr>
            <w:r w:rsidRPr="0089670E">
              <w:rPr>
                <w:rFonts w:eastAsia="Calibri"/>
                <w:highlight w:val="white"/>
              </w:rPr>
              <w:t>5-ESS1-1. Support an argument that differences in the apparent brightness of the sun compared to other stars is due to their relative distances from Earth.</w:t>
            </w:r>
          </w:p>
          <w:p w14:paraId="04407339" w14:textId="4CEFF1F4" w:rsidR="00F74DC3" w:rsidRPr="0089670E" w:rsidRDefault="0089670E" w:rsidP="00443D11">
            <w:pPr>
              <w:pStyle w:val="STDStabletextstyle"/>
            </w:pPr>
            <w:r w:rsidRPr="0089670E">
              <w:rPr>
                <w:rFonts w:eastAsia="Calibri"/>
                <w:highlight w:val="white"/>
              </w:rPr>
              <w:t>5-ESS1-2. Represent data in graphical displays to reveal patterns of daily changes in length and direction of shadows, day and night, and the seasonal appearance of some stars in the night sky.</w:t>
            </w:r>
          </w:p>
        </w:tc>
      </w:tr>
      <w:tr w:rsidR="00F74DC3" w:rsidRPr="000C70C4" w14:paraId="547F9FB5" w14:textId="77777777" w:rsidTr="0089670E">
        <w:trPr>
          <w:cantSplit/>
          <w:trHeight w:val="1742"/>
        </w:trPr>
        <w:tc>
          <w:tcPr>
            <w:tcW w:w="1872" w:type="dxa"/>
            <w:shd w:val="clear" w:color="auto" w:fill="D9D2E9"/>
            <w:tcMar>
              <w:top w:w="26" w:type="dxa"/>
              <w:left w:w="73" w:type="dxa"/>
              <w:bottom w:w="29" w:type="dxa"/>
              <w:right w:w="73" w:type="dxa"/>
            </w:tcMar>
          </w:tcPr>
          <w:p w14:paraId="51023370" w14:textId="77777777" w:rsidR="00F74DC3" w:rsidRDefault="00F74DC3" w:rsidP="00B829B1">
            <w:pPr>
              <w:pStyle w:val="STDSLearningPriorityRowColumn"/>
            </w:pPr>
            <w:r>
              <w:t>Grades 6-8</w:t>
            </w:r>
          </w:p>
        </w:tc>
        <w:tc>
          <w:tcPr>
            <w:tcW w:w="10358" w:type="dxa"/>
            <w:shd w:val="clear" w:color="auto" w:fill="FFFFFF"/>
            <w:tcMar>
              <w:top w:w="26" w:type="dxa"/>
              <w:left w:w="73" w:type="dxa"/>
              <w:bottom w:w="29" w:type="dxa"/>
              <w:right w:w="73" w:type="dxa"/>
            </w:tcMar>
          </w:tcPr>
          <w:p w14:paraId="6A37F4AA" w14:textId="77777777" w:rsidR="0089670E" w:rsidRPr="0089670E" w:rsidRDefault="0089670E" w:rsidP="00496574">
            <w:pPr>
              <w:pStyle w:val="STDStabletextstyle"/>
              <w:rPr>
                <w:rFonts w:eastAsia="Calibri"/>
                <w:highlight w:val="white"/>
              </w:rPr>
            </w:pPr>
            <w:r w:rsidRPr="0089670E">
              <w:rPr>
                <w:rFonts w:eastAsia="Calibri"/>
                <w:highlight w:val="white"/>
              </w:rPr>
              <w:t xml:space="preserve">MS-ESS1-1. Develop and use a model of the Earth-sun-moon system to describe the cyclic patterns of lunar phases, eclipses of the sun and moon, and seasons. </w:t>
            </w:r>
          </w:p>
          <w:p w14:paraId="7FB20049" w14:textId="77777777" w:rsidR="0089670E" w:rsidRPr="0089670E" w:rsidRDefault="0089670E" w:rsidP="00496574">
            <w:pPr>
              <w:pStyle w:val="STDStabletextstyle"/>
              <w:rPr>
                <w:rFonts w:eastAsia="Calibri"/>
                <w:highlight w:val="white"/>
              </w:rPr>
            </w:pPr>
            <w:r w:rsidRPr="0089670E">
              <w:rPr>
                <w:rFonts w:eastAsia="Calibri"/>
                <w:highlight w:val="white"/>
              </w:rPr>
              <w:t xml:space="preserve">MS-ESS1-2. Develop and use a model to describe the role of gravity in the motions within galaxies and the solar system. </w:t>
            </w:r>
          </w:p>
          <w:p w14:paraId="6AC1EB40" w14:textId="77777777" w:rsidR="0089670E" w:rsidRPr="0089670E" w:rsidRDefault="0089670E" w:rsidP="00496574">
            <w:pPr>
              <w:pStyle w:val="STDStabletextstyle"/>
              <w:rPr>
                <w:rFonts w:eastAsia="Calibri"/>
                <w:highlight w:val="white"/>
              </w:rPr>
            </w:pPr>
            <w:r w:rsidRPr="0089670E">
              <w:rPr>
                <w:rFonts w:eastAsia="Calibri"/>
                <w:highlight w:val="white"/>
              </w:rPr>
              <w:t>MS-ESS1-3. Analyze and interpret data to determine scale properties of objects in the solar system.</w:t>
            </w:r>
          </w:p>
          <w:p w14:paraId="0AFE2FE2" w14:textId="2C6AE479" w:rsidR="00F74DC3" w:rsidRPr="0089670E" w:rsidRDefault="0089670E" w:rsidP="00496574">
            <w:pPr>
              <w:pStyle w:val="STDStabletextstyle"/>
              <w:rPr>
                <w:rFonts w:eastAsia="Calibri"/>
                <w:highlight w:val="white"/>
              </w:rPr>
            </w:pPr>
            <w:r w:rsidRPr="0089670E">
              <w:rPr>
                <w:rFonts w:eastAsia="Calibri"/>
                <w:highlight w:val="white"/>
              </w:rPr>
              <w:t>MS-ESS1-4. Construct a scientific explanation based on evidence from rock strata for how the geologic time scale is used to organize Earth’s 4.6-billion-year-old history.</w:t>
            </w:r>
          </w:p>
        </w:tc>
      </w:tr>
      <w:tr w:rsidR="0089670E" w:rsidRPr="000C70C4" w14:paraId="10410C2B" w14:textId="77777777" w:rsidTr="0089670E">
        <w:trPr>
          <w:cantSplit/>
          <w:trHeight w:val="1562"/>
        </w:trPr>
        <w:tc>
          <w:tcPr>
            <w:tcW w:w="1872" w:type="dxa"/>
            <w:shd w:val="clear" w:color="auto" w:fill="D9D2E9"/>
            <w:tcMar>
              <w:top w:w="26" w:type="dxa"/>
              <w:left w:w="73" w:type="dxa"/>
              <w:bottom w:w="29" w:type="dxa"/>
              <w:right w:w="73" w:type="dxa"/>
            </w:tcMar>
          </w:tcPr>
          <w:p w14:paraId="31B16AB9" w14:textId="17E4D62D" w:rsidR="0089670E" w:rsidRDefault="0089670E" w:rsidP="00B829B1">
            <w:pPr>
              <w:pStyle w:val="STDSLearningPriorityRowColumn"/>
            </w:pPr>
            <w:r>
              <w:t>Grades 9-12</w:t>
            </w:r>
          </w:p>
        </w:tc>
        <w:tc>
          <w:tcPr>
            <w:tcW w:w="10358" w:type="dxa"/>
            <w:shd w:val="clear" w:color="auto" w:fill="FFFFFF"/>
            <w:tcMar>
              <w:top w:w="26" w:type="dxa"/>
              <w:left w:w="73" w:type="dxa"/>
              <w:bottom w:w="29" w:type="dxa"/>
              <w:right w:w="73" w:type="dxa"/>
            </w:tcMar>
          </w:tcPr>
          <w:p w14:paraId="48FEFC10" w14:textId="77777777" w:rsidR="0089670E" w:rsidRPr="0089670E" w:rsidRDefault="0089670E" w:rsidP="00496574">
            <w:pPr>
              <w:pStyle w:val="STDStabletextstyle"/>
              <w:rPr>
                <w:rFonts w:eastAsia="Calibri"/>
                <w:highlight w:val="white"/>
              </w:rPr>
            </w:pPr>
            <w:r w:rsidRPr="0089670E">
              <w:rPr>
                <w:rFonts w:eastAsia="Calibri"/>
                <w:highlight w:val="white"/>
              </w:rPr>
              <w:t xml:space="preserve">HS-ESS1-1. Develop a model based on evidence to illustrate the life span of the sun and the role of nuclear fusion in the sun’s core to release energy that eventually reaches Earth in the form of radiation. </w:t>
            </w:r>
          </w:p>
          <w:p w14:paraId="7918D23E" w14:textId="77777777" w:rsidR="0089670E" w:rsidRPr="0089670E" w:rsidRDefault="0089670E" w:rsidP="00496574">
            <w:pPr>
              <w:pStyle w:val="STDStabletextstyle"/>
              <w:rPr>
                <w:rFonts w:eastAsia="Calibri"/>
                <w:highlight w:val="white"/>
              </w:rPr>
            </w:pPr>
            <w:r w:rsidRPr="0089670E">
              <w:rPr>
                <w:rFonts w:eastAsia="Calibri"/>
                <w:highlight w:val="white"/>
              </w:rPr>
              <w:t>HS-ESS1-2. Construct an explanation of the Big Bang theory based on astronomical evidence of light spectra, motion of distant galaxies, and composition of matter in the universe.</w:t>
            </w:r>
          </w:p>
          <w:p w14:paraId="48468BF5" w14:textId="77777777" w:rsidR="0089670E" w:rsidRPr="0089670E" w:rsidRDefault="0089670E" w:rsidP="00496574">
            <w:pPr>
              <w:pStyle w:val="STDStabletextstyle"/>
              <w:rPr>
                <w:rFonts w:eastAsia="Calibri"/>
                <w:highlight w:val="white"/>
              </w:rPr>
            </w:pPr>
            <w:r w:rsidRPr="0089670E">
              <w:rPr>
                <w:rFonts w:eastAsia="Calibri"/>
                <w:highlight w:val="white"/>
              </w:rPr>
              <w:t xml:space="preserve">HS-ESS1-3. Communicate scientific ideas about the way stars, over their life cycle, produce elements. </w:t>
            </w:r>
          </w:p>
          <w:p w14:paraId="55742486" w14:textId="77777777" w:rsidR="0089670E" w:rsidRPr="0089670E" w:rsidRDefault="0089670E" w:rsidP="00496574">
            <w:pPr>
              <w:pStyle w:val="STDStabletextstyle"/>
              <w:rPr>
                <w:rFonts w:eastAsia="Calibri"/>
                <w:highlight w:val="white"/>
              </w:rPr>
            </w:pPr>
            <w:r w:rsidRPr="0089670E">
              <w:rPr>
                <w:rFonts w:eastAsia="Calibri"/>
                <w:highlight w:val="white"/>
              </w:rPr>
              <w:t>HS-ESS1-4. Use mathematical or computational representations to predict the motion of orbiting objects in the solar system.</w:t>
            </w:r>
          </w:p>
          <w:p w14:paraId="63A9FF72" w14:textId="77777777" w:rsidR="0089670E" w:rsidRPr="0089670E" w:rsidRDefault="0089670E" w:rsidP="00496574">
            <w:pPr>
              <w:pStyle w:val="STDStabletextstyle"/>
              <w:rPr>
                <w:rFonts w:eastAsia="Calibri"/>
                <w:highlight w:val="white"/>
              </w:rPr>
            </w:pPr>
            <w:r w:rsidRPr="0089670E">
              <w:rPr>
                <w:rFonts w:eastAsia="Calibri"/>
                <w:highlight w:val="white"/>
              </w:rPr>
              <w:t xml:space="preserve">HS-ESS1-5. Evaluate evidence of the past and current movements of continental and oceanic crust and the theory of plate tectonics to explain the ages of crustal rocks. </w:t>
            </w:r>
          </w:p>
          <w:p w14:paraId="7E57FAE5" w14:textId="250AA567" w:rsidR="0089670E" w:rsidRPr="0089670E" w:rsidRDefault="0089670E" w:rsidP="007A178F">
            <w:pPr>
              <w:pStyle w:val="STDStabletextstyle"/>
              <w:rPr>
                <w:rFonts w:eastAsia="Calibri"/>
                <w:highlight w:val="white"/>
              </w:rPr>
            </w:pPr>
            <w:r w:rsidRPr="0089670E">
              <w:rPr>
                <w:rFonts w:eastAsia="Calibri"/>
                <w:highlight w:val="white"/>
              </w:rPr>
              <w:t xml:space="preserve">HS-ESS1-6. Apply scientific reasoning and evidence from ancient Earth materials, meteorites, and other planetary surfaces to construct an account of Earth’s formation and early history. </w:t>
            </w:r>
          </w:p>
        </w:tc>
      </w:tr>
    </w:tbl>
    <w:p w14:paraId="2CFC14CD" w14:textId="00CC9D19" w:rsidR="0089670E" w:rsidRPr="00E00CF7" w:rsidRDefault="0089670E" w:rsidP="0089670E">
      <w:pPr>
        <w:pStyle w:val="STDSContentArea"/>
        <w:pageBreakBefore/>
        <w:rPr>
          <w:szCs w:val="28"/>
        </w:rPr>
      </w:pPr>
      <w:r w:rsidRPr="00E00CF7">
        <w:rPr>
          <w:szCs w:val="28"/>
        </w:rPr>
        <w:lastRenderedPageBreak/>
        <w:t xml:space="preserve">Science: </w:t>
      </w:r>
      <w:r>
        <w:rPr>
          <w:szCs w:val="28"/>
        </w:rPr>
        <w:t xml:space="preserve">Disciplinary Core Ideas </w:t>
      </w:r>
      <w:r w:rsidRPr="00E00CF7">
        <w:rPr>
          <w:szCs w:val="28"/>
        </w:rPr>
        <w:t>(</w:t>
      </w:r>
      <w:r>
        <w:rPr>
          <w:szCs w:val="28"/>
        </w:rPr>
        <w:t>DCI)</w:t>
      </w:r>
      <w:r w:rsidRPr="00E00CF7">
        <w:rPr>
          <w:szCs w:val="28"/>
        </w:rPr>
        <w:t xml:space="preserve"> — </w:t>
      </w:r>
      <w:r>
        <w:rPr>
          <w:szCs w:val="28"/>
        </w:rPr>
        <w:t xml:space="preserve">Earth and Space Science 2 (ESS2) </w:t>
      </w:r>
      <w:r w:rsidR="00133E46">
        <w:rPr>
          <w:szCs w:val="28"/>
        </w:rPr>
        <w:t>—</w:t>
      </w:r>
      <w:r>
        <w:rPr>
          <w:szCs w:val="28"/>
        </w:rPr>
        <w:t xml:space="preserve"> Earth’s Systems</w:t>
      </w:r>
    </w:p>
    <w:p w14:paraId="5DB6CE25" w14:textId="346AEFCF" w:rsidR="0089670E" w:rsidRDefault="0089670E" w:rsidP="0089670E">
      <w:pPr>
        <w:pStyle w:val="STDSStandardAPxxx"/>
        <w:tabs>
          <w:tab w:val="right" w:pos="12240"/>
        </w:tabs>
        <w:rPr>
          <w:rFonts w:eastAsia="Calibri" w:cs="Calibri"/>
        </w:rPr>
      </w:pPr>
      <w:r w:rsidRPr="00E00CF7">
        <w:rPr>
          <w:rFonts w:eastAsia="Calibri" w:cs="Calibri"/>
        </w:rPr>
        <w:t>Standard SCI.</w:t>
      </w:r>
      <w:r>
        <w:rPr>
          <w:rFonts w:eastAsia="Calibri" w:cs="Calibri"/>
        </w:rPr>
        <w:t>ESS2</w:t>
      </w:r>
      <w:r w:rsidRPr="006E2A08">
        <w:rPr>
          <w:rFonts w:eastAsia="Calibri" w:cs="Calibri"/>
        </w:rPr>
        <w:t>: Students</w:t>
      </w:r>
      <w:r>
        <w:rPr>
          <w:rFonts w:eastAsia="Calibri" w:cs="Calibri"/>
        </w:rPr>
        <w:t xml:space="preserve"> use science and engineering practices</w:t>
      </w:r>
      <w:r w:rsidRPr="006E2A08">
        <w:rPr>
          <w:rFonts w:eastAsia="Calibri" w:cs="Calibri"/>
        </w:rPr>
        <w:t>, crosscutting concepts</w:t>
      </w:r>
      <w:r>
        <w:rPr>
          <w:rFonts w:eastAsia="Calibri" w:cs="Calibri"/>
        </w:rPr>
        <w:t xml:space="preserve">, and an understanding of </w:t>
      </w:r>
      <w:r w:rsidRPr="00F74DC3">
        <w:rPr>
          <w:rFonts w:eastAsia="Calibri" w:cs="Calibri"/>
          <w:i/>
        </w:rPr>
        <w:t xml:space="preserve">earth’s </w:t>
      </w:r>
      <w:r>
        <w:rPr>
          <w:rFonts w:eastAsia="Calibri" w:cs="Calibri"/>
          <w:i/>
        </w:rPr>
        <w:t xml:space="preserve">systems </w:t>
      </w:r>
      <w:r>
        <w:rPr>
          <w:rFonts w:eastAsia="Calibri" w:cs="Calibri"/>
        </w:rPr>
        <w:t xml:space="preserve">to make sense </w:t>
      </w:r>
      <w:r w:rsidRPr="006E2A08">
        <w:rPr>
          <w:rFonts w:eastAsia="Calibri" w:cs="Calibri"/>
        </w:rPr>
        <w:t>of phenomena and solve problems.</w:t>
      </w:r>
      <w:r>
        <w:rPr>
          <w:rFonts w:eastAsia="Calibri" w:cs="Calibri"/>
        </w:rPr>
        <w:t xml:space="preserve"> </w:t>
      </w:r>
    </w:p>
    <w:p w14:paraId="6850CB9A" w14:textId="77777777" w:rsidR="0089670E" w:rsidRPr="00DA2E5C" w:rsidRDefault="0089670E" w:rsidP="00496574">
      <w:pPr>
        <w:pStyle w:val="STDSPerformanceIndicator"/>
      </w:pPr>
      <w:r w:rsidRPr="00DA2E5C">
        <w:t>Perfo</w:t>
      </w:r>
      <w:r>
        <w:t>rmance Indicators (by Grade in K-5, Grade Band in 6-12</w:t>
      </w:r>
      <w:r w:rsidRPr="00DA2E5C">
        <w:t>)</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89670E" w:rsidRPr="000C70C4" w14:paraId="7BB5D52D" w14:textId="77777777" w:rsidTr="00496574">
        <w:trPr>
          <w:trHeight w:hRule="exact" w:val="360"/>
        </w:trPr>
        <w:tc>
          <w:tcPr>
            <w:tcW w:w="1872" w:type="dxa"/>
            <w:tcBorders>
              <w:bottom w:val="single" w:sz="2" w:space="0" w:color="000000"/>
            </w:tcBorders>
            <w:shd w:val="clear" w:color="auto" w:fill="F9CB9C"/>
            <w:tcMar>
              <w:top w:w="26" w:type="dxa"/>
              <w:left w:w="73" w:type="dxa"/>
              <w:bottom w:w="29" w:type="dxa"/>
              <w:right w:w="73" w:type="dxa"/>
            </w:tcMar>
            <w:vAlign w:val="center"/>
            <w:hideMark/>
          </w:tcPr>
          <w:p w14:paraId="7E9FC50F" w14:textId="77777777" w:rsidR="0089670E" w:rsidRPr="00B379E1" w:rsidRDefault="0089670E" w:rsidP="00B829B1">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FCE5CD"/>
            <w:tcMar>
              <w:top w:w="26" w:type="dxa"/>
              <w:left w:w="73" w:type="dxa"/>
              <w:bottom w:w="29" w:type="dxa"/>
              <w:right w:w="73" w:type="dxa"/>
            </w:tcMar>
            <w:vAlign w:val="center"/>
            <w:hideMark/>
          </w:tcPr>
          <w:p w14:paraId="5257C2CA" w14:textId="77777777" w:rsidR="0089670E" w:rsidRPr="00B379E1" w:rsidRDefault="0089670E" w:rsidP="00B829B1">
            <w:pPr>
              <w:pStyle w:val="STDSLearningPriorityRowColumn"/>
            </w:pPr>
            <w:r>
              <w:t>K-2</w:t>
            </w:r>
          </w:p>
        </w:tc>
        <w:tc>
          <w:tcPr>
            <w:tcW w:w="2592" w:type="dxa"/>
            <w:shd w:val="clear" w:color="auto" w:fill="FCE5CD"/>
            <w:tcMar>
              <w:top w:w="26" w:type="dxa"/>
              <w:left w:w="73" w:type="dxa"/>
              <w:bottom w:w="29" w:type="dxa"/>
              <w:right w:w="73" w:type="dxa"/>
            </w:tcMar>
            <w:vAlign w:val="center"/>
            <w:hideMark/>
          </w:tcPr>
          <w:p w14:paraId="0BD8A06B" w14:textId="77777777" w:rsidR="0089670E" w:rsidRPr="00B379E1" w:rsidRDefault="0089670E" w:rsidP="00B829B1">
            <w:pPr>
              <w:pStyle w:val="STDSLearningPriorityRowColumn"/>
            </w:pPr>
            <w:r w:rsidRPr="00B379E1">
              <w:t>3-5</w:t>
            </w:r>
          </w:p>
        </w:tc>
        <w:tc>
          <w:tcPr>
            <w:tcW w:w="2592" w:type="dxa"/>
            <w:shd w:val="clear" w:color="auto" w:fill="FCE5CD"/>
            <w:tcMar>
              <w:top w:w="26" w:type="dxa"/>
              <w:left w:w="73" w:type="dxa"/>
              <w:bottom w:w="29" w:type="dxa"/>
              <w:right w:w="73" w:type="dxa"/>
            </w:tcMar>
            <w:vAlign w:val="center"/>
            <w:hideMark/>
          </w:tcPr>
          <w:p w14:paraId="108EE4F8" w14:textId="77777777" w:rsidR="0089670E" w:rsidRPr="00B379E1" w:rsidRDefault="0089670E" w:rsidP="00B829B1">
            <w:pPr>
              <w:pStyle w:val="STDSLearningPriorityRowColumn"/>
            </w:pPr>
            <w:r w:rsidRPr="00B379E1">
              <w:t>6-8 (m)</w:t>
            </w:r>
          </w:p>
        </w:tc>
        <w:tc>
          <w:tcPr>
            <w:tcW w:w="2590" w:type="dxa"/>
            <w:shd w:val="clear" w:color="auto" w:fill="FCE5CD"/>
            <w:tcMar>
              <w:top w:w="26" w:type="dxa"/>
              <w:left w:w="73" w:type="dxa"/>
              <w:bottom w:w="29" w:type="dxa"/>
              <w:right w:w="73" w:type="dxa"/>
            </w:tcMar>
            <w:vAlign w:val="center"/>
            <w:hideMark/>
          </w:tcPr>
          <w:p w14:paraId="54F2A521" w14:textId="77777777" w:rsidR="0089670E" w:rsidRPr="00B379E1" w:rsidRDefault="0089670E" w:rsidP="00B829B1">
            <w:pPr>
              <w:pStyle w:val="STDSLearningPriorityRowColumn"/>
            </w:pPr>
            <w:r w:rsidRPr="00B379E1">
              <w:t>9-12 (h)</w:t>
            </w:r>
          </w:p>
        </w:tc>
      </w:tr>
      <w:tr w:rsidR="0089670E" w:rsidRPr="000C70C4" w14:paraId="6D39EE04" w14:textId="77777777" w:rsidTr="00496574">
        <w:trPr>
          <w:cantSplit/>
          <w:trHeight w:val="1480"/>
        </w:trPr>
        <w:tc>
          <w:tcPr>
            <w:tcW w:w="1872" w:type="dxa"/>
            <w:shd w:val="clear" w:color="auto" w:fill="F9CB9C"/>
            <w:tcMar>
              <w:top w:w="26" w:type="dxa"/>
              <w:left w:w="73" w:type="dxa"/>
              <w:bottom w:w="29" w:type="dxa"/>
              <w:right w:w="73" w:type="dxa"/>
            </w:tcMar>
            <w:hideMark/>
          </w:tcPr>
          <w:p w14:paraId="7EE03D82" w14:textId="32181665" w:rsidR="0089670E" w:rsidRPr="00443D11" w:rsidRDefault="0089670E" w:rsidP="007A178F">
            <w:pPr>
              <w:pStyle w:val="STDSLearningPriorityRowColumn"/>
            </w:pPr>
            <w:r w:rsidRPr="00443D11">
              <w:t>SCI.ESS</w:t>
            </w:r>
            <w:proofErr w:type="gramStart"/>
            <w:r w:rsidRPr="00443D11">
              <w:t>2.A</w:t>
            </w:r>
            <w:proofErr w:type="gramEnd"/>
            <w:r w:rsidRPr="00443D11">
              <w:t xml:space="preserve">: </w:t>
            </w:r>
            <w:r w:rsidRPr="00443D11">
              <w:br/>
            </w:r>
            <w:r w:rsidR="005A07E4" w:rsidRPr="00496574">
              <w:rPr>
                <w:rFonts w:eastAsia="Calibri"/>
              </w:rPr>
              <w:t>Earth Materials and Systems</w:t>
            </w:r>
          </w:p>
        </w:tc>
        <w:tc>
          <w:tcPr>
            <w:tcW w:w="2589" w:type="dxa"/>
            <w:shd w:val="clear" w:color="auto" w:fill="FFFFFF"/>
            <w:tcMar>
              <w:top w:w="26" w:type="dxa"/>
              <w:left w:w="73" w:type="dxa"/>
              <w:bottom w:w="29" w:type="dxa"/>
              <w:right w:w="73" w:type="dxa"/>
            </w:tcMar>
            <w:hideMark/>
          </w:tcPr>
          <w:p w14:paraId="7BA49896" w14:textId="2BDC1813" w:rsidR="0089670E" w:rsidRPr="005A07E4" w:rsidRDefault="0089670E" w:rsidP="00496574">
            <w:pPr>
              <w:pStyle w:val="STDStabletextstyle"/>
              <w:rPr>
                <w:b/>
              </w:rPr>
            </w:pPr>
            <w:r w:rsidRPr="005A07E4">
              <w:t>SCI.ESS</w:t>
            </w:r>
            <w:proofErr w:type="gramStart"/>
            <w:r w:rsidRPr="005A07E4">
              <w:t>2.A.</w:t>
            </w:r>
            <w:proofErr w:type="gramEnd"/>
            <w:r w:rsidR="00645838" w:rsidRPr="005A07E4">
              <w:t>2</w:t>
            </w:r>
          </w:p>
          <w:p w14:paraId="3C1E6276" w14:textId="77F2C714" w:rsidR="0089670E" w:rsidRPr="005A07E4" w:rsidRDefault="005A07E4" w:rsidP="007A178F">
            <w:pPr>
              <w:pStyle w:val="STDStabletextstyle"/>
              <w:rPr>
                <w:rFonts w:eastAsia="Calibri" w:cs="Calibri"/>
                <w:szCs w:val="20"/>
              </w:rPr>
            </w:pPr>
            <w:r w:rsidRPr="005A07E4">
              <w:rPr>
                <w:rFonts w:eastAsia="Calibri" w:cs="Calibri"/>
                <w:szCs w:val="20"/>
              </w:rPr>
              <w:t>Wind and water change the shape of the land.</w:t>
            </w:r>
          </w:p>
        </w:tc>
        <w:tc>
          <w:tcPr>
            <w:tcW w:w="2592" w:type="dxa"/>
            <w:shd w:val="clear" w:color="auto" w:fill="FFFFFF"/>
            <w:tcMar>
              <w:top w:w="26" w:type="dxa"/>
              <w:left w:w="73" w:type="dxa"/>
              <w:bottom w:w="29" w:type="dxa"/>
              <w:right w:w="73" w:type="dxa"/>
            </w:tcMar>
            <w:hideMark/>
          </w:tcPr>
          <w:p w14:paraId="74B42B8B" w14:textId="186CC419" w:rsidR="0089670E" w:rsidRPr="005A07E4" w:rsidRDefault="0089670E" w:rsidP="00496574">
            <w:pPr>
              <w:pStyle w:val="STDStabletextstyle"/>
            </w:pPr>
            <w:r w:rsidRPr="005A07E4">
              <w:t>SCI.ESS</w:t>
            </w:r>
            <w:proofErr w:type="gramStart"/>
            <w:r w:rsidRPr="005A07E4">
              <w:t>2.A.</w:t>
            </w:r>
            <w:proofErr w:type="gramEnd"/>
            <w:r w:rsidR="00645838" w:rsidRPr="005A07E4">
              <w:t>4</w:t>
            </w:r>
          </w:p>
          <w:p w14:paraId="5A5AE602" w14:textId="1A46B78A" w:rsidR="006F6C58" w:rsidRDefault="006F6C58" w:rsidP="00496574">
            <w:pPr>
              <w:pStyle w:val="STDStabletextstyle"/>
              <w:rPr>
                <w:rFonts w:eastAsia="Calibri" w:cs="Calibri"/>
                <w:szCs w:val="20"/>
              </w:rPr>
            </w:pPr>
            <w:r w:rsidRPr="005A07E4">
              <w:rPr>
                <w:rFonts w:eastAsia="Calibri" w:cs="Calibri"/>
                <w:szCs w:val="20"/>
              </w:rPr>
              <w:t>Rainfall helps to shape the land and affects the types of living things found in a region. Water, ice, wind, organisms, and gravity break rocks, soils, and sediments into smaller pieces and move them around.</w:t>
            </w:r>
            <w:r>
              <w:rPr>
                <w:rFonts w:eastAsia="Calibri" w:cs="Calibri"/>
                <w:szCs w:val="20"/>
              </w:rPr>
              <w:t xml:space="preserve"> </w:t>
            </w:r>
          </w:p>
          <w:p w14:paraId="4CC661C3" w14:textId="687A3D6F" w:rsidR="002D3BEB" w:rsidRDefault="002D3BEB" w:rsidP="00496574">
            <w:pPr>
              <w:pStyle w:val="STDStabletextstyle"/>
              <w:rPr>
                <w:rFonts w:eastAsia="Calibri" w:cs="Calibri"/>
                <w:szCs w:val="20"/>
              </w:rPr>
            </w:pPr>
            <w:r>
              <w:rPr>
                <w:rFonts w:eastAsia="Calibri" w:cs="Calibri"/>
                <w:szCs w:val="20"/>
              </w:rPr>
              <w:t>SCI.ESS</w:t>
            </w:r>
            <w:proofErr w:type="gramStart"/>
            <w:r>
              <w:rPr>
                <w:rFonts w:eastAsia="Calibri" w:cs="Calibri"/>
                <w:szCs w:val="20"/>
              </w:rPr>
              <w:t>2.A.</w:t>
            </w:r>
            <w:proofErr w:type="gramEnd"/>
            <w:r>
              <w:rPr>
                <w:rFonts w:eastAsia="Calibri" w:cs="Calibri"/>
                <w:szCs w:val="20"/>
              </w:rPr>
              <w:t>5</w:t>
            </w:r>
          </w:p>
          <w:p w14:paraId="3EF77C2A" w14:textId="3EA7B706" w:rsidR="0089670E" w:rsidRPr="005A07E4" w:rsidRDefault="005A07E4" w:rsidP="00496574">
            <w:pPr>
              <w:pStyle w:val="STDStabletextstyle"/>
              <w:rPr>
                <w:rFonts w:eastAsia="Calibri" w:cs="Calibri"/>
                <w:szCs w:val="20"/>
              </w:rPr>
            </w:pPr>
            <w:r w:rsidRPr="005A07E4">
              <w:rPr>
                <w:rFonts w:eastAsia="Calibri" w:cs="Calibri"/>
                <w:szCs w:val="20"/>
              </w:rPr>
              <w:t>Four major Earth systems</w:t>
            </w:r>
            <w:r w:rsidR="006F6C58">
              <w:rPr>
                <w:rFonts w:eastAsia="Calibri" w:cs="Calibri"/>
                <w:szCs w:val="20"/>
              </w:rPr>
              <w:t xml:space="preserve"> (geosphere, atmosphere, biosphere, hydrosphere)</w:t>
            </w:r>
            <w:r w:rsidRPr="005A07E4">
              <w:rPr>
                <w:rFonts w:eastAsia="Calibri" w:cs="Calibri"/>
                <w:szCs w:val="20"/>
              </w:rPr>
              <w:t xml:space="preserve"> interact. </w:t>
            </w:r>
          </w:p>
        </w:tc>
        <w:tc>
          <w:tcPr>
            <w:tcW w:w="2592" w:type="dxa"/>
            <w:shd w:val="clear" w:color="auto" w:fill="FFFFFF"/>
            <w:tcMar>
              <w:top w:w="26" w:type="dxa"/>
              <w:left w:w="73" w:type="dxa"/>
              <w:bottom w:w="29" w:type="dxa"/>
              <w:right w:w="73" w:type="dxa"/>
            </w:tcMar>
            <w:hideMark/>
          </w:tcPr>
          <w:p w14:paraId="37633D16" w14:textId="4D5D291D" w:rsidR="0089670E" w:rsidRPr="005A07E4" w:rsidRDefault="0089670E" w:rsidP="00496574">
            <w:pPr>
              <w:pStyle w:val="STDStabletextstyle"/>
            </w:pPr>
            <w:r w:rsidRPr="005A07E4">
              <w:t>SCI.ESS2.A.m</w:t>
            </w:r>
          </w:p>
          <w:p w14:paraId="752B490F" w14:textId="3132E1E3" w:rsidR="0089670E" w:rsidRPr="005A07E4" w:rsidRDefault="005A07E4" w:rsidP="00496574">
            <w:pPr>
              <w:pStyle w:val="STDStabletextstyle"/>
              <w:rPr>
                <w:rFonts w:eastAsia="Calibri" w:cs="Calibri"/>
                <w:szCs w:val="20"/>
              </w:rPr>
            </w:pPr>
            <w:r w:rsidRPr="005A07E4">
              <w:rPr>
                <w:rFonts w:eastAsia="Calibri" w:cs="Calibri"/>
                <w:szCs w:val="20"/>
              </w:rPr>
              <w:t>Energy flows and matter cycles within and among Earth’s systems, including the sun and Earth’s interior as primary energy sources. Plate tectonics is one result of these processes.</w:t>
            </w:r>
          </w:p>
        </w:tc>
        <w:tc>
          <w:tcPr>
            <w:tcW w:w="2590" w:type="dxa"/>
            <w:shd w:val="clear" w:color="auto" w:fill="FFFFFF"/>
            <w:tcMar>
              <w:top w:w="26" w:type="dxa"/>
              <w:left w:w="73" w:type="dxa"/>
              <w:bottom w:w="29" w:type="dxa"/>
              <w:right w:w="73" w:type="dxa"/>
            </w:tcMar>
          </w:tcPr>
          <w:p w14:paraId="189EBD03" w14:textId="6583BD61" w:rsidR="0089670E" w:rsidRPr="005A07E4" w:rsidRDefault="0089670E" w:rsidP="00496574">
            <w:pPr>
              <w:pStyle w:val="STDStabletextstyle"/>
            </w:pPr>
            <w:r w:rsidRPr="005A07E4">
              <w:t>SCI.ESS2.A.h</w:t>
            </w:r>
          </w:p>
          <w:p w14:paraId="1CC5D99C" w14:textId="054C8C0F" w:rsidR="0089670E" w:rsidRPr="005A07E4" w:rsidRDefault="005A07E4" w:rsidP="00496574">
            <w:pPr>
              <w:pStyle w:val="STDStabletextstyle"/>
              <w:rPr>
                <w:rFonts w:eastAsia="Calibri" w:cs="Calibri"/>
                <w:szCs w:val="20"/>
              </w:rPr>
            </w:pPr>
            <w:r w:rsidRPr="005A07E4">
              <w:rPr>
                <w:rFonts w:eastAsia="Calibri" w:cs="Calibri"/>
                <w:szCs w:val="20"/>
              </w:rPr>
              <w:t>Feedback effects exist within and among Earth’s systems.</w:t>
            </w:r>
          </w:p>
        </w:tc>
      </w:tr>
      <w:tr w:rsidR="005A07E4" w:rsidRPr="000C70C4" w14:paraId="45D07DCD" w14:textId="77777777" w:rsidTr="00496574">
        <w:trPr>
          <w:cantSplit/>
          <w:trHeight w:val="2219"/>
        </w:trPr>
        <w:tc>
          <w:tcPr>
            <w:tcW w:w="1872" w:type="dxa"/>
            <w:shd w:val="clear" w:color="auto" w:fill="F9CB9C"/>
            <w:tcMar>
              <w:top w:w="26" w:type="dxa"/>
              <w:left w:w="73" w:type="dxa"/>
              <w:bottom w:w="29" w:type="dxa"/>
              <w:right w:w="73" w:type="dxa"/>
            </w:tcMar>
          </w:tcPr>
          <w:p w14:paraId="5D618927" w14:textId="1E7437C7" w:rsidR="005A07E4" w:rsidRPr="00443D11" w:rsidRDefault="005A07E4" w:rsidP="007A178F">
            <w:pPr>
              <w:pStyle w:val="STDSLearningPriorityRowColumn"/>
            </w:pPr>
            <w:r w:rsidRPr="00443D11">
              <w:t>SCI.ESS</w:t>
            </w:r>
            <w:proofErr w:type="gramStart"/>
            <w:r w:rsidRPr="00443D11">
              <w:t>2.B</w:t>
            </w:r>
            <w:proofErr w:type="gramEnd"/>
            <w:r w:rsidRPr="00443D11">
              <w:t xml:space="preserve">: </w:t>
            </w:r>
            <w:r w:rsidRPr="00443D11">
              <w:br/>
            </w:r>
            <w:r w:rsidRPr="00496574">
              <w:rPr>
                <w:rFonts w:eastAsia="Calibri"/>
              </w:rPr>
              <w:t>Plate Tectonics and Large-Scale System Interactions</w:t>
            </w:r>
          </w:p>
        </w:tc>
        <w:tc>
          <w:tcPr>
            <w:tcW w:w="2589" w:type="dxa"/>
            <w:shd w:val="clear" w:color="auto" w:fill="FFFFFF"/>
            <w:tcMar>
              <w:top w:w="26" w:type="dxa"/>
              <w:left w:w="73" w:type="dxa"/>
              <w:bottom w:w="29" w:type="dxa"/>
              <w:right w:w="73" w:type="dxa"/>
            </w:tcMar>
          </w:tcPr>
          <w:p w14:paraId="150E4F8F" w14:textId="6919A184" w:rsidR="005A07E4" w:rsidRPr="005A07E4" w:rsidRDefault="005A07E4" w:rsidP="00496574">
            <w:pPr>
              <w:pStyle w:val="STDStabletextstyle"/>
              <w:rPr>
                <w:b/>
              </w:rPr>
            </w:pPr>
            <w:r w:rsidRPr="005A07E4">
              <w:t>SCI.ESS</w:t>
            </w:r>
            <w:proofErr w:type="gramStart"/>
            <w:r w:rsidRPr="005A07E4">
              <w:t>2.B.</w:t>
            </w:r>
            <w:proofErr w:type="gramEnd"/>
            <w:r w:rsidRPr="005A07E4">
              <w:t>2</w:t>
            </w:r>
          </w:p>
          <w:p w14:paraId="01D78DCA" w14:textId="08C490C7" w:rsidR="005A07E4" w:rsidRPr="005A07E4" w:rsidRDefault="005A07E4" w:rsidP="007A178F">
            <w:pPr>
              <w:pStyle w:val="STDStabletextstyle"/>
            </w:pPr>
            <w:r w:rsidRPr="005A07E4">
              <w:rPr>
                <w:rFonts w:eastAsia="Calibri" w:cs="Calibri"/>
                <w:szCs w:val="20"/>
              </w:rPr>
              <w:t xml:space="preserve">Maps show where things are located. One can map the shapes and kinds of land and water in any area. </w:t>
            </w:r>
          </w:p>
        </w:tc>
        <w:tc>
          <w:tcPr>
            <w:tcW w:w="2592" w:type="dxa"/>
            <w:shd w:val="clear" w:color="auto" w:fill="FFFFFF"/>
            <w:tcMar>
              <w:top w:w="26" w:type="dxa"/>
              <w:left w:w="73" w:type="dxa"/>
              <w:bottom w:w="29" w:type="dxa"/>
              <w:right w:w="73" w:type="dxa"/>
            </w:tcMar>
          </w:tcPr>
          <w:p w14:paraId="155091BC" w14:textId="398D44E0" w:rsidR="005A07E4" w:rsidRPr="005A07E4" w:rsidRDefault="005A07E4" w:rsidP="00496574">
            <w:pPr>
              <w:pStyle w:val="STDStabletextstyle"/>
            </w:pPr>
            <w:r w:rsidRPr="005A07E4">
              <w:t>SCI.ESS</w:t>
            </w:r>
            <w:proofErr w:type="gramStart"/>
            <w:r w:rsidRPr="005A07E4">
              <w:t>2.B.</w:t>
            </w:r>
            <w:proofErr w:type="gramEnd"/>
            <w:r w:rsidRPr="005A07E4">
              <w:t>4</w:t>
            </w:r>
          </w:p>
          <w:p w14:paraId="45673215" w14:textId="05DD4920" w:rsidR="005A07E4" w:rsidRPr="005A07E4" w:rsidRDefault="005A07E4" w:rsidP="00496574">
            <w:pPr>
              <w:pStyle w:val="STDStabletextstyle"/>
            </w:pPr>
            <w:r w:rsidRPr="005A07E4">
              <w:rPr>
                <w:rFonts w:eastAsia="Calibri" w:cs="Calibri"/>
                <w:szCs w:val="20"/>
              </w:rPr>
              <w:t>Earth’s physical features occur in patterns, as do earthquakes and volcanoes. Maps can be used to locate features and determine patterns in those events.</w:t>
            </w:r>
          </w:p>
        </w:tc>
        <w:tc>
          <w:tcPr>
            <w:tcW w:w="2592" w:type="dxa"/>
            <w:shd w:val="clear" w:color="auto" w:fill="FFFFFF"/>
            <w:tcMar>
              <w:top w:w="26" w:type="dxa"/>
              <w:left w:w="73" w:type="dxa"/>
              <w:bottom w:w="29" w:type="dxa"/>
              <w:right w:w="73" w:type="dxa"/>
            </w:tcMar>
          </w:tcPr>
          <w:p w14:paraId="6F5E25C1" w14:textId="67E78C2C" w:rsidR="005A07E4" w:rsidRPr="005A07E4" w:rsidRDefault="005A07E4" w:rsidP="00496574">
            <w:pPr>
              <w:pStyle w:val="STDStabletextstyle"/>
            </w:pPr>
            <w:r w:rsidRPr="005A07E4">
              <w:t>SCI.ESS2.B.m</w:t>
            </w:r>
          </w:p>
          <w:p w14:paraId="22F93636" w14:textId="4F9B88B7" w:rsidR="005A07E4" w:rsidRPr="005A07E4" w:rsidRDefault="005A07E4" w:rsidP="00496574">
            <w:pPr>
              <w:pStyle w:val="STDStabletextstyle"/>
            </w:pPr>
            <w:r w:rsidRPr="005A07E4">
              <w:rPr>
                <w:rFonts w:eastAsia="Calibri" w:cs="Calibri"/>
                <w:szCs w:val="20"/>
              </w:rPr>
              <w:t>Plate tectonics is the unifying theory that explains movements of rocks at Earth’s surface and geological history. Maps are used to display evidence of plate movement.</w:t>
            </w:r>
          </w:p>
        </w:tc>
        <w:tc>
          <w:tcPr>
            <w:tcW w:w="2590" w:type="dxa"/>
            <w:shd w:val="clear" w:color="auto" w:fill="FFFFFF"/>
            <w:tcMar>
              <w:top w:w="26" w:type="dxa"/>
              <w:left w:w="73" w:type="dxa"/>
              <w:bottom w:w="29" w:type="dxa"/>
              <w:right w:w="73" w:type="dxa"/>
            </w:tcMar>
          </w:tcPr>
          <w:p w14:paraId="4016387C" w14:textId="3984C054" w:rsidR="005A07E4" w:rsidRPr="005A07E4" w:rsidRDefault="005A07E4" w:rsidP="00496574">
            <w:pPr>
              <w:pStyle w:val="STDStabletextstyle"/>
            </w:pPr>
            <w:r w:rsidRPr="005A07E4">
              <w:t>SCI.ESS2.B.h</w:t>
            </w:r>
          </w:p>
          <w:p w14:paraId="4DA17348" w14:textId="7A9F9809" w:rsidR="005A07E4" w:rsidRPr="005A07E4" w:rsidRDefault="005A07E4" w:rsidP="00496574">
            <w:pPr>
              <w:pStyle w:val="STDStabletextstyle"/>
            </w:pPr>
            <w:r w:rsidRPr="005A07E4">
              <w:rPr>
                <w:rFonts w:eastAsia="Calibri" w:cs="Calibri"/>
                <w:szCs w:val="20"/>
              </w:rPr>
              <w:t>Radioactive decay within Earth’s interior contributes to thermal convection in the mantle.</w:t>
            </w:r>
          </w:p>
        </w:tc>
      </w:tr>
    </w:tbl>
    <w:p w14:paraId="626D0012" w14:textId="77777777" w:rsidR="0089670E" w:rsidRPr="00836FA6" w:rsidRDefault="0089670E" w:rsidP="0089670E">
      <w:pPr>
        <w:pStyle w:val="STDSNoteundertable"/>
        <w:spacing w:before="40"/>
      </w:pPr>
      <w:r w:rsidRPr="00836FA6">
        <w:t>NOTE: This standard continued on next page.</w:t>
      </w:r>
    </w:p>
    <w:p w14:paraId="0AA88CAE" w14:textId="3E6587C5" w:rsidR="0089670E" w:rsidRPr="00E00CF7" w:rsidRDefault="0089670E" w:rsidP="0089670E">
      <w:pPr>
        <w:pStyle w:val="STDSContentArea"/>
        <w:pageBreakBefore/>
        <w:rPr>
          <w:szCs w:val="28"/>
        </w:rPr>
      </w:pPr>
      <w:r w:rsidRPr="00E00CF7">
        <w:rPr>
          <w:szCs w:val="28"/>
        </w:rPr>
        <w:lastRenderedPageBreak/>
        <w:t xml:space="preserve">Science: </w:t>
      </w:r>
      <w:r>
        <w:rPr>
          <w:szCs w:val="28"/>
        </w:rPr>
        <w:t xml:space="preserve">Disciplinary Core Ideas </w:t>
      </w:r>
      <w:r w:rsidRPr="00E00CF7">
        <w:rPr>
          <w:szCs w:val="28"/>
        </w:rPr>
        <w:t>(</w:t>
      </w:r>
      <w:r>
        <w:rPr>
          <w:szCs w:val="28"/>
        </w:rPr>
        <w:t>DCI)</w:t>
      </w:r>
      <w:r w:rsidRPr="00E00CF7">
        <w:rPr>
          <w:szCs w:val="28"/>
        </w:rPr>
        <w:t xml:space="preserve"> — </w:t>
      </w:r>
      <w:r>
        <w:rPr>
          <w:szCs w:val="28"/>
        </w:rPr>
        <w:t>Earth and Space</w:t>
      </w:r>
      <w:r w:rsidR="005A07E4">
        <w:rPr>
          <w:szCs w:val="28"/>
        </w:rPr>
        <w:t xml:space="preserve"> Science 2</w:t>
      </w:r>
      <w:r>
        <w:rPr>
          <w:szCs w:val="28"/>
        </w:rPr>
        <w:t xml:space="preserve"> (ES</w:t>
      </w:r>
      <w:r w:rsidR="005A07E4">
        <w:rPr>
          <w:szCs w:val="28"/>
        </w:rPr>
        <w:t>S2</w:t>
      </w:r>
      <w:r>
        <w:rPr>
          <w:szCs w:val="28"/>
        </w:rPr>
        <w:t xml:space="preserve">) </w:t>
      </w:r>
      <w:r w:rsidR="00133E46">
        <w:rPr>
          <w:szCs w:val="28"/>
        </w:rPr>
        <w:t>—</w:t>
      </w:r>
      <w:r>
        <w:rPr>
          <w:szCs w:val="28"/>
        </w:rPr>
        <w:t xml:space="preserve"> </w:t>
      </w:r>
      <w:r w:rsidR="005A07E4">
        <w:rPr>
          <w:szCs w:val="28"/>
        </w:rPr>
        <w:t>Earth’s Systems</w:t>
      </w:r>
    </w:p>
    <w:p w14:paraId="7F29B664" w14:textId="6FDA452E" w:rsidR="0089670E" w:rsidRDefault="0089670E" w:rsidP="0089670E">
      <w:pPr>
        <w:pStyle w:val="STDSStandardAPxxx"/>
        <w:tabs>
          <w:tab w:val="right" w:pos="12240"/>
        </w:tabs>
        <w:rPr>
          <w:rFonts w:eastAsia="Calibri" w:cs="Calibri"/>
        </w:rPr>
      </w:pPr>
      <w:r w:rsidRPr="00E00CF7">
        <w:rPr>
          <w:rFonts w:eastAsia="Calibri" w:cs="Calibri"/>
        </w:rPr>
        <w:t>Standard SCI.</w:t>
      </w:r>
      <w:r>
        <w:rPr>
          <w:rFonts w:eastAsia="Calibri" w:cs="Calibri"/>
        </w:rPr>
        <w:t>ESS</w:t>
      </w:r>
      <w:r w:rsidR="005A07E4">
        <w:rPr>
          <w:rFonts w:eastAsia="Calibri" w:cs="Calibri"/>
        </w:rPr>
        <w:t>2</w:t>
      </w:r>
      <w:r w:rsidRPr="006E2A08">
        <w:rPr>
          <w:rFonts w:eastAsia="Calibri" w:cs="Calibri"/>
        </w:rPr>
        <w:t>: Students</w:t>
      </w:r>
      <w:r>
        <w:rPr>
          <w:rFonts w:eastAsia="Calibri" w:cs="Calibri"/>
        </w:rPr>
        <w:t xml:space="preserve"> use science and engineering practices</w:t>
      </w:r>
      <w:r w:rsidRPr="006E2A08">
        <w:rPr>
          <w:rFonts w:eastAsia="Calibri" w:cs="Calibri"/>
        </w:rPr>
        <w:t>, crosscutting concepts</w:t>
      </w:r>
      <w:r>
        <w:rPr>
          <w:rFonts w:eastAsia="Calibri" w:cs="Calibri"/>
        </w:rPr>
        <w:t xml:space="preserve">, and an understanding of </w:t>
      </w:r>
      <w:r w:rsidRPr="00F74DC3">
        <w:rPr>
          <w:rFonts w:eastAsia="Calibri" w:cs="Calibri"/>
          <w:i/>
        </w:rPr>
        <w:t xml:space="preserve">earth’s </w:t>
      </w:r>
      <w:r w:rsidR="005A07E4">
        <w:rPr>
          <w:rFonts w:eastAsia="Calibri" w:cs="Calibri"/>
          <w:i/>
        </w:rPr>
        <w:t>systems</w:t>
      </w:r>
      <w:r>
        <w:rPr>
          <w:rFonts w:eastAsia="Calibri" w:cs="Calibri"/>
          <w:i/>
        </w:rPr>
        <w:t xml:space="preserve"> </w:t>
      </w:r>
      <w:r w:rsidRPr="006E2A08">
        <w:rPr>
          <w:rFonts w:eastAsia="Calibri" w:cs="Calibri"/>
        </w:rPr>
        <w:t>to make sense of phenomena and solve problems.</w:t>
      </w:r>
      <w:r>
        <w:rPr>
          <w:rFonts w:eastAsia="Calibri" w:cs="Calibri"/>
        </w:rPr>
        <w:t xml:space="preserve"> (cont’d)</w:t>
      </w:r>
    </w:p>
    <w:p w14:paraId="7E470998" w14:textId="77777777" w:rsidR="0089670E" w:rsidRPr="00DA2E5C" w:rsidRDefault="0089670E" w:rsidP="0089670E">
      <w:pPr>
        <w:pStyle w:val="STDSPerformanceIndicator"/>
      </w:pPr>
      <w:r w:rsidRPr="00DA2E5C">
        <w:t>Perfo</w:t>
      </w:r>
      <w:r>
        <w:t>rmance Indicators (by Grade in K-5, Grade Band in 6-12</w:t>
      </w:r>
      <w:r w:rsidRPr="00DA2E5C">
        <w:t>)</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89670E" w:rsidRPr="000C70C4" w14:paraId="15B096E6" w14:textId="77777777" w:rsidTr="00496574">
        <w:trPr>
          <w:trHeight w:hRule="exact" w:val="360"/>
        </w:trPr>
        <w:tc>
          <w:tcPr>
            <w:tcW w:w="1872" w:type="dxa"/>
            <w:tcBorders>
              <w:bottom w:val="single" w:sz="2" w:space="0" w:color="000000"/>
            </w:tcBorders>
            <w:shd w:val="clear" w:color="auto" w:fill="F9CB9C"/>
            <w:tcMar>
              <w:top w:w="26" w:type="dxa"/>
              <w:left w:w="73" w:type="dxa"/>
              <w:bottom w:w="29" w:type="dxa"/>
              <w:right w:w="73" w:type="dxa"/>
            </w:tcMar>
            <w:vAlign w:val="center"/>
            <w:hideMark/>
          </w:tcPr>
          <w:p w14:paraId="06480262" w14:textId="77777777" w:rsidR="0089670E" w:rsidRPr="00B379E1" w:rsidRDefault="0089670E" w:rsidP="00B829B1">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FCE5CD"/>
            <w:tcMar>
              <w:top w:w="26" w:type="dxa"/>
              <w:left w:w="73" w:type="dxa"/>
              <w:bottom w:w="29" w:type="dxa"/>
              <w:right w:w="73" w:type="dxa"/>
            </w:tcMar>
            <w:vAlign w:val="center"/>
            <w:hideMark/>
          </w:tcPr>
          <w:p w14:paraId="13902E50" w14:textId="77777777" w:rsidR="0089670E" w:rsidRPr="00B379E1" w:rsidRDefault="0089670E" w:rsidP="00B829B1">
            <w:pPr>
              <w:pStyle w:val="STDSLearningPriorityRowColumn"/>
            </w:pPr>
            <w:r>
              <w:t>K-2</w:t>
            </w:r>
          </w:p>
        </w:tc>
        <w:tc>
          <w:tcPr>
            <w:tcW w:w="2592" w:type="dxa"/>
            <w:shd w:val="clear" w:color="auto" w:fill="FCE5CD"/>
            <w:tcMar>
              <w:top w:w="26" w:type="dxa"/>
              <w:left w:w="73" w:type="dxa"/>
              <w:bottom w:w="29" w:type="dxa"/>
              <w:right w:w="73" w:type="dxa"/>
            </w:tcMar>
            <w:vAlign w:val="center"/>
            <w:hideMark/>
          </w:tcPr>
          <w:p w14:paraId="1D4D7C32" w14:textId="77777777" w:rsidR="0089670E" w:rsidRPr="00B379E1" w:rsidRDefault="0089670E" w:rsidP="00B829B1">
            <w:pPr>
              <w:pStyle w:val="STDSLearningPriorityRowColumn"/>
            </w:pPr>
            <w:r w:rsidRPr="00B379E1">
              <w:t>3-5</w:t>
            </w:r>
          </w:p>
        </w:tc>
        <w:tc>
          <w:tcPr>
            <w:tcW w:w="2592" w:type="dxa"/>
            <w:shd w:val="clear" w:color="auto" w:fill="FCE5CD"/>
            <w:tcMar>
              <w:top w:w="26" w:type="dxa"/>
              <w:left w:w="73" w:type="dxa"/>
              <w:bottom w:w="29" w:type="dxa"/>
              <w:right w:w="73" w:type="dxa"/>
            </w:tcMar>
            <w:vAlign w:val="center"/>
            <w:hideMark/>
          </w:tcPr>
          <w:p w14:paraId="40A2486E" w14:textId="77777777" w:rsidR="0089670E" w:rsidRPr="00B379E1" w:rsidRDefault="0089670E" w:rsidP="00B829B1">
            <w:pPr>
              <w:pStyle w:val="STDSLearningPriorityRowColumn"/>
            </w:pPr>
            <w:r w:rsidRPr="00B379E1">
              <w:t>6-8 (m)</w:t>
            </w:r>
          </w:p>
        </w:tc>
        <w:tc>
          <w:tcPr>
            <w:tcW w:w="2590" w:type="dxa"/>
            <w:shd w:val="clear" w:color="auto" w:fill="FCE5CD"/>
            <w:tcMar>
              <w:top w:w="26" w:type="dxa"/>
              <w:left w:w="73" w:type="dxa"/>
              <w:bottom w:w="29" w:type="dxa"/>
              <w:right w:w="73" w:type="dxa"/>
            </w:tcMar>
            <w:vAlign w:val="center"/>
            <w:hideMark/>
          </w:tcPr>
          <w:p w14:paraId="2CC17BA1" w14:textId="77777777" w:rsidR="0089670E" w:rsidRPr="00B379E1" w:rsidRDefault="0089670E" w:rsidP="00B829B1">
            <w:pPr>
              <w:pStyle w:val="STDSLearningPriorityRowColumn"/>
            </w:pPr>
            <w:r w:rsidRPr="00B379E1">
              <w:t>9-12 (h)</w:t>
            </w:r>
          </w:p>
        </w:tc>
      </w:tr>
      <w:tr w:rsidR="0089670E" w:rsidRPr="000C70C4" w14:paraId="56D0622A" w14:textId="77777777" w:rsidTr="00496574">
        <w:trPr>
          <w:cantSplit/>
          <w:trHeight w:val="1480"/>
        </w:trPr>
        <w:tc>
          <w:tcPr>
            <w:tcW w:w="1872" w:type="dxa"/>
            <w:shd w:val="clear" w:color="auto" w:fill="F9CB9C"/>
            <w:tcMar>
              <w:top w:w="26" w:type="dxa"/>
              <w:left w:w="73" w:type="dxa"/>
              <w:bottom w:w="29" w:type="dxa"/>
              <w:right w:w="73" w:type="dxa"/>
            </w:tcMar>
            <w:hideMark/>
          </w:tcPr>
          <w:p w14:paraId="28EF4805" w14:textId="3462C321" w:rsidR="0089670E" w:rsidRPr="002E2209" w:rsidRDefault="0089670E" w:rsidP="007A178F">
            <w:pPr>
              <w:pStyle w:val="STDSLearningPriorityRowColumn"/>
            </w:pPr>
            <w:r w:rsidRPr="00551F63">
              <w:t>SCI.ESS</w:t>
            </w:r>
            <w:r w:rsidR="005A07E4" w:rsidRPr="00551F63">
              <w:t>2</w:t>
            </w:r>
            <w:r w:rsidRPr="00551F63">
              <w:t xml:space="preserve">.C: </w:t>
            </w:r>
            <w:r w:rsidRPr="00551F63">
              <w:br/>
            </w:r>
            <w:r w:rsidR="005A07E4" w:rsidRPr="00496574">
              <w:rPr>
                <w:rFonts w:eastAsia="Calibri"/>
              </w:rPr>
              <w:t>The Roles of Water in Earth’s Surface Processes</w:t>
            </w:r>
          </w:p>
        </w:tc>
        <w:tc>
          <w:tcPr>
            <w:tcW w:w="2589" w:type="dxa"/>
            <w:shd w:val="clear" w:color="auto" w:fill="FFFFFF"/>
            <w:tcMar>
              <w:top w:w="26" w:type="dxa"/>
              <w:left w:w="73" w:type="dxa"/>
              <w:bottom w:w="29" w:type="dxa"/>
              <w:right w:w="73" w:type="dxa"/>
            </w:tcMar>
          </w:tcPr>
          <w:p w14:paraId="7EAAB284" w14:textId="732BB7F5" w:rsidR="0089670E" w:rsidRPr="00BC78F9" w:rsidRDefault="0089670E" w:rsidP="00496574">
            <w:pPr>
              <w:pStyle w:val="STDStabletextstyle"/>
              <w:rPr>
                <w:b/>
                <w:sz w:val="18"/>
                <w:szCs w:val="18"/>
              </w:rPr>
            </w:pPr>
            <w:r w:rsidRPr="00BC78F9">
              <w:rPr>
                <w:sz w:val="18"/>
                <w:szCs w:val="18"/>
              </w:rPr>
              <w:t>SCI.ESS</w:t>
            </w:r>
            <w:proofErr w:type="gramStart"/>
            <w:r w:rsidR="005A07E4" w:rsidRPr="00BC78F9">
              <w:rPr>
                <w:sz w:val="18"/>
                <w:szCs w:val="18"/>
              </w:rPr>
              <w:t>2</w:t>
            </w:r>
            <w:r w:rsidRPr="00BC78F9">
              <w:rPr>
                <w:sz w:val="18"/>
                <w:szCs w:val="18"/>
              </w:rPr>
              <w:t>.C.</w:t>
            </w:r>
            <w:proofErr w:type="gramEnd"/>
            <w:r w:rsidRPr="00BC78F9">
              <w:rPr>
                <w:sz w:val="18"/>
                <w:szCs w:val="18"/>
              </w:rPr>
              <w:t>2</w:t>
            </w:r>
          </w:p>
          <w:p w14:paraId="1A0EFB00" w14:textId="1E1F06FE" w:rsidR="0089670E" w:rsidRPr="00BC78F9" w:rsidRDefault="008A465C" w:rsidP="007A178F">
            <w:pPr>
              <w:pStyle w:val="STDStabletextstyle"/>
              <w:rPr>
                <w:rFonts w:eastAsia="Calibri" w:cs="Calibri"/>
                <w:sz w:val="18"/>
                <w:szCs w:val="18"/>
              </w:rPr>
            </w:pPr>
            <w:r w:rsidRPr="00BC78F9">
              <w:rPr>
                <w:rFonts w:eastAsia="Calibri" w:cs="Calibri"/>
                <w:sz w:val="18"/>
                <w:szCs w:val="18"/>
              </w:rPr>
              <w:t xml:space="preserve">Water is found in many types of places and in different forms on Earth. </w:t>
            </w:r>
          </w:p>
        </w:tc>
        <w:tc>
          <w:tcPr>
            <w:tcW w:w="2592" w:type="dxa"/>
            <w:shd w:val="clear" w:color="auto" w:fill="FFFFFF"/>
            <w:tcMar>
              <w:top w:w="26" w:type="dxa"/>
              <w:left w:w="73" w:type="dxa"/>
              <w:bottom w:w="29" w:type="dxa"/>
              <w:right w:w="73" w:type="dxa"/>
            </w:tcMar>
          </w:tcPr>
          <w:p w14:paraId="4BBFF030" w14:textId="084076F4" w:rsidR="0089670E" w:rsidRPr="00BC78F9" w:rsidRDefault="0089670E" w:rsidP="00496574">
            <w:pPr>
              <w:pStyle w:val="STDStabletextstyle"/>
              <w:rPr>
                <w:sz w:val="18"/>
                <w:szCs w:val="18"/>
              </w:rPr>
            </w:pPr>
            <w:r w:rsidRPr="00BC78F9">
              <w:rPr>
                <w:sz w:val="18"/>
                <w:szCs w:val="18"/>
              </w:rPr>
              <w:t>SCI.ESS</w:t>
            </w:r>
            <w:proofErr w:type="gramStart"/>
            <w:r w:rsidR="005A07E4" w:rsidRPr="00BC78F9">
              <w:rPr>
                <w:sz w:val="18"/>
                <w:szCs w:val="18"/>
              </w:rPr>
              <w:t>2</w:t>
            </w:r>
            <w:r w:rsidRPr="00BC78F9">
              <w:rPr>
                <w:sz w:val="18"/>
                <w:szCs w:val="18"/>
              </w:rPr>
              <w:t>.C</w:t>
            </w:r>
            <w:r w:rsidR="005A07E4" w:rsidRPr="00BC78F9">
              <w:rPr>
                <w:sz w:val="18"/>
                <w:szCs w:val="18"/>
              </w:rPr>
              <w:t>.</w:t>
            </w:r>
            <w:proofErr w:type="gramEnd"/>
            <w:r w:rsidR="005A07E4" w:rsidRPr="00BC78F9">
              <w:rPr>
                <w:sz w:val="18"/>
                <w:szCs w:val="18"/>
              </w:rPr>
              <w:t>5</w:t>
            </w:r>
          </w:p>
          <w:p w14:paraId="1D6E3C54" w14:textId="2CCC56A4" w:rsidR="0089670E" w:rsidRPr="00BC78F9" w:rsidRDefault="008A465C" w:rsidP="00496574">
            <w:pPr>
              <w:pStyle w:val="STDStabletextstyle"/>
              <w:rPr>
                <w:rFonts w:eastAsia="Calibri" w:cs="Calibri"/>
                <w:sz w:val="18"/>
                <w:szCs w:val="18"/>
              </w:rPr>
            </w:pPr>
            <w:r w:rsidRPr="00BC78F9">
              <w:rPr>
                <w:rFonts w:eastAsia="Calibri" w:cs="Calibri"/>
                <w:sz w:val="18"/>
                <w:szCs w:val="18"/>
              </w:rPr>
              <w:t>Most of Earth’s water is in the ocean, and much of the Earth’s freshwater is in glaciers or underground.</w:t>
            </w:r>
          </w:p>
        </w:tc>
        <w:tc>
          <w:tcPr>
            <w:tcW w:w="2592" w:type="dxa"/>
            <w:shd w:val="clear" w:color="auto" w:fill="FFFFFF"/>
            <w:tcMar>
              <w:top w:w="26" w:type="dxa"/>
              <w:left w:w="73" w:type="dxa"/>
              <w:bottom w:w="29" w:type="dxa"/>
              <w:right w:w="73" w:type="dxa"/>
            </w:tcMar>
          </w:tcPr>
          <w:p w14:paraId="290D22A8" w14:textId="7CBFA063" w:rsidR="0089670E" w:rsidRPr="00BC78F9" w:rsidRDefault="0089670E" w:rsidP="00496574">
            <w:pPr>
              <w:pStyle w:val="STDStabletextstyle"/>
              <w:rPr>
                <w:sz w:val="18"/>
                <w:szCs w:val="18"/>
              </w:rPr>
            </w:pPr>
            <w:r w:rsidRPr="00BC78F9">
              <w:rPr>
                <w:sz w:val="18"/>
                <w:szCs w:val="18"/>
              </w:rPr>
              <w:t>SCI.ESS</w:t>
            </w:r>
            <w:r w:rsidR="005A07E4" w:rsidRPr="00BC78F9">
              <w:rPr>
                <w:sz w:val="18"/>
                <w:szCs w:val="18"/>
              </w:rPr>
              <w:t>2</w:t>
            </w:r>
            <w:r w:rsidRPr="00BC78F9">
              <w:rPr>
                <w:sz w:val="18"/>
                <w:szCs w:val="18"/>
              </w:rPr>
              <w:t>.C.m</w:t>
            </w:r>
          </w:p>
          <w:p w14:paraId="77F74D16" w14:textId="16E4F2E7" w:rsidR="0089670E" w:rsidRPr="00BC78F9" w:rsidRDefault="005A07E4" w:rsidP="00496574">
            <w:pPr>
              <w:pStyle w:val="STDStabletextstyle"/>
              <w:rPr>
                <w:rFonts w:eastAsia="Calibri" w:cs="Calibri"/>
                <w:sz w:val="18"/>
                <w:szCs w:val="18"/>
              </w:rPr>
            </w:pPr>
            <w:r w:rsidRPr="00BC78F9">
              <w:rPr>
                <w:rFonts w:eastAsia="Calibri" w:cs="Calibri"/>
                <w:sz w:val="18"/>
                <w:szCs w:val="18"/>
              </w:rPr>
              <w:t>Water cycles among land, ocean, and atmosphere, and is propelled by sunlight and gravity. Density variations of sea water drive interconnected ocean currents. Water movement causes weathering and erosion, changing landscape features.</w:t>
            </w:r>
          </w:p>
        </w:tc>
        <w:tc>
          <w:tcPr>
            <w:tcW w:w="2590" w:type="dxa"/>
            <w:shd w:val="clear" w:color="auto" w:fill="FFFFFF"/>
            <w:tcMar>
              <w:top w:w="26" w:type="dxa"/>
              <w:left w:w="73" w:type="dxa"/>
              <w:bottom w:w="29" w:type="dxa"/>
              <w:right w:w="73" w:type="dxa"/>
            </w:tcMar>
          </w:tcPr>
          <w:p w14:paraId="65553ED3" w14:textId="72A8673E" w:rsidR="0089670E" w:rsidRPr="00BC78F9" w:rsidRDefault="0089670E" w:rsidP="00496574">
            <w:pPr>
              <w:pStyle w:val="STDStabletextstyle"/>
              <w:rPr>
                <w:sz w:val="18"/>
                <w:szCs w:val="18"/>
              </w:rPr>
            </w:pPr>
            <w:r w:rsidRPr="00BC78F9">
              <w:rPr>
                <w:sz w:val="18"/>
                <w:szCs w:val="18"/>
              </w:rPr>
              <w:t>SCI.ESS</w:t>
            </w:r>
            <w:r w:rsidR="005A07E4" w:rsidRPr="00BC78F9">
              <w:rPr>
                <w:sz w:val="18"/>
                <w:szCs w:val="18"/>
              </w:rPr>
              <w:t>2</w:t>
            </w:r>
            <w:r w:rsidRPr="00BC78F9">
              <w:rPr>
                <w:sz w:val="18"/>
                <w:szCs w:val="18"/>
              </w:rPr>
              <w:t>.C.h</w:t>
            </w:r>
          </w:p>
          <w:p w14:paraId="12580BFB" w14:textId="6682FBF4" w:rsidR="0089670E" w:rsidRPr="00BC78F9" w:rsidRDefault="008A465C" w:rsidP="00496574">
            <w:pPr>
              <w:pStyle w:val="STDStabletextstyle"/>
              <w:rPr>
                <w:rFonts w:eastAsia="Calibri" w:cs="Calibri"/>
                <w:sz w:val="18"/>
                <w:szCs w:val="18"/>
              </w:rPr>
            </w:pPr>
            <w:r w:rsidRPr="00BC78F9">
              <w:rPr>
                <w:rFonts w:eastAsia="Calibri" w:cs="Calibri"/>
                <w:sz w:val="18"/>
                <w:szCs w:val="18"/>
              </w:rPr>
              <w:t>The planet’s dynamics are greatly influenced by water’s unique chemical and physical properties.</w:t>
            </w:r>
          </w:p>
        </w:tc>
      </w:tr>
      <w:tr w:rsidR="00BC78F9" w:rsidRPr="000C70C4" w14:paraId="55E643BB" w14:textId="77777777" w:rsidTr="00496574">
        <w:trPr>
          <w:cantSplit/>
          <w:trHeight w:val="1480"/>
        </w:trPr>
        <w:tc>
          <w:tcPr>
            <w:tcW w:w="1872" w:type="dxa"/>
            <w:shd w:val="clear" w:color="auto" w:fill="F9CB9C"/>
            <w:tcMar>
              <w:top w:w="26" w:type="dxa"/>
              <w:left w:w="73" w:type="dxa"/>
              <w:bottom w:w="29" w:type="dxa"/>
              <w:right w:w="73" w:type="dxa"/>
            </w:tcMar>
          </w:tcPr>
          <w:p w14:paraId="0A84498E" w14:textId="77777777" w:rsidR="00BC78F9" w:rsidRPr="00BC78F9" w:rsidRDefault="00BC78F9" w:rsidP="00BC78F9">
            <w:pPr>
              <w:pStyle w:val="STDSLearningPriorityRowColumn"/>
            </w:pPr>
            <w:r w:rsidRPr="00BC78F9">
              <w:t>SCI.ESS</w:t>
            </w:r>
            <w:proofErr w:type="gramStart"/>
            <w:r w:rsidRPr="00BC78F9">
              <w:t>2.D</w:t>
            </w:r>
            <w:proofErr w:type="gramEnd"/>
            <w:r w:rsidRPr="00BC78F9">
              <w:t xml:space="preserve">: Weather and Climate </w:t>
            </w:r>
          </w:p>
          <w:p w14:paraId="52557549" w14:textId="77777777" w:rsidR="00BC78F9" w:rsidRPr="00BC78F9" w:rsidRDefault="00BC78F9" w:rsidP="00BC78F9">
            <w:pPr>
              <w:pStyle w:val="STDSLearningPriorityRowColumn"/>
            </w:pPr>
          </w:p>
        </w:tc>
        <w:tc>
          <w:tcPr>
            <w:tcW w:w="2589" w:type="dxa"/>
            <w:shd w:val="clear" w:color="auto" w:fill="FFFFFF"/>
            <w:tcMar>
              <w:top w:w="26" w:type="dxa"/>
              <w:left w:w="73" w:type="dxa"/>
              <w:bottom w:w="29" w:type="dxa"/>
              <w:right w:w="73" w:type="dxa"/>
            </w:tcMar>
          </w:tcPr>
          <w:p w14:paraId="3E06BF08" w14:textId="77777777" w:rsidR="00BC78F9" w:rsidRPr="00BC78F9" w:rsidRDefault="00BC78F9" w:rsidP="00BC78F9">
            <w:pPr>
              <w:pStyle w:val="STDStabletextstyle"/>
              <w:rPr>
                <w:sz w:val="18"/>
                <w:szCs w:val="18"/>
              </w:rPr>
            </w:pPr>
            <w:r w:rsidRPr="00BC78F9">
              <w:rPr>
                <w:sz w:val="18"/>
                <w:szCs w:val="18"/>
              </w:rPr>
              <w:t>SCI.ESS2.</w:t>
            </w:r>
            <w:proofErr w:type="gramStart"/>
            <w:r w:rsidRPr="00BC78F9">
              <w:rPr>
                <w:sz w:val="18"/>
                <w:szCs w:val="18"/>
              </w:rPr>
              <w:t>D.K</w:t>
            </w:r>
            <w:proofErr w:type="gramEnd"/>
            <w:r w:rsidRPr="00BC78F9">
              <w:rPr>
                <w:sz w:val="18"/>
                <w:szCs w:val="18"/>
              </w:rPr>
              <w:t xml:space="preserve"> </w:t>
            </w:r>
          </w:p>
          <w:p w14:paraId="338163B6" w14:textId="33553D77" w:rsidR="00BC78F9" w:rsidRPr="00BC78F9" w:rsidRDefault="00BC78F9" w:rsidP="00BC78F9">
            <w:pPr>
              <w:pStyle w:val="STDStabletextstyle"/>
              <w:rPr>
                <w:sz w:val="18"/>
                <w:szCs w:val="18"/>
              </w:rPr>
            </w:pPr>
            <w:r w:rsidRPr="00BC78F9">
              <w:rPr>
                <w:sz w:val="18"/>
                <w:szCs w:val="18"/>
              </w:rPr>
              <w:t xml:space="preserve">Weather is the combination of sunlight, wind, snow or rain, and temperature in a particular region and time. People record weather patterns over time. </w:t>
            </w:r>
          </w:p>
        </w:tc>
        <w:tc>
          <w:tcPr>
            <w:tcW w:w="2592" w:type="dxa"/>
            <w:shd w:val="clear" w:color="auto" w:fill="FFFFFF"/>
            <w:tcMar>
              <w:top w:w="26" w:type="dxa"/>
              <w:left w:w="73" w:type="dxa"/>
              <w:bottom w:w="29" w:type="dxa"/>
              <w:right w:w="73" w:type="dxa"/>
            </w:tcMar>
          </w:tcPr>
          <w:p w14:paraId="5DE61DF5" w14:textId="77777777" w:rsidR="00BC78F9" w:rsidRPr="00BC78F9" w:rsidRDefault="00BC78F9" w:rsidP="00BC78F9">
            <w:pPr>
              <w:pStyle w:val="STDStabletextstyle"/>
              <w:rPr>
                <w:sz w:val="18"/>
                <w:szCs w:val="18"/>
              </w:rPr>
            </w:pPr>
            <w:r w:rsidRPr="00BC78F9">
              <w:rPr>
                <w:sz w:val="18"/>
                <w:szCs w:val="18"/>
              </w:rPr>
              <w:t>SCI.ESS</w:t>
            </w:r>
            <w:proofErr w:type="gramStart"/>
            <w:r w:rsidRPr="00BC78F9">
              <w:rPr>
                <w:sz w:val="18"/>
                <w:szCs w:val="18"/>
              </w:rPr>
              <w:t>2.D.</w:t>
            </w:r>
            <w:proofErr w:type="gramEnd"/>
            <w:r w:rsidRPr="00BC78F9">
              <w:rPr>
                <w:sz w:val="18"/>
                <w:szCs w:val="18"/>
              </w:rPr>
              <w:t xml:space="preserve">3 </w:t>
            </w:r>
          </w:p>
          <w:p w14:paraId="05DB1011" w14:textId="1CAEEB13" w:rsidR="00BC78F9" w:rsidRPr="00BC78F9" w:rsidRDefault="00BC78F9" w:rsidP="00BC78F9">
            <w:pPr>
              <w:pStyle w:val="STDStabletextstyle"/>
              <w:rPr>
                <w:sz w:val="18"/>
                <w:szCs w:val="18"/>
              </w:rPr>
            </w:pPr>
            <w:r w:rsidRPr="00BC78F9">
              <w:rPr>
                <w:sz w:val="18"/>
                <w:szCs w:val="18"/>
              </w:rPr>
              <w:t xml:space="preserve">Climate describes patterns of typical weather conditions over different scales and variations. Historical weather patterns can be analyzed. </w:t>
            </w:r>
          </w:p>
        </w:tc>
        <w:tc>
          <w:tcPr>
            <w:tcW w:w="2592" w:type="dxa"/>
            <w:shd w:val="clear" w:color="auto" w:fill="FFFFFF"/>
            <w:tcMar>
              <w:top w:w="26" w:type="dxa"/>
              <w:left w:w="73" w:type="dxa"/>
              <w:bottom w:w="29" w:type="dxa"/>
              <w:right w:w="73" w:type="dxa"/>
            </w:tcMar>
          </w:tcPr>
          <w:p w14:paraId="0618DDB1" w14:textId="77777777" w:rsidR="00BC78F9" w:rsidRPr="00BC78F9" w:rsidRDefault="00BC78F9" w:rsidP="00BC78F9">
            <w:pPr>
              <w:pStyle w:val="STDStabletextstyle"/>
              <w:rPr>
                <w:sz w:val="18"/>
                <w:szCs w:val="18"/>
              </w:rPr>
            </w:pPr>
            <w:r w:rsidRPr="00BC78F9">
              <w:rPr>
                <w:sz w:val="18"/>
                <w:szCs w:val="18"/>
              </w:rPr>
              <w:t xml:space="preserve">SCI.ESS2.D.m </w:t>
            </w:r>
          </w:p>
          <w:p w14:paraId="40041293" w14:textId="52807E9C" w:rsidR="00BC78F9" w:rsidRPr="00BC78F9" w:rsidRDefault="00BC78F9" w:rsidP="00BC78F9">
            <w:pPr>
              <w:pStyle w:val="STDStabletextstyle"/>
              <w:rPr>
                <w:sz w:val="18"/>
                <w:szCs w:val="18"/>
              </w:rPr>
            </w:pPr>
            <w:r w:rsidRPr="00BC78F9">
              <w:rPr>
                <w:sz w:val="18"/>
                <w:szCs w:val="18"/>
              </w:rPr>
              <w:t xml:space="preserve">Complex interactions determine local weather patterns and influence climate, including the role of the ocean. </w:t>
            </w:r>
          </w:p>
        </w:tc>
        <w:tc>
          <w:tcPr>
            <w:tcW w:w="2590" w:type="dxa"/>
            <w:shd w:val="clear" w:color="auto" w:fill="FFFFFF"/>
            <w:tcMar>
              <w:top w:w="26" w:type="dxa"/>
              <w:left w:w="73" w:type="dxa"/>
              <w:bottom w:w="29" w:type="dxa"/>
              <w:right w:w="73" w:type="dxa"/>
            </w:tcMar>
          </w:tcPr>
          <w:p w14:paraId="651E27D1" w14:textId="77777777" w:rsidR="00BC78F9" w:rsidRPr="00BC78F9" w:rsidRDefault="00BC78F9" w:rsidP="00BC78F9">
            <w:pPr>
              <w:pStyle w:val="STDStabletextstyle"/>
              <w:rPr>
                <w:sz w:val="18"/>
                <w:szCs w:val="18"/>
              </w:rPr>
            </w:pPr>
            <w:r w:rsidRPr="00BC78F9">
              <w:rPr>
                <w:sz w:val="18"/>
                <w:szCs w:val="18"/>
              </w:rPr>
              <w:t xml:space="preserve">SCI.ESS2.D.h </w:t>
            </w:r>
          </w:p>
          <w:p w14:paraId="4C315000" w14:textId="22B8FB89" w:rsidR="00BC78F9" w:rsidRPr="00BC78F9" w:rsidRDefault="00BC78F9" w:rsidP="00BC78F9">
            <w:pPr>
              <w:pStyle w:val="STDStabletextstyle"/>
              <w:rPr>
                <w:sz w:val="18"/>
                <w:szCs w:val="18"/>
              </w:rPr>
            </w:pPr>
            <w:r w:rsidRPr="00BC78F9">
              <w:rPr>
                <w:sz w:val="18"/>
                <w:szCs w:val="18"/>
              </w:rPr>
              <w:t xml:space="preserve">The role of radiation from the sun and its interactions with the atmosphere, ocean, and land are the foundation for the global climate system. Global climate models are used to predict future changes, including changes influenced by human behavior and natural factors. </w:t>
            </w:r>
          </w:p>
          <w:p w14:paraId="7749664B" w14:textId="3FAC00EF" w:rsidR="00BC78F9" w:rsidRPr="00BC78F9" w:rsidRDefault="00BC78F9" w:rsidP="00BC78F9">
            <w:pPr>
              <w:pStyle w:val="STDStabletextstyle"/>
              <w:rPr>
                <w:sz w:val="18"/>
                <w:szCs w:val="18"/>
              </w:rPr>
            </w:pPr>
          </w:p>
        </w:tc>
      </w:tr>
      <w:tr w:rsidR="00BC78F9" w:rsidRPr="000C70C4" w14:paraId="71867EB3" w14:textId="77777777" w:rsidTr="00496574">
        <w:trPr>
          <w:cantSplit/>
          <w:trHeight w:val="1480"/>
        </w:trPr>
        <w:tc>
          <w:tcPr>
            <w:tcW w:w="1872" w:type="dxa"/>
            <w:shd w:val="clear" w:color="auto" w:fill="F9CB9C"/>
            <w:tcMar>
              <w:top w:w="26" w:type="dxa"/>
              <w:left w:w="73" w:type="dxa"/>
              <w:bottom w:w="29" w:type="dxa"/>
              <w:right w:w="73" w:type="dxa"/>
            </w:tcMar>
          </w:tcPr>
          <w:p w14:paraId="04084DA4" w14:textId="77777777" w:rsidR="00BC78F9" w:rsidRPr="00BC78F9" w:rsidRDefault="00BC78F9" w:rsidP="00BC78F9">
            <w:pPr>
              <w:pStyle w:val="STDSLearningPriorityRowColumn"/>
            </w:pPr>
            <w:r w:rsidRPr="00BC78F9">
              <w:t>SCI.ESS</w:t>
            </w:r>
            <w:proofErr w:type="gramStart"/>
            <w:r w:rsidRPr="00BC78F9">
              <w:t>2.E</w:t>
            </w:r>
            <w:proofErr w:type="gramEnd"/>
            <w:r w:rsidRPr="00BC78F9">
              <w:t xml:space="preserve">: Biogeology </w:t>
            </w:r>
          </w:p>
          <w:p w14:paraId="72E290DC" w14:textId="77777777" w:rsidR="00BC78F9" w:rsidRPr="00BC78F9" w:rsidRDefault="00BC78F9" w:rsidP="00BC78F9">
            <w:pPr>
              <w:pStyle w:val="STDSLearningPriorityRowColumn"/>
            </w:pPr>
          </w:p>
        </w:tc>
        <w:tc>
          <w:tcPr>
            <w:tcW w:w="2589" w:type="dxa"/>
            <w:shd w:val="clear" w:color="auto" w:fill="FFFFFF"/>
            <w:tcMar>
              <w:top w:w="26" w:type="dxa"/>
              <w:left w:w="73" w:type="dxa"/>
              <w:bottom w:w="29" w:type="dxa"/>
              <w:right w:w="73" w:type="dxa"/>
            </w:tcMar>
          </w:tcPr>
          <w:p w14:paraId="44EF2CD1" w14:textId="77777777" w:rsidR="00BC78F9" w:rsidRPr="00BC78F9" w:rsidRDefault="00BC78F9" w:rsidP="00BC78F9">
            <w:pPr>
              <w:pStyle w:val="STDStabletextstyle"/>
              <w:rPr>
                <w:sz w:val="18"/>
                <w:szCs w:val="18"/>
              </w:rPr>
            </w:pPr>
            <w:r w:rsidRPr="00BC78F9">
              <w:rPr>
                <w:sz w:val="18"/>
                <w:szCs w:val="18"/>
              </w:rPr>
              <w:t>SCI.ESS2.</w:t>
            </w:r>
            <w:proofErr w:type="gramStart"/>
            <w:r w:rsidRPr="00BC78F9">
              <w:rPr>
                <w:sz w:val="18"/>
                <w:szCs w:val="18"/>
              </w:rPr>
              <w:t>E.K</w:t>
            </w:r>
            <w:proofErr w:type="gramEnd"/>
            <w:r w:rsidRPr="00BC78F9">
              <w:rPr>
                <w:sz w:val="18"/>
                <w:szCs w:val="18"/>
              </w:rPr>
              <w:t xml:space="preserve"> </w:t>
            </w:r>
          </w:p>
          <w:p w14:paraId="78DC46B3" w14:textId="12755E01" w:rsidR="00BC78F9" w:rsidRPr="00BC78F9" w:rsidRDefault="00BC78F9" w:rsidP="00BC78F9">
            <w:pPr>
              <w:pStyle w:val="STDStabletextstyle"/>
              <w:rPr>
                <w:sz w:val="18"/>
                <w:szCs w:val="18"/>
              </w:rPr>
            </w:pPr>
            <w:r w:rsidRPr="00BC78F9">
              <w:rPr>
                <w:sz w:val="18"/>
                <w:szCs w:val="18"/>
              </w:rPr>
              <w:t xml:space="preserve">Plants and animals can change their local environment. </w:t>
            </w:r>
          </w:p>
        </w:tc>
        <w:tc>
          <w:tcPr>
            <w:tcW w:w="2592" w:type="dxa"/>
            <w:shd w:val="clear" w:color="auto" w:fill="FFFFFF"/>
            <w:tcMar>
              <w:top w:w="26" w:type="dxa"/>
              <w:left w:w="73" w:type="dxa"/>
              <w:bottom w:w="29" w:type="dxa"/>
              <w:right w:w="73" w:type="dxa"/>
            </w:tcMar>
          </w:tcPr>
          <w:p w14:paraId="4AA27FBA" w14:textId="77777777" w:rsidR="00BC78F9" w:rsidRPr="00BC78F9" w:rsidRDefault="00BC78F9" w:rsidP="00BC78F9">
            <w:pPr>
              <w:pStyle w:val="STDStabletextstyle"/>
              <w:rPr>
                <w:sz w:val="18"/>
                <w:szCs w:val="18"/>
              </w:rPr>
            </w:pPr>
            <w:r w:rsidRPr="00BC78F9">
              <w:rPr>
                <w:sz w:val="18"/>
                <w:szCs w:val="18"/>
              </w:rPr>
              <w:t>SCI.ESS</w:t>
            </w:r>
            <w:proofErr w:type="gramStart"/>
            <w:r w:rsidRPr="00BC78F9">
              <w:rPr>
                <w:sz w:val="18"/>
                <w:szCs w:val="18"/>
              </w:rPr>
              <w:t>2.E.</w:t>
            </w:r>
            <w:proofErr w:type="gramEnd"/>
            <w:r w:rsidRPr="00BC78F9">
              <w:rPr>
                <w:sz w:val="18"/>
                <w:szCs w:val="18"/>
              </w:rPr>
              <w:t xml:space="preserve">4 </w:t>
            </w:r>
          </w:p>
          <w:p w14:paraId="359127C1" w14:textId="5623E069" w:rsidR="00BC78F9" w:rsidRPr="00BC78F9" w:rsidRDefault="00BC78F9" w:rsidP="00BC78F9">
            <w:pPr>
              <w:pStyle w:val="STDStabletextstyle"/>
              <w:rPr>
                <w:sz w:val="18"/>
                <w:szCs w:val="18"/>
              </w:rPr>
            </w:pPr>
            <w:r w:rsidRPr="00BC78F9">
              <w:rPr>
                <w:sz w:val="18"/>
                <w:szCs w:val="18"/>
              </w:rPr>
              <w:t xml:space="preserve">Living things can affect the physical characteristics of their environment. </w:t>
            </w:r>
          </w:p>
        </w:tc>
        <w:tc>
          <w:tcPr>
            <w:tcW w:w="2592" w:type="dxa"/>
            <w:shd w:val="clear" w:color="auto" w:fill="FFFFFF"/>
            <w:tcMar>
              <w:top w:w="26" w:type="dxa"/>
              <w:left w:w="73" w:type="dxa"/>
              <w:bottom w:w="29" w:type="dxa"/>
              <w:right w:w="73" w:type="dxa"/>
            </w:tcMar>
          </w:tcPr>
          <w:p w14:paraId="7AA056A5" w14:textId="77777777" w:rsidR="00BC78F9" w:rsidRPr="00BC78F9" w:rsidRDefault="00BC78F9" w:rsidP="00BC78F9">
            <w:pPr>
              <w:pStyle w:val="STDStabletextstyle"/>
              <w:rPr>
                <w:sz w:val="18"/>
                <w:szCs w:val="18"/>
              </w:rPr>
            </w:pPr>
            <w:r w:rsidRPr="00BC78F9">
              <w:rPr>
                <w:sz w:val="18"/>
                <w:szCs w:val="18"/>
              </w:rPr>
              <w:t xml:space="preserve">SCI.ESS2.E.m </w:t>
            </w:r>
          </w:p>
          <w:p w14:paraId="1CAEF227" w14:textId="644B6399" w:rsidR="00BC78F9" w:rsidRPr="00BC78F9" w:rsidRDefault="00BC78F9" w:rsidP="00BC78F9">
            <w:pPr>
              <w:pStyle w:val="STDStabletextstyle"/>
              <w:rPr>
                <w:sz w:val="18"/>
                <w:szCs w:val="18"/>
              </w:rPr>
            </w:pPr>
            <w:r w:rsidRPr="00BC78F9">
              <w:rPr>
                <w:sz w:val="18"/>
                <w:szCs w:val="18"/>
              </w:rPr>
              <w:t xml:space="preserve">The fossil record documents the existence, diversity, extinction, and change of many life forms throughout history (linked to content in LS4.A). </w:t>
            </w:r>
          </w:p>
        </w:tc>
        <w:tc>
          <w:tcPr>
            <w:tcW w:w="2590" w:type="dxa"/>
            <w:shd w:val="clear" w:color="auto" w:fill="FFFFFF"/>
            <w:tcMar>
              <w:top w:w="26" w:type="dxa"/>
              <w:left w:w="73" w:type="dxa"/>
              <w:bottom w:w="29" w:type="dxa"/>
              <w:right w:w="73" w:type="dxa"/>
            </w:tcMar>
          </w:tcPr>
          <w:p w14:paraId="45D48547" w14:textId="77777777" w:rsidR="00BC78F9" w:rsidRPr="00BC78F9" w:rsidRDefault="00BC78F9" w:rsidP="00BC78F9">
            <w:pPr>
              <w:pStyle w:val="STDStabletextstyle"/>
              <w:rPr>
                <w:sz w:val="18"/>
                <w:szCs w:val="18"/>
              </w:rPr>
            </w:pPr>
            <w:r w:rsidRPr="00BC78F9">
              <w:rPr>
                <w:sz w:val="18"/>
                <w:szCs w:val="18"/>
              </w:rPr>
              <w:t xml:space="preserve">SCI.ESS2.E.h </w:t>
            </w:r>
          </w:p>
          <w:p w14:paraId="7E8C903D" w14:textId="65DB67E1" w:rsidR="00BC78F9" w:rsidRPr="00BC78F9" w:rsidRDefault="00BC78F9" w:rsidP="00BC78F9">
            <w:pPr>
              <w:pStyle w:val="STDStabletextstyle"/>
              <w:rPr>
                <w:sz w:val="18"/>
                <w:szCs w:val="18"/>
              </w:rPr>
            </w:pPr>
            <w:r w:rsidRPr="00BC78F9">
              <w:rPr>
                <w:sz w:val="18"/>
                <w:szCs w:val="18"/>
              </w:rPr>
              <w:t xml:space="preserve">The biosphere and Earth’s other systems have many interconnections that cause a continual coevolution of Earth’s surface and life on it. </w:t>
            </w:r>
          </w:p>
        </w:tc>
      </w:tr>
    </w:tbl>
    <w:p w14:paraId="1352D820" w14:textId="77777777" w:rsidR="0089670E" w:rsidRDefault="0089670E" w:rsidP="0089670E">
      <w:pPr>
        <w:rPr>
          <w:rFonts w:ascii="Lato Black" w:hAnsi="Lato Black" w:cs="Arial"/>
          <w:bCs/>
          <w:sz w:val="28"/>
          <w:szCs w:val="28"/>
        </w:rPr>
      </w:pPr>
      <w:r>
        <w:rPr>
          <w:szCs w:val="28"/>
        </w:rPr>
        <w:br w:type="page"/>
      </w:r>
    </w:p>
    <w:p w14:paraId="6C3A088F" w14:textId="59C5E7F8" w:rsidR="0089670E" w:rsidRPr="009C32D5" w:rsidRDefault="0089670E" w:rsidP="0089670E">
      <w:pPr>
        <w:pStyle w:val="STDSContentArea"/>
        <w:rPr>
          <w:rFonts w:eastAsia="Calibri" w:cs="Calibri"/>
        </w:rPr>
      </w:pPr>
      <w:r w:rsidRPr="00E00CF7">
        <w:rPr>
          <w:szCs w:val="28"/>
        </w:rPr>
        <w:lastRenderedPageBreak/>
        <w:t>S</w:t>
      </w:r>
      <w:r>
        <w:rPr>
          <w:szCs w:val="28"/>
        </w:rPr>
        <w:t>CI.ESS</w:t>
      </w:r>
      <w:r w:rsidR="008A465C">
        <w:rPr>
          <w:szCs w:val="28"/>
        </w:rPr>
        <w:t>2</w:t>
      </w:r>
      <w:r>
        <w:rPr>
          <w:szCs w:val="28"/>
        </w:rPr>
        <w:t>: Example Three-Dimensional Performance Indicators</w:t>
      </w:r>
    </w:p>
    <w:tbl>
      <w:tblPr>
        <w:tblW w:w="122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10358"/>
      </w:tblGrid>
      <w:tr w:rsidR="0089670E" w:rsidRPr="000C70C4" w14:paraId="1688057B" w14:textId="77777777" w:rsidTr="00B829B1">
        <w:trPr>
          <w:cantSplit/>
          <w:trHeight w:val="896"/>
        </w:trPr>
        <w:tc>
          <w:tcPr>
            <w:tcW w:w="1872" w:type="dxa"/>
            <w:shd w:val="clear" w:color="auto" w:fill="D9D2E9"/>
            <w:tcMar>
              <w:top w:w="26" w:type="dxa"/>
              <w:left w:w="73" w:type="dxa"/>
              <w:bottom w:w="29" w:type="dxa"/>
              <w:right w:w="73" w:type="dxa"/>
            </w:tcMar>
            <w:hideMark/>
          </w:tcPr>
          <w:p w14:paraId="096733FD" w14:textId="77777777" w:rsidR="0089670E" w:rsidRPr="002E2209" w:rsidRDefault="0089670E" w:rsidP="00B829B1">
            <w:pPr>
              <w:pStyle w:val="STDSLearningPriorityRowColumn"/>
            </w:pPr>
            <w:r>
              <w:t>Grades K-2</w:t>
            </w:r>
          </w:p>
        </w:tc>
        <w:tc>
          <w:tcPr>
            <w:tcW w:w="10358" w:type="dxa"/>
            <w:shd w:val="clear" w:color="auto" w:fill="FFFFFF"/>
            <w:tcMar>
              <w:top w:w="26" w:type="dxa"/>
              <w:left w:w="73" w:type="dxa"/>
              <w:bottom w:w="29" w:type="dxa"/>
              <w:right w:w="73" w:type="dxa"/>
            </w:tcMar>
            <w:hideMark/>
          </w:tcPr>
          <w:p w14:paraId="1045129D" w14:textId="77777777" w:rsidR="008A465C" w:rsidRPr="00B959D9" w:rsidRDefault="008A465C" w:rsidP="00496574">
            <w:pPr>
              <w:pStyle w:val="STDStabletextstyle"/>
              <w:rPr>
                <w:rFonts w:eastAsia="Calibri"/>
                <w:highlight w:val="white"/>
              </w:rPr>
            </w:pPr>
            <w:r w:rsidRPr="00B959D9">
              <w:rPr>
                <w:rFonts w:eastAsia="Calibri"/>
                <w:highlight w:val="white"/>
              </w:rPr>
              <w:t>K-ESS2-1. Use and share observations of local weather conditions to describe patterns over time.</w:t>
            </w:r>
          </w:p>
          <w:p w14:paraId="44E7B826" w14:textId="77777777" w:rsidR="008A465C" w:rsidRPr="00B959D9" w:rsidRDefault="008A465C" w:rsidP="00496574">
            <w:pPr>
              <w:pStyle w:val="STDStabletextstyle"/>
              <w:rPr>
                <w:rFonts w:eastAsia="Calibri"/>
                <w:highlight w:val="white"/>
              </w:rPr>
            </w:pPr>
            <w:r w:rsidRPr="00B959D9">
              <w:rPr>
                <w:rFonts w:eastAsia="Calibri"/>
                <w:highlight w:val="white"/>
              </w:rPr>
              <w:t xml:space="preserve">K-ESS2-2. Construct an argument supported by evidence for how plants and animals (including humans) can change the environment to meet their needs. </w:t>
            </w:r>
          </w:p>
          <w:p w14:paraId="08905C9B" w14:textId="77777777" w:rsidR="008A465C" w:rsidRPr="00B959D9" w:rsidRDefault="008A465C" w:rsidP="00496574">
            <w:pPr>
              <w:pStyle w:val="STDStabletextstyle"/>
              <w:rPr>
                <w:rFonts w:eastAsia="Calibri"/>
                <w:highlight w:val="white"/>
              </w:rPr>
            </w:pPr>
            <w:r w:rsidRPr="00B959D9">
              <w:rPr>
                <w:rFonts w:eastAsia="Calibri"/>
                <w:highlight w:val="white"/>
              </w:rPr>
              <w:t xml:space="preserve">2-ESS2-1. Compare multiple solutions designed to slow or prevent wind or water from changing the shape of the land. </w:t>
            </w:r>
          </w:p>
          <w:p w14:paraId="253D4EC6" w14:textId="77777777" w:rsidR="008A465C" w:rsidRPr="00B959D9" w:rsidRDefault="008A465C" w:rsidP="00496574">
            <w:pPr>
              <w:pStyle w:val="STDStabletextstyle"/>
              <w:rPr>
                <w:rFonts w:eastAsia="Calibri"/>
                <w:highlight w:val="white"/>
              </w:rPr>
            </w:pPr>
            <w:r w:rsidRPr="00B959D9">
              <w:rPr>
                <w:rFonts w:eastAsia="Calibri"/>
                <w:highlight w:val="white"/>
              </w:rPr>
              <w:t>2-ESS2-2. Develop a model to represent the shapes and kinds of land and bodies of water in an area.</w:t>
            </w:r>
          </w:p>
          <w:p w14:paraId="24FCEFCB" w14:textId="275BEF21" w:rsidR="0089670E" w:rsidRPr="00B959D9" w:rsidRDefault="008A465C" w:rsidP="007A178F">
            <w:pPr>
              <w:pStyle w:val="STDStabletextstyle"/>
              <w:rPr>
                <w:rFonts w:eastAsia="Calibri"/>
                <w:sz w:val="18"/>
              </w:rPr>
            </w:pPr>
            <w:r w:rsidRPr="00B959D9">
              <w:rPr>
                <w:rFonts w:eastAsia="Calibri"/>
                <w:highlight w:val="white"/>
              </w:rPr>
              <w:t>2-ESS2-3. Obtain information to identify where water is found on Earth, and that it can be solid or liquid.</w:t>
            </w:r>
          </w:p>
        </w:tc>
      </w:tr>
      <w:tr w:rsidR="0089670E" w:rsidRPr="000C70C4" w14:paraId="360FEE62" w14:textId="77777777" w:rsidTr="00B959D9">
        <w:trPr>
          <w:cantSplit/>
          <w:trHeight w:val="2606"/>
        </w:trPr>
        <w:tc>
          <w:tcPr>
            <w:tcW w:w="1872" w:type="dxa"/>
            <w:shd w:val="clear" w:color="auto" w:fill="D9D2E9"/>
            <w:tcMar>
              <w:top w:w="26" w:type="dxa"/>
              <w:left w:w="73" w:type="dxa"/>
              <w:bottom w:w="29" w:type="dxa"/>
              <w:right w:w="73" w:type="dxa"/>
            </w:tcMar>
          </w:tcPr>
          <w:p w14:paraId="7B470524" w14:textId="77777777" w:rsidR="0089670E" w:rsidRDefault="0089670E" w:rsidP="00B829B1">
            <w:pPr>
              <w:pStyle w:val="STDSLearningPriorityRowColumn"/>
            </w:pPr>
            <w:r>
              <w:t>Grades 3-5</w:t>
            </w:r>
          </w:p>
        </w:tc>
        <w:tc>
          <w:tcPr>
            <w:tcW w:w="10358" w:type="dxa"/>
            <w:shd w:val="clear" w:color="auto" w:fill="FFFFFF"/>
            <w:tcMar>
              <w:top w:w="26" w:type="dxa"/>
              <w:left w:w="73" w:type="dxa"/>
              <w:bottom w:w="29" w:type="dxa"/>
              <w:right w:w="73" w:type="dxa"/>
            </w:tcMar>
          </w:tcPr>
          <w:p w14:paraId="5281E25C" w14:textId="77777777" w:rsidR="008A465C" w:rsidRPr="00B959D9" w:rsidRDefault="008A465C" w:rsidP="00496574">
            <w:pPr>
              <w:pStyle w:val="STDStabletextstyle"/>
              <w:rPr>
                <w:rFonts w:eastAsia="Calibri"/>
                <w:highlight w:val="white"/>
              </w:rPr>
            </w:pPr>
            <w:r w:rsidRPr="00B959D9">
              <w:rPr>
                <w:rFonts w:eastAsia="Calibri"/>
                <w:highlight w:val="white"/>
              </w:rPr>
              <w:t>3-ESS2-1. Represent data in tables and graphical displays to describe typical weather conditions expected during a particular season.</w:t>
            </w:r>
          </w:p>
          <w:p w14:paraId="5BD5B3F8" w14:textId="77777777" w:rsidR="008A465C" w:rsidRPr="00B959D9" w:rsidRDefault="008A465C" w:rsidP="00496574">
            <w:pPr>
              <w:pStyle w:val="STDStabletextstyle"/>
              <w:rPr>
                <w:rFonts w:eastAsia="Calibri"/>
                <w:highlight w:val="white"/>
              </w:rPr>
            </w:pPr>
            <w:r w:rsidRPr="00B959D9">
              <w:rPr>
                <w:rFonts w:eastAsia="Calibri"/>
                <w:highlight w:val="white"/>
              </w:rPr>
              <w:t xml:space="preserve">3-ESS2-2. Obtain and combine information to describe climates in different regions of the world. </w:t>
            </w:r>
          </w:p>
          <w:p w14:paraId="3066150D" w14:textId="77777777" w:rsidR="008A465C" w:rsidRPr="00B959D9" w:rsidRDefault="008A465C" w:rsidP="00496574">
            <w:pPr>
              <w:pStyle w:val="STDStabletextstyle"/>
              <w:rPr>
                <w:rFonts w:eastAsia="Calibri"/>
                <w:highlight w:val="white"/>
              </w:rPr>
            </w:pPr>
            <w:r w:rsidRPr="00B959D9">
              <w:rPr>
                <w:rFonts w:eastAsia="Calibri"/>
                <w:highlight w:val="white"/>
              </w:rPr>
              <w:t xml:space="preserve">4-ESS2-1. Make observations </w:t>
            </w:r>
            <w:r w:rsidRPr="00B959D9">
              <w:rPr>
                <w:rFonts w:eastAsia="Calibri"/>
              </w:rPr>
              <w:t>and</w:t>
            </w:r>
            <w:r w:rsidRPr="00B959D9">
              <w:rPr>
                <w:rFonts w:eastAsia="Calibri"/>
                <w:highlight w:val="white"/>
              </w:rPr>
              <w:t xml:space="preserve"> measurements to provide evidence of the effects of weathering or the rate of erosion by water, ice, wind, or vegetation. </w:t>
            </w:r>
          </w:p>
          <w:p w14:paraId="57425309" w14:textId="77777777" w:rsidR="008A465C" w:rsidRPr="00B959D9" w:rsidRDefault="008A465C" w:rsidP="00496574">
            <w:pPr>
              <w:pStyle w:val="STDStabletextstyle"/>
              <w:rPr>
                <w:rFonts w:eastAsia="Calibri"/>
                <w:highlight w:val="white"/>
              </w:rPr>
            </w:pPr>
            <w:r w:rsidRPr="00B959D9">
              <w:rPr>
                <w:rFonts w:eastAsia="Calibri"/>
                <w:highlight w:val="white"/>
              </w:rPr>
              <w:t>4-ESS2-2. Analyze and interpret data from maps to describe patterns of Earth’s features.</w:t>
            </w:r>
          </w:p>
          <w:p w14:paraId="26786CC5" w14:textId="77777777" w:rsidR="008A465C" w:rsidRPr="00B959D9" w:rsidRDefault="008A465C" w:rsidP="00496574">
            <w:pPr>
              <w:pStyle w:val="STDStabletextstyle"/>
              <w:rPr>
                <w:rFonts w:eastAsia="Calibri"/>
                <w:highlight w:val="white"/>
              </w:rPr>
            </w:pPr>
            <w:r w:rsidRPr="00B959D9">
              <w:rPr>
                <w:rFonts w:eastAsia="Calibri"/>
                <w:highlight w:val="white"/>
              </w:rPr>
              <w:t xml:space="preserve">5-ESS2-1. Develop a model using an example to describe ways the geosphere, biosphere, hydrosphere, </w:t>
            </w:r>
            <w:r w:rsidRPr="00B959D9">
              <w:rPr>
                <w:rFonts w:eastAsia="Calibri"/>
              </w:rPr>
              <w:t>and</w:t>
            </w:r>
            <w:r w:rsidRPr="00B959D9">
              <w:rPr>
                <w:rFonts w:eastAsia="Calibri"/>
                <w:highlight w:val="white"/>
              </w:rPr>
              <w:t xml:space="preserve"> atmosphere interact. </w:t>
            </w:r>
          </w:p>
          <w:p w14:paraId="1AE3F3E2" w14:textId="74F175A3" w:rsidR="0089670E" w:rsidRPr="00B959D9" w:rsidRDefault="008A465C" w:rsidP="00551F63">
            <w:pPr>
              <w:pStyle w:val="STDStabletextstyle"/>
            </w:pPr>
            <w:r w:rsidRPr="00B959D9">
              <w:rPr>
                <w:rFonts w:eastAsia="Calibri"/>
                <w:highlight w:val="white"/>
              </w:rPr>
              <w:t>5-ESS2-2. Describe and graph the amounts and percentages of water and fresh water in various reservoirs to provide evidence about the distribution of water on Earth.</w:t>
            </w:r>
          </w:p>
        </w:tc>
      </w:tr>
      <w:tr w:rsidR="0089670E" w:rsidRPr="000C70C4" w14:paraId="30D79B63" w14:textId="77777777" w:rsidTr="00B959D9">
        <w:trPr>
          <w:cantSplit/>
          <w:trHeight w:val="3029"/>
        </w:trPr>
        <w:tc>
          <w:tcPr>
            <w:tcW w:w="1872" w:type="dxa"/>
            <w:shd w:val="clear" w:color="auto" w:fill="D9D2E9"/>
            <w:tcMar>
              <w:top w:w="26" w:type="dxa"/>
              <w:left w:w="73" w:type="dxa"/>
              <w:bottom w:w="29" w:type="dxa"/>
              <w:right w:w="73" w:type="dxa"/>
            </w:tcMar>
          </w:tcPr>
          <w:p w14:paraId="1C38F1CE" w14:textId="77777777" w:rsidR="0089670E" w:rsidRDefault="0089670E" w:rsidP="00B829B1">
            <w:pPr>
              <w:pStyle w:val="STDSLearningPriorityRowColumn"/>
            </w:pPr>
            <w:r>
              <w:t>Grades 6-8</w:t>
            </w:r>
          </w:p>
        </w:tc>
        <w:tc>
          <w:tcPr>
            <w:tcW w:w="10358" w:type="dxa"/>
            <w:shd w:val="clear" w:color="auto" w:fill="FFFFFF"/>
            <w:tcMar>
              <w:top w:w="26" w:type="dxa"/>
              <w:left w:w="73" w:type="dxa"/>
              <w:bottom w:w="29" w:type="dxa"/>
              <w:right w:w="73" w:type="dxa"/>
            </w:tcMar>
          </w:tcPr>
          <w:p w14:paraId="7406B292" w14:textId="77777777" w:rsidR="008A465C" w:rsidRPr="00B959D9" w:rsidRDefault="008A465C" w:rsidP="00496574">
            <w:pPr>
              <w:pStyle w:val="STDStabletextstyle"/>
              <w:rPr>
                <w:rFonts w:eastAsia="Calibri"/>
                <w:highlight w:val="white"/>
              </w:rPr>
            </w:pPr>
            <w:r w:rsidRPr="00B959D9">
              <w:rPr>
                <w:rFonts w:eastAsia="Calibri"/>
                <w:highlight w:val="white"/>
              </w:rPr>
              <w:t xml:space="preserve">MS-ESS2-1. Develop a model to describe the cycling of Earth’s materials and the flow of energy that drives plate tectonics. </w:t>
            </w:r>
          </w:p>
          <w:p w14:paraId="3FFD8925" w14:textId="77777777" w:rsidR="008A465C" w:rsidRPr="00B959D9" w:rsidRDefault="008A465C" w:rsidP="00496574">
            <w:pPr>
              <w:pStyle w:val="STDStabletextstyle"/>
              <w:rPr>
                <w:rFonts w:eastAsia="Calibri"/>
                <w:highlight w:val="white"/>
              </w:rPr>
            </w:pPr>
            <w:r w:rsidRPr="00B959D9">
              <w:rPr>
                <w:rFonts w:eastAsia="Calibri"/>
                <w:highlight w:val="white"/>
              </w:rPr>
              <w:t>MS-ESS2-2. Construct an explanation based on evidence for how geoscience processes have changed Earth’s surface at varying time and spatial scales.</w:t>
            </w:r>
          </w:p>
          <w:p w14:paraId="7C831EE3" w14:textId="77777777" w:rsidR="008A465C" w:rsidRPr="00B959D9" w:rsidRDefault="008A465C" w:rsidP="00496574">
            <w:pPr>
              <w:pStyle w:val="STDStabletextstyle"/>
              <w:rPr>
                <w:rFonts w:eastAsia="Calibri"/>
                <w:highlight w:val="white"/>
              </w:rPr>
            </w:pPr>
            <w:r w:rsidRPr="00B959D9">
              <w:rPr>
                <w:rFonts w:eastAsia="Calibri"/>
                <w:highlight w:val="white"/>
              </w:rPr>
              <w:t>MS-ESS2-3. Analyze and interpret data on the distribution of fossils and rocks, continental shapes, and seafloor structures to provide evidence of the past plate motions.</w:t>
            </w:r>
          </w:p>
          <w:p w14:paraId="4D44F17C" w14:textId="77777777" w:rsidR="008A465C" w:rsidRPr="00B959D9" w:rsidRDefault="008A465C" w:rsidP="00496574">
            <w:pPr>
              <w:pStyle w:val="STDStabletextstyle"/>
              <w:rPr>
                <w:rFonts w:eastAsia="Calibri"/>
                <w:highlight w:val="white"/>
              </w:rPr>
            </w:pPr>
            <w:r w:rsidRPr="00B959D9">
              <w:rPr>
                <w:rFonts w:eastAsia="Calibri"/>
                <w:highlight w:val="white"/>
              </w:rPr>
              <w:t>MS-ESS2-4. Develop a model to describe the cycling of water through Earth’s systems driven by energy from the sun and the force of gravity.</w:t>
            </w:r>
          </w:p>
          <w:p w14:paraId="68F1082C" w14:textId="77777777" w:rsidR="008A465C" w:rsidRPr="00B959D9" w:rsidRDefault="008A465C" w:rsidP="00496574">
            <w:pPr>
              <w:pStyle w:val="STDStabletextstyle"/>
              <w:rPr>
                <w:rFonts w:eastAsia="Calibri"/>
                <w:highlight w:val="white"/>
              </w:rPr>
            </w:pPr>
            <w:r w:rsidRPr="00B959D9">
              <w:rPr>
                <w:rFonts w:eastAsia="Calibri"/>
                <w:highlight w:val="white"/>
              </w:rPr>
              <w:t xml:space="preserve">MS-ESS2-5. Collect data to provide evidence for how the motions and complex interactions of air masses results in changes in weather conditions. </w:t>
            </w:r>
          </w:p>
          <w:p w14:paraId="21EA33F2" w14:textId="329EB324" w:rsidR="0089670E" w:rsidRPr="00B959D9" w:rsidRDefault="008A465C" w:rsidP="00496574">
            <w:pPr>
              <w:pStyle w:val="STDStabletextstyle"/>
              <w:rPr>
                <w:rFonts w:eastAsia="Calibri"/>
                <w:highlight w:val="white"/>
              </w:rPr>
            </w:pPr>
            <w:r w:rsidRPr="00B959D9">
              <w:rPr>
                <w:rFonts w:eastAsia="Calibri"/>
                <w:highlight w:val="white"/>
              </w:rPr>
              <w:t>MS-ESS2-6. Develop and use a model to describe how unequal heating and rotation of the Earth cause patterns of atmospheric and oceanic circulation that determine regional climates</w:t>
            </w:r>
            <w:r w:rsidR="00B959D9" w:rsidRPr="00B959D9">
              <w:rPr>
                <w:rFonts w:eastAsia="Calibri"/>
                <w:highlight w:val="white"/>
              </w:rPr>
              <w:t>.</w:t>
            </w:r>
          </w:p>
        </w:tc>
      </w:tr>
    </w:tbl>
    <w:p w14:paraId="27CE1A88" w14:textId="77777777" w:rsidR="008A465C" w:rsidRPr="00836FA6" w:rsidRDefault="008A465C" w:rsidP="008A465C">
      <w:pPr>
        <w:pStyle w:val="STDSNoteundertable"/>
        <w:spacing w:before="40"/>
      </w:pPr>
      <w:r w:rsidRPr="00836FA6">
        <w:t xml:space="preserve">NOTE: </w:t>
      </w:r>
      <w:r>
        <w:t xml:space="preserve">Sample Performance Indicators </w:t>
      </w:r>
      <w:r w:rsidRPr="00836FA6">
        <w:t>continued on next page.</w:t>
      </w:r>
    </w:p>
    <w:p w14:paraId="3D9B6E65" w14:textId="45EFEAD4" w:rsidR="008A465C" w:rsidRPr="009C32D5" w:rsidRDefault="008A465C" w:rsidP="008A465C">
      <w:pPr>
        <w:pStyle w:val="STDSContentArea"/>
        <w:rPr>
          <w:rFonts w:eastAsia="Calibri" w:cs="Calibri"/>
        </w:rPr>
      </w:pPr>
      <w:r w:rsidRPr="00E00CF7">
        <w:rPr>
          <w:szCs w:val="28"/>
        </w:rPr>
        <w:lastRenderedPageBreak/>
        <w:t>S</w:t>
      </w:r>
      <w:r w:rsidR="00B959D9">
        <w:rPr>
          <w:szCs w:val="28"/>
        </w:rPr>
        <w:t>CI.ESS2</w:t>
      </w:r>
      <w:r>
        <w:rPr>
          <w:szCs w:val="28"/>
        </w:rPr>
        <w:t>: Example Three-Dimensional Performance Indicators (cont’d)</w:t>
      </w:r>
    </w:p>
    <w:tbl>
      <w:tblPr>
        <w:tblW w:w="122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10358"/>
      </w:tblGrid>
      <w:tr w:rsidR="008A465C" w:rsidRPr="000C70C4" w14:paraId="3FDD565E" w14:textId="77777777" w:rsidTr="00B829B1">
        <w:trPr>
          <w:cantSplit/>
          <w:trHeight w:val="1480"/>
        </w:trPr>
        <w:tc>
          <w:tcPr>
            <w:tcW w:w="1872" w:type="dxa"/>
            <w:shd w:val="clear" w:color="auto" w:fill="D9D2E9"/>
            <w:tcMar>
              <w:top w:w="26" w:type="dxa"/>
              <w:left w:w="73" w:type="dxa"/>
              <w:bottom w:w="29" w:type="dxa"/>
              <w:right w:w="73" w:type="dxa"/>
            </w:tcMar>
            <w:hideMark/>
          </w:tcPr>
          <w:p w14:paraId="0EE6F9CD" w14:textId="77777777" w:rsidR="008A465C" w:rsidRPr="002E2209" w:rsidRDefault="008A465C" w:rsidP="00B829B1">
            <w:pPr>
              <w:pStyle w:val="STDSLearningPriorityRowColumn"/>
            </w:pPr>
            <w:r>
              <w:t>Grades 9-12</w:t>
            </w:r>
          </w:p>
        </w:tc>
        <w:tc>
          <w:tcPr>
            <w:tcW w:w="10358" w:type="dxa"/>
            <w:shd w:val="clear" w:color="auto" w:fill="FFFFFF"/>
            <w:tcMar>
              <w:top w:w="26" w:type="dxa"/>
              <w:left w:w="73" w:type="dxa"/>
              <w:bottom w:w="29" w:type="dxa"/>
              <w:right w:w="73" w:type="dxa"/>
            </w:tcMar>
            <w:hideMark/>
          </w:tcPr>
          <w:p w14:paraId="0F836261" w14:textId="77777777" w:rsidR="008A465C" w:rsidRPr="008A465C" w:rsidRDefault="008A465C" w:rsidP="00496574">
            <w:pPr>
              <w:pStyle w:val="STDStabletextstyle"/>
              <w:rPr>
                <w:rFonts w:eastAsia="Calibri"/>
                <w:highlight w:val="white"/>
              </w:rPr>
            </w:pPr>
            <w:r w:rsidRPr="008A465C">
              <w:rPr>
                <w:rFonts w:eastAsia="Calibri"/>
                <w:highlight w:val="white"/>
              </w:rPr>
              <w:t>HS-ESS2-1. Develop a model to illustrate how Earth’s internal and surface processes operate at different spatial and temporal scales to form continental and ocean-floor features.</w:t>
            </w:r>
          </w:p>
          <w:p w14:paraId="3E61EE8B" w14:textId="77777777" w:rsidR="008A465C" w:rsidRPr="008A465C" w:rsidRDefault="008A465C" w:rsidP="00496574">
            <w:pPr>
              <w:pStyle w:val="STDStabletextstyle"/>
              <w:rPr>
                <w:rFonts w:eastAsia="Calibri"/>
                <w:highlight w:val="white"/>
              </w:rPr>
            </w:pPr>
            <w:r w:rsidRPr="008A465C">
              <w:rPr>
                <w:rFonts w:eastAsia="Calibri"/>
                <w:highlight w:val="white"/>
              </w:rPr>
              <w:t xml:space="preserve">HS-ESS2-2. Analyze geoscience data to make the claim that one change to Earth’s surface can create </w:t>
            </w:r>
            <w:proofErr w:type="gramStart"/>
            <w:r w:rsidRPr="008A465C">
              <w:rPr>
                <w:rFonts w:eastAsia="Calibri"/>
                <w:highlight w:val="white"/>
              </w:rPr>
              <w:t>feedbacks</w:t>
            </w:r>
            <w:proofErr w:type="gramEnd"/>
            <w:r w:rsidRPr="008A465C">
              <w:rPr>
                <w:rFonts w:eastAsia="Calibri"/>
                <w:highlight w:val="white"/>
              </w:rPr>
              <w:t xml:space="preserve"> that cause changes to other Earth systems. </w:t>
            </w:r>
          </w:p>
          <w:p w14:paraId="4E091307" w14:textId="77777777" w:rsidR="008A465C" w:rsidRPr="008A465C" w:rsidRDefault="008A465C" w:rsidP="00496574">
            <w:pPr>
              <w:pStyle w:val="STDStabletextstyle"/>
              <w:rPr>
                <w:rFonts w:eastAsia="Calibri"/>
                <w:highlight w:val="white"/>
              </w:rPr>
            </w:pPr>
            <w:r w:rsidRPr="008A465C">
              <w:rPr>
                <w:rFonts w:eastAsia="Calibri"/>
                <w:highlight w:val="white"/>
              </w:rPr>
              <w:t xml:space="preserve">HS-ESS2-3. Develop a model based on evidence of Earth’s interior to describe the cycling of matter by thermal convection. </w:t>
            </w:r>
          </w:p>
          <w:p w14:paraId="4D2BC6CA" w14:textId="77777777" w:rsidR="008A465C" w:rsidRPr="008A465C" w:rsidRDefault="008A465C" w:rsidP="00496574">
            <w:pPr>
              <w:pStyle w:val="STDStabletextstyle"/>
              <w:rPr>
                <w:rFonts w:eastAsia="Calibri"/>
                <w:highlight w:val="white"/>
              </w:rPr>
            </w:pPr>
            <w:r w:rsidRPr="008A465C">
              <w:rPr>
                <w:rFonts w:eastAsia="Calibri"/>
                <w:highlight w:val="white"/>
              </w:rPr>
              <w:t xml:space="preserve">HS-ESS2-4. Use a model to describe how variations in the flow of energy into and out of Earth’s systems result in changes in climate. </w:t>
            </w:r>
          </w:p>
          <w:p w14:paraId="237605A8" w14:textId="77777777" w:rsidR="008A465C" w:rsidRPr="008A465C" w:rsidRDefault="008A465C" w:rsidP="00496574">
            <w:pPr>
              <w:pStyle w:val="STDStabletextstyle"/>
              <w:rPr>
                <w:rFonts w:eastAsia="Calibri"/>
                <w:highlight w:val="white"/>
              </w:rPr>
            </w:pPr>
            <w:r w:rsidRPr="008A465C">
              <w:rPr>
                <w:rFonts w:eastAsia="Calibri"/>
                <w:highlight w:val="white"/>
              </w:rPr>
              <w:t xml:space="preserve">HS-ESS2-5. Plan and </w:t>
            </w:r>
            <w:proofErr w:type="gramStart"/>
            <w:r w:rsidRPr="008A465C">
              <w:rPr>
                <w:rFonts w:eastAsia="Calibri"/>
                <w:highlight w:val="white"/>
              </w:rPr>
              <w:t>conduct an investigation</w:t>
            </w:r>
            <w:proofErr w:type="gramEnd"/>
            <w:r w:rsidRPr="008A465C">
              <w:rPr>
                <w:rFonts w:eastAsia="Calibri"/>
                <w:highlight w:val="white"/>
              </w:rPr>
              <w:t xml:space="preserve"> of the properties of water and its effects on Earth materials and surface processes. </w:t>
            </w:r>
          </w:p>
          <w:p w14:paraId="01C3C272" w14:textId="77777777" w:rsidR="008A465C" w:rsidRPr="008A465C" w:rsidRDefault="008A465C" w:rsidP="00496574">
            <w:pPr>
              <w:pStyle w:val="STDStabletextstyle"/>
              <w:rPr>
                <w:rFonts w:eastAsia="Calibri"/>
                <w:highlight w:val="white"/>
              </w:rPr>
            </w:pPr>
            <w:r w:rsidRPr="008A465C">
              <w:rPr>
                <w:rFonts w:eastAsia="Calibri"/>
                <w:highlight w:val="white"/>
              </w:rPr>
              <w:t xml:space="preserve">HS-ESS2-6. Develop a quantitative model to describe the cycling of carbon among the hydrosphere, atmosphere, geosphere, and biosphere. </w:t>
            </w:r>
          </w:p>
          <w:p w14:paraId="0D6A3E1B" w14:textId="0CF188F4" w:rsidR="008A465C" w:rsidRPr="004E4ABA" w:rsidRDefault="008A465C" w:rsidP="007A178F">
            <w:pPr>
              <w:pStyle w:val="STDStabletextstyle"/>
              <w:rPr>
                <w:rFonts w:eastAsia="Calibri" w:cs="Calibri"/>
                <w:sz w:val="18"/>
                <w:szCs w:val="20"/>
              </w:rPr>
            </w:pPr>
            <w:r w:rsidRPr="008A465C">
              <w:rPr>
                <w:rFonts w:eastAsia="Calibri"/>
                <w:highlight w:val="white"/>
              </w:rPr>
              <w:t xml:space="preserve">HS-ESS2-7. Construct an argument based on evidence about the simultaneous coevolution of Earth’s systems and life on Earth. </w:t>
            </w:r>
          </w:p>
        </w:tc>
      </w:tr>
    </w:tbl>
    <w:p w14:paraId="04E8C2EB" w14:textId="053F8E6D" w:rsidR="00B959D9" w:rsidRPr="00E00CF7" w:rsidRDefault="00B959D9" w:rsidP="00B959D9">
      <w:pPr>
        <w:pStyle w:val="STDSContentArea"/>
        <w:pageBreakBefore/>
        <w:rPr>
          <w:szCs w:val="28"/>
        </w:rPr>
      </w:pPr>
      <w:r w:rsidRPr="00E00CF7">
        <w:rPr>
          <w:szCs w:val="28"/>
        </w:rPr>
        <w:lastRenderedPageBreak/>
        <w:t xml:space="preserve">Science: </w:t>
      </w:r>
      <w:r>
        <w:rPr>
          <w:szCs w:val="28"/>
        </w:rPr>
        <w:t xml:space="preserve">Disciplinary Core Ideas </w:t>
      </w:r>
      <w:r w:rsidRPr="00E00CF7">
        <w:rPr>
          <w:szCs w:val="28"/>
        </w:rPr>
        <w:t>(</w:t>
      </w:r>
      <w:r>
        <w:rPr>
          <w:szCs w:val="28"/>
        </w:rPr>
        <w:t>DCI)</w:t>
      </w:r>
      <w:r w:rsidRPr="00E00CF7">
        <w:rPr>
          <w:szCs w:val="28"/>
        </w:rPr>
        <w:t xml:space="preserve"> — </w:t>
      </w:r>
      <w:r>
        <w:rPr>
          <w:szCs w:val="28"/>
        </w:rPr>
        <w:t xml:space="preserve">Earth and Space Science 3 (ESS3) </w:t>
      </w:r>
      <w:r w:rsidR="00133E46">
        <w:rPr>
          <w:szCs w:val="28"/>
        </w:rPr>
        <w:t>—</w:t>
      </w:r>
      <w:r>
        <w:rPr>
          <w:szCs w:val="28"/>
        </w:rPr>
        <w:t xml:space="preserve"> Earth and Human Activity</w:t>
      </w:r>
    </w:p>
    <w:p w14:paraId="708A599B" w14:textId="327B797A" w:rsidR="00B959D9" w:rsidRDefault="00B959D9" w:rsidP="00B959D9">
      <w:pPr>
        <w:pStyle w:val="STDSStandardAPxxx"/>
        <w:tabs>
          <w:tab w:val="right" w:pos="12240"/>
        </w:tabs>
        <w:rPr>
          <w:rFonts w:eastAsia="Calibri" w:cs="Calibri"/>
        </w:rPr>
      </w:pPr>
      <w:r w:rsidRPr="00E00CF7">
        <w:rPr>
          <w:rFonts w:eastAsia="Calibri" w:cs="Calibri"/>
        </w:rPr>
        <w:t>Standard SCI.</w:t>
      </w:r>
      <w:r>
        <w:rPr>
          <w:rFonts w:eastAsia="Calibri" w:cs="Calibri"/>
        </w:rPr>
        <w:t>ESS3</w:t>
      </w:r>
      <w:r w:rsidRPr="006E2A08">
        <w:rPr>
          <w:rFonts w:eastAsia="Calibri" w:cs="Calibri"/>
        </w:rPr>
        <w:t>: Students</w:t>
      </w:r>
      <w:r>
        <w:rPr>
          <w:rFonts w:eastAsia="Calibri" w:cs="Calibri"/>
        </w:rPr>
        <w:t xml:space="preserve"> use science and engineering practices</w:t>
      </w:r>
      <w:r w:rsidRPr="006E2A08">
        <w:rPr>
          <w:rFonts w:eastAsia="Calibri" w:cs="Calibri"/>
        </w:rPr>
        <w:t>, crosscutting concepts</w:t>
      </w:r>
      <w:r>
        <w:rPr>
          <w:rFonts w:eastAsia="Calibri" w:cs="Calibri"/>
        </w:rPr>
        <w:t xml:space="preserve">, and an understanding of </w:t>
      </w:r>
      <w:r w:rsidRPr="00F74DC3">
        <w:rPr>
          <w:rFonts w:eastAsia="Calibri" w:cs="Calibri"/>
          <w:i/>
        </w:rPr>
        <w:t>earth</w:t>
      </w:r>
      <w:r>
        <w:rPr>
          <w:rFonts w:eastAsia="Calibri" w:cs="Calibri"/>
          <w:i/>
        </w:rPr>
        <w:t xml:space="preserve"> and human activity </w:t>
      </w:r>
      <w:r>
        <w:rPr>
          <w:rFonts w:eastAsia="Calibri" w:cs="Calibri"/>
        </w:rPr>
        <w:t xml:space="preserve">to make sense </w:t>
      </w:r>
      <w:r w:rsidRPr="006E2A08">
        <w:rPr>
          <w:rFonts w:eastAsia="Calibri" w:cs="Calibri"/>
        </w:rPr>
        <w:t>of phenomena and solve problems.</w:t>
      </w:r>
      <w:r>
        <w:rPr>
          <w:rFonts w:eastAsia="Calibri" w:cs="Calibri"/>
        </w:rPr>
        <w:t xml:space="preserve"> </w:t>
      </w:r>
    </w:p>
    <w:p w14:paraId="069C7DE8" w14:textId="2EE67E6E" w:rsidR="00B959D9" w:rsidRPr="00B959D9" w:rsidRDefault="00B959D9" w:rsidP="00B959D9">
      <w:pPr>
        <w:pStyle w:val="STDSStandardAPxxx"/>
        <w:tabs>
          <w:tab w:val="right" w:pos="12240"/>
        </w:tabs>
        <w:ind w:left="1890"/>
        <w:rPr>
          <w:rFonts w:ascii="Lato Black" w:hAnsi="Lato Black"/>
        </w:rPr>
      </w:pPr>
      <w:r w:rsidRPr="00B959D9">
        <w:rPr>
          <w:rFonts w:ascii="Lato Black" w:hAnsi="Lato Black"/>
        </w:rPr>
        <w:t xml:space="preserve">Performance Indicators (by Grade in K-5, Grade Band in 6-12)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B959D9" w:rsidRPr="000C70C4" w14:paraId="7CBA17BD" w14:textId="77777777" w:rsidTr="00496574">
        <w:trPr>
          <w:trHeight w:hRule="exact" w:val="360"/>
        </w:trPr>
        <w:tc>
          <w:tcPr>
            <w:tcW w:w="1872" w:type="dxa"/>
            <w:tcBorders>
              <w:bottom w:val="single" w:sz="2" w:space="0" w:color="000000"/>
            </w:tcBorders>
            <w:shd w:val="clear" w:color="auto" w:fill="F9CB9C"/>
            <w:tcMar>
              <w:top w:w="26" w:type="dxa"/>
              <w:left w:w="73" w:type="dxa"/>
              <w:bottom w:w="29" w:type="dxa"/>
              <w:right w:w="73" w:type="dxa"/>
            </w:tcMar>
            <w:vAlign w:val="center"/>
            <w:hideMark/>
          </w:tcPr>
          <w:p w14:paraId="3C96E4A7" w14:textId="77777777" w:rsidR="00B959D9" w:rsidRPr="00B379E1" w:rsidRDefault="00B959D9" w:rsidP="00B829B1">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FCE5CD"/>
            <w:tcMar>
              <w:top w:w="26" w:type="dxa"/>
              <w:left w:w="73" w:type="dxa"/>
              <w:bottom w:w="29" w:type="dxa"/>
              <w:right w:w="73" w:type="dxa"/>
            </w:tcMar>
            <w:vAlign w:val="center"/>
            <w:hideMark/>
          </w:tcPr>
          <w:p w14:paraId="03CEBD6D" w14:textId="77777777" w:rsidR="00B959D9" w:rsidRPr="00B379E1" w:rsidRDefault="00B959D9" w:rsidP="00B829B1">
            <w:pPr>
              <w:pStyle w:val="STDSLearningPriorityRowColumn"/>
            </w:pPr>
            <w:r>
              <w:t>K-2</w:t>
            </w:r>
          </w:p>
        </w:tc>
        <w:tc>
          <w:tcPr>
            <w:tcW w:w="2592" w:type="dxa"/>
            <w:shd w:val="clear" w:color="auto" w:fill="FCE5CD"/>
            <w:tcMar>
              <w:top w:w="26" w:type="dxa"/>
              <w:left w:w="73" w:type="dxa"/>
              <w:bottom w:w="29" w:type="dxa"/>
              <w:right w:w="73" w:type="dxa"/>
            </w:tcMar>
            <w:vAlign w:val="center"/>
            <w:hideMark/>
          </w:tcPr>
          <w:p w14:paraId="2D45C183" w14:textId="77777777" w:rsidR="00B959D9" w:rsidRPr="00B379E1" w:rsidRDefault="00B959D9" w:rsidP="00B829B1">
            <w:pPr>
              <w:pStyle w:val="STDSLearningPriorityRowColumn"/>
            </w:pPr>
            <w:r w:rsidRPr="00B379E1">
              <w:t>3-5</w:t>
            </w:r>
          </w:p>
        </w:tc>
        <w:tc>
          <w:tcPr>
            <w:tcW w:w="2592" w:type="dxa"/>
            <w:shd w:val="clear" w:color="auto" w:fill="FCE5CD"/>
            <w:tcMar>
              <w:top w:w="26" w:type="dxa"/>
              <w:left w:w="73" w:type="dxa"/>
              <w:bottom w:w="29" w:type="dxa"/>
              <w:right w:w="73" w:type="dxa"/>
            </w:tcMar>
            <w:vAlign w:val="center"/>
            <w:hideMark/>
          </w:tcPr>
          <w:p w14:paraId="681D79EE" w14:textId="77777777" w:rsidR="00B959D9" w:rsidRPr="00B379E1" w:rsidRDefault="00B959D9" w:rsidP="00B829B1">
            <w:pPr>
              <w:pStyle w:val="STDSLearningPriorityRowColumn"/>
            </w:pPr>
            <w:r w:rsidRPr="00B379E1">
              <w:t>6-8 (m)</w:t>
            </w:r>
          </w:p>
        </w:tc>
        <w:tc>
          <w:tcPr>
            <w:tcW w:w="2590" w:type="dxa"/>
            <w:shd w:val="clear" w:color="auto" w:fill="FCE5CD"/>
            <w:tcMar>
              <w:top w:w="26" w:type="dxa"/>
              <w:left w:w="73" w:type="dxa"/>
              <w:bottom w:w="29" w:type="dxa"/>
              <w:right w:w="73" w:type="dxa"/>
            </w:tcMar>
            <w:vAlign w:val="center"/>
            <w:hideMark/>
          </w:tcPr>
          <w:p w14:paraId="4DDB9A45" w14:textId="77777777" w:rsidR="00B959D9" w:rsidRPr="00B379E1" w:rsidRDefault="00B959D9" w:rsidP="00B829B1">
            <w:pPr>
              <w:pStyle w:val="STDSLearningPriorityRowColumn"/>
            </w:pPr>
            <w:r w:rsidRPr="00B379E1">
              <w:t>9-12 (h)</w:t>
            </w:r>
          </w:p>
        </w:tc>
      </w:tr>
      <w:tr w:rsidR="00B959D9" w:rsidRPr="000C70C4" w14:paraId="1AE0E87D" w14:textId="77777777" w:rsidTr="00496574">
        <w:trPr>
          <w:cantSplit/>
          <w:trHeight w:val="1480"/>
        </w:trPr>
        <w:tc>
          <w:tcPr>
            <w:tcW w:w="1872" w:type="dxa"/>
            <w:shd w:val="clear" w:color="auto" w:fill="F9CB9C"/>
            <w:tcMar>
              <w:top w:w="26" w:type="dxa"/>
              <w:left w:w="73" w:type="dxa"/>
              <w:bottom w:w="29" w:type="dxa"/>
              <w:right w:w="73" w:type="dxa"/>
            </w:tcMar>
            <w:hideMark/>
          </w:tcPr>
          <w:p w14:paraId="6AE55BCA" w14:textId="3DA7FD41" w:rsidR="00B959D9" w:rsidRPr="00551F63" w:rsidRDefault="00B959D9" w:rsidP="007A178F">
            <w:pPr>
              <w:pStyle w:val="STDSLearningPriorityRowColumn"/>
            </w:pPr>
            <w:r w:rsidRPr="00551F63">
              <w:t>SCI.ESS</w:t>
            </w:r>
            <w:proofErr w:type="gramStart"/>
            <w:r w:rsidRPr="00551F63">
              <w:t>3.A</w:t>
            </w:r>
            <w:proofErr w:type="gramEnd"/>
            <w:r w:rsidRPr="00551F63">
              <w:t xml:space="preserve">: </w:t>
            </w:r>
            <w:r w:rsidRPr="00551F63">
              <w:br/>
            </w:r>
            <w:r w:rsidRPr="00496574">
              <w:rPr>
                <w:rFonts w:eastAsia="Calibri"/>
              </w:rPr>
              <w:t>Natural Resources</w:t>
            </w:r>
          </w:p>
        </w:tc>
        <w:tc>
          <w:tcPr>
            <w:tcW w:w="2589" w:type="dxa"/>
            <w:shd w:val="clear" w:color="auto" w:fill="FFFFFF"/>
            <w:tcMar>
              <w:top w:w="26" w:type="dxa"/>
              <w:left w:w="73" w:type="dxa"/>
              <w:bottom w:w="29" w:type="dxa"/>
              <w:right w:w="73" w:type="dxa"/>
            </w:tcMar>
            <w:hideMark/>
          </w:tcPr>
          <w:p w14:paraId="7BFF3603" w14:textId="64E56841" w:rsidR="00B959D9" w:rsidRPr="00B959D9" w:rsidRDefault="00B959D9" w:rsidP="00496574">
            <w:pPr>
              <w:pStyle w:val="STDStabletextstyle"/>
              <w:rPr>
                <w:b/>
              </w:rPr>
            </w:pPr>
            <w:r w:rsidRPr="00B959D9">
              <w:t>SCI.ESS3.</w:t>
            </w:r>
            <w:proofErr w:type="gramStart"/>
            <w:r w:rsidRPr="00B959D9">
              <w:t>A.K</w:t>
            </w:r>
            <w:proofErr w:type="gramEnd"/>
          </w:p>
          <w:p w14:paraId="7C74D133" w14:textId="34ADD913" w:rsidR="00B959D9" w:rsidRPr="00B959D9" w:rsidRDefault="00B959D9" w:rsidP="00496574">
            <w:pPr>
              <w:pStyle w:val="STDStabletextstyle"/>
              <w:rPr>
                <w:rFonts w:eastAsia="Calibri" w:cs="Calibri"/>
                <w:szCs w:val="20"/>
              </w:rPr>
            </w:pPr>
            <w:r w:rsidRPr="00B959D9">
              <w:rPr>
                <w:rFonts w:eastAsia="Calibri" w:cs="Calibri"/>
                <w:szCs w:val="20"/>
              </w:rPr>
              <w:t>Living things need water, air, and resources from the land, and they live in places that have the things they need. Humans use natural resources for everything they do.</w:t>
            </w:r>
          </w:p>
        </w:tc>
        <w:tc>
          <w:tcPr>
            <w:tcW w:w="2592" w:type="dxa"/>
            <w:shd w:val="clear" w:color="auto" w:fill="FFFFFF"/>
            <w:tcMar>
              <w:top w:w="26" w:type="dxa"/>
              <w:left w:w="73" w:type="dxa"/>
              <w:bottom w:w="29" w:type="dxa"/>
              <w:right w:w="73" w:type="dxa"/>
            </w:tcMar>
            <w:hideMark/>
          </w:tcPr>
          <w:p w14:paraId="288A8990" w14:textId="1513BB9C" w:rsidR="00B959D9" w:rsidRPr="00B959D9" w:rsidRDefault="00B959D9" w:rsidP="00496574">
            <w:pPr>
              <w:pStyle w:val="STDStabletextstyle"/>
            </w:pPr>
            <w:r w:rsidRPr="00B959D9">
              <w:t>SCI.ESS</w:t>
            </w:r>
            <w:proofErr w:type="gramStart"/>
            <w:r w:rsidRPr="00B959D9">
              <w:t>3.A.</w:t>
            </w:r>
            <w:proofErr w:type="gramEnd"/>
            <w:r w:rsidRPr="00B959D9">
              <w:t>4</w:t>
            </w:r>
          </w:p>
          <w:p w14:paraId="65CC32DA" w14:textId="328229BE" w:rsidR="00B959D9" w:rsidRPr="00B959D9" w:rsidRDefault="00B959D9" w:rsidP="00496574">
            <w:pPr>
              <w:pStyle w:val="STDStabletextstyle"/>
              <w:rPr>
                <w:rFonts w:eastAsia="Calibri" w:cs="Calibri"/>
                <w:szCs w:val="20"/>
              </w:rPr>
            </w:pPr>
            <w:r w:rsidRPr="00B959D9">
              <w:rPr>
                <w:rFonts w:eastAsia="Calibri" w:cs="Calibri"/>
                <w:szCs w:val="20"/>
              </w:rPr>
              <w:t>Energy and fuels humans use are derived from natural sources, and their use affects the environment. Some resources are renewable over time, others are not.</w:t>
            </w:r>
          </w:p>
        </w:tc>
        <w:tc>
          <w:tcPr>
            <w:tcW w:w="2592" w:type="dxa"/>
            <w:shd w:val="clear" w:color="auto" w:fill="FFFFFF"/>
            <w:tcMar>
              <w:top w:w="26" w:type="dxa"/>
              <w:left w:w="73" w:type="dxa"/>
              <w:bottom w:w="29" w:type="dxa"/>
              <w:right w:w="73" w:type="dxa"/>
            </w:tcMar>
            <w:hideMark/>
          </w:tcPr>
          <w:p w14:paraId="65C7B15B" w14:textId="4EFA8691" w:rsidR="00B959D9" w:rsidRPr="00B959D9" w:rsidRDefault="00B959D9" w:rsidP="00496574">
            <w:pPr>
              <w:pStyle w:val="STDStabletextstyle"/>
            </w:pPr>
            <w:r w:rsidRPr="00B959D9">
              <w:t>SCI.ESS3.A.m</w:t>
            </w:r>
          </w:p>
          <w:p w14:paraId="38EBD9EF" w14:textId="3533C010" w:rsidR="00B959D9" w:rsidRPr="00B959D9" w:rsidRDefault="00B959D9" w:rsidP="00496574">
            <w:pPr>
              <w:pStyle w:val="STDStabletextstyle"/>
              <w:rPr>
                <w:rFonts w:eastAsia="Calibri" w:cs="Calibri"/>
                <w:szCs w:val="20"/>
              </w:rPr>
            </w:pPr>
            <w:r w:rsidRPr="00B959D9">
              <w:rPr>
                <w:rFonts w:eastAsia="Calibri" w:cs="Calibri"/>
                <w:szCs w:val="20"/>
              </w:rPr>
              <w:t>Humans depend on Earth’s land, oceans, fresh water, atmosphere, and biosphere for different resources, many of which are limited or not renewable. Resources are distributed unevenly around the planet as a result of past geologic processes.</w:t>
            </w:r>
          </w:p>
        </w:tc>
        <w:tc>
          <w:tcPr>
            <w:tcW w:w="2590" w:type="dxa"/>
            <w:shd w:val="clear" w:color="auto" w:fill="FFFFFF"/>
            <w:tcMar>
              <w:top w:w="26" w:type="dxa"/>
              <w:left w:w="73" w:type="dxa"/>
              <w:bottom w:w="29" w:type="dxa"/>
              <w:right w:w="73" w:type="dxa"/>
            </w:tcMar>
          </w:tcPr>
          <w:p w14:paraId="4B14728D" w14:textId="3E843721" w:rsidR="00B959D9" w:rsidRPr="00B959D9" w:rsidRDefault="00B959D9" w:rsidP="00496574">
            <w:pPr>
              <w:pStyle w:val="STDStabletextstyle"/>
            </w:pPr>
            <w:r w:rsidRPr="00B959D9">
              <w:t>SCI.ESS3.A.h</w:t>
            </w:r>
          </w:p>
          <w:p w14:paraId="6A7B650F" w14:textId="30D7EEEB" w:rsidR="00B959D9" w:rsidRPr="00B959D9" w:rsidRDefault="00B959D9" w:rsidP="00496574">
            <w:pPr>
              <w:pStyle w:val="STDStabletextstyle"/>
              <w:rPr>
                <w:rFonts w:eastAsia="Calibri" w:cs="Calibri"/>
                <w:szCs w:val="20"/>
              </w:rPr>
            </w:pPr>
            <w:r w:rsidRPr="00B959D9">
              <w:rPr>
                <w:rFonts w:eastAsia="Calibri" w:cs="Calibri"/>
                <w:szCs w:val="20"/>
              </w:rPr>
              <w:t>Resource availability has guided the development of human society and use of natural resources has associated costs, risks, and benefits.</w:t>
            </w:r>
          </w:p>
        </w:tc>
      </w:tr>
      <w:tr w:rsidR="00B959D9" w:rsidRPr="000C70C4" w14:paraId="66EB75F5" w14:textId="77777777" w:rsidTr="00496574">
        <w:trPr>
          <w:cantSplit/>
          <w:trHeight w:val="2219"/>
        </w:trPr>
        <w:tc>
          <w:tcPr>
            <w:tcW w:w="1872" w:type="dxa"/>
            <w:shd w:val="clear" w:color="auto" w:fill="F9CB9C"/>
            <w:tcMar>
              <w:top w:w="26" w:type="dxa"/>
              <w:left w:w="73" w:type="dxa"/>
              <w:bottom w:w="29" w:type="dxa"/>
              <w:right w:w="73" w:type="dxa"/>
            </w:tcMar>
          </w:tcPr>
          <w:p w14:paraId="5EBB40C2" w14:textId="7D889E07" w:rsidR="00B959D9" w:rsidRPr="00551F63" w:rsidRDefault="00B959D9" w:rsidP="007A178F">
            <w:pPr>
              <w:pStyle w:val="STDSLearningPriorityRowColumn"/>
            </w:pPr>
            <w:r w:rsidRPr="00551F63">
              <w:t>SCI.ESS</w:t>
            </w:r>
            <w:proofErr w:type="gramStart"/>
            <w:r w:rsidRPr="00551F63">
              <w:t>3.B</w:t>
            </w:r>
            <w:proofErr w:type="gramEnd"/>
            <w:r w:rsidRPr="00551F63">
              <w:t xml:space="preserve">: </w:t>
            </w:r>
            <w:r w:rsidRPr="00551F63">
              <w:br/>
            </w:r>
            <w:r w:rsidRPr="00496574">
              <w:rPr>
                <w:rFonts w:eastAsia="Calibri"/>
              </w:rPr>
              <w:t>Natural Hazards</w:t>
            </w:r>
          </w:p>
        </w:tc>
        <w:tc>
          <w:tcPr>
            <w:tcW w:w="2589" w:type="dxa"/>
            <w:shd w:val="clear" w:color="auto" w:fill="FFFFFF"/>
            <w:tcMar>
              <w:top w:w="26" w:type="dxa"/>
              <w:left w:w="73" w:type="dxa"/>
              <w:bottom w:w="29" w:type="dxa"/>
              <w:right w:w="73" w:type="dxa"/>
            </w:tcMar>
          </w:tcPr>
          <w:p w14:paraId="50B044D1" w14:textId="3FE29043" w:rsidR="00B959D9" w:rsidRPr="00B959D9" w:rsidRDefault="00B959D9" w:rsidP="00496574">
            <w:pPr>
              <w:pStyle w:val="STDStabletextstyle"/>
              <w:rPr>
                <w:b/>
              </w:rPr>
            </w:pPr>
            <w:r w:rsidRPr="00B959D9">
              <w:t>SCI.ESS3.</w:t>
            </w:r>
            <w:proofErr w:type="gramStart"/>
            <w:r w:rsidRPr="00B959D9">
              <w:t>B.K</w:t>
            </w:r>
            <w:proofErr w:type="gramEnd"/>
          </w:p>
          <w:p w14:paraId="157AD37D" w14:textId="7D235EA9" w:rsidR="00B959D9" w:rsidRPr="00B959D9" w:rsidRDefault="00B959D9" w:rsidP="007A178F">
            <w:pPr>
              <w:pStyle w:val="STDStabletextstyle"/>
            </w:pPr>
            <w:r w:rsidRPr="00B959D9">
              <w:rPr>
                <w:rFonts w:eastAsia="Calibri" w:cs="Calibri"/>
                <w:szCs w:val="20"/>
              </w:rPr>
              <w:t>In a region, some kinds of severe weather are more likely than others. Forecasts allow communities to prepare for severe weather.</w:t>
            </w:r>
          </w:p>
        </w:tc>
        <w:tc>
          <w:tcPr>
            <w:tcW w:w="2592" w:type="dxa"/>
            <w:shd w:val="clear" w:color="auto" w:fill="FFFFFF"/>
            <w:tcMar>
              <w:top w:w="26" w:type="dxa"/>
              <w:left w:w="73" w:type="dxa"/>
              <w:bottom w:w="29" w:type="dxa"/>
              <w:right w:w="73" w:type="dxa"/>
            </w:tcMar>
          </w:tcPr>
          <w:p w14:paraId="24102D7E" w14:textId="0A570925" w:rsidR="00B959D9" w:rsidRPr="00B959D9" w:rsidRDefault="00B959D9" w:rsidP="00496574">
            <w:pPr>
              <w:pStyle w:val="STDStabletextstyle"/>
            </w:pPr>
            <w:r w:rsidRPr="00B959D9">
              <w:t>SCI.ESS</w:t>
            </w:r>
            <w:proofErr w:type="gramStart"/>
            <w:r w:rsidRPr="00B959D9">
              <w:t>3.B.</w:t>
            </w:r>
            <w:proofErr w:type="gramEnd"/>
            <w:r w:rsidRPr="00B959D9">
              <w:t>3,4</w:t>
            </w:r>
          </w:p>
          <w:p w14:paraId="1BADEE67" w14:textId="19BFD5AE" w:rsidR="00B959D9" w:rsidRPr="00B959D9" w:rsidRDefault="00B959D9" w:rsidP="00496574">
            <w:pPr>
              <w:pStyle w:val="STDStabletextstyle"/>
            </w:pPr>
            <w:r w:rsidRPr="00B959D9">
              <w:rPr>
                <w:rFonts w:eastAsia="Calibri" w:cs="Calibri"/>
                <w:szCs w:val="20"/>
              </w:rPr>
              <w:t>A variety of hazards result from natural processes; humans cannot eliminate hazards but can reduce their impacts.</w:t>
            </w:r>
          </w:p>
        </w:tc>
        <w:tc>
          <w:tcPr>
            <w:tcW w:w="2592" w:type="dxa"/>
            <w:shd w:val="clear" w:color="auto" w:fill="FFFFFF"/>
            <w:tcMar>
              <w:top w:w="26" w:type="dxa"/>
              <w:left w:w="73" w:type="dxa"/>
              <w:bottom w:w="29" w:type="dxa"/>
              <w:right w:w="73" w:type="dxa"/>
            </w:tcMar>
          </w:tcPr>
          <w:p w14:paraId="7A9F9EA9" w14:textId="12DCB30B" w:rsidR="00B959D9" w:rsidRPr="00B959D9" w:rsidRDefault="00B959D9" w:rsidP="00496574">
            <w:pPr>
              <w:pStyle w:val="STDStabletextstyle"/>
            </w:pPr>
            <w:r w:rsidRPr="00B959D9">
              <w:t>SCI.ESS3.B.m</w:t>
            </w:r>
          </w:p>
          <w:p w14:paraId="5896B0E7" w14:textId="13A724DE" w:rsidR="00B959D9" w:rsidRPr="00B959D9" w:rsidRDefault="00B959D9" w:rsidP="00496574">
            <w:pPr>
              <w:pStyle w:val="STDStabletextstyle"/>
            </w:pPr>
            <w:r w:rsidRPr="00B959D9">
              <w:rPr>
                <w:rFonts w:eastAsia="Calibri" w:cs="Calibri"/>
                <w:szCs w:val="20"/>
              </w:rPr>
              <w:t>Patterns can be seen through mapping the history of natural hazards in a region and understanding related geological forces.</w:t>
            </w:r>
          </w:p>
        </w:tc>
        <w:tc>
          <w:tcPr>
            <w:tcW w:w="2590" w:type="dxa"/>
            <w:shd w:val="clear" w:color="auto" w:fill="FFFFFF"/>
            <w:tcMar>
              <w:top w:w="26" w:type="dxa"/>
              <w:left w:w="73" w:type="dxa"/>
              <w:bottom w:w="29" w:type="dxa"/>
              <w:right w:w="73" w:type="dxa"/>
            </w:tcMar>
          </w:tcPr>
          <w:p w14:paraId="280D8355" w14:textId="6794B916" w:rsidR="00B959D9" w:rsidRPr="00B959D9" w:rsidRDefault="00B959D9" w:rsidP="00496574">
            <w:pPr>
              <w:pStyle w:val="STDStabletextstyle"/>
            </w:pPr>
            <w:r w:rsidRPr="00B959D9">
              <w:t>SCI.ESS3.B.h</w:t>
            </w:r>
          </w:p>
          <w:p w14:paraId="29741F8F" w14:textId="6F8BBD22" w:rsidR="00B959D9" w:rsidRPr="00B959D9" w:rsidRDefault="00B959D9" w:rsidP="00496574">
            <w:pPr>
              <w:pStyle w:val="STDStabletextstyle"/>
            </w:pPr>
            <w:r w:rsidRPr="00B959D9">
              <w:rPr>
                <w:rFonts w:eastAsia="Calibri" w:cs="Calibri"/>
                <w:szCs w:val="20"/>
              </w:rPr>
              <w:t>Natural hazards and other geological events have shaped the course of human history at local, regional, and global scales.</w:t>
            </w:r>
          </w:p>
        </w:tc>
      </w:tr>
    </w:tbl>
    <w:p w14:paraId="72191D01" w14:textId="77777777" w:rsidR="00B959D9" w:rsidRPr="00836FA6" w:rsidRDefault="00B959D9" w:rsidP="00B959D9">
      <w:pPr>
        <w:pStyle w:val="STDSNoteundertable"/>
        <w:spacing w:before="40"/>
      </w:pPr>
      <w:r w:rsidRPr="00836FA6">
        <w:t>NOTE: This standard continued on next page.</w:t>
      </w:r>
    </w:p>
    <w:p w14:paraId="07C225E4" w14:textId="35AA79FE" w:rsidR="001428BD" w:rsidRPr="00E00CF7" w:rsidRDefault="001428BD" w:rsidP="001428BD">
      <w:pPr>
        <w:pStyle w:val="STDSContentArea"/>
        <w:pageBreakBefore/>
        <w:rPr>
          <w:szCs w:val="28"/>
        </w:rPr>
      </w:pPr>
      <w:r w:rsidRPr="00E00CF7">
        <w:rPr>
          <w:szCs w:val="28"/>
        </w:rPr>
        <w:lastRenderedPageBreak/>
        <w:t xml:space="preserve">Science: </w:t>
      </w:r>
      <w:r>
        <w:rPr>
          <w:szCs w:val="28"/>
        </w:rPr>
        <w:t xml:space="preserve">Disciplinary Core Ideas </w:t>
      </w:r>
      <w:r w:rsidRPr="00E00CF7">
        <w:rPr>
          <w:szCs w:val="28"/>
        </w:rPr>
        <w:t>(</w:t>
      </w:r>
      <w:r>
        <w:rPr>
          <w:szCs w:val="28"/>
        </w:rPr>
        <w:t>DCI)</w:t>
      </w:r>
      <w:r w:rsidRPr="00E00CF7">
        <w:rPr>
          <w:szCs w:val="28"/>
        </w:rPr>
        <w:t xml:space="preserve"> — </w:t>
      </w:r>
      <w:r>
        <w:rPr>
          <w:szCs w:val="28"/>
        </w:rPr>
        <w:t xml:space="preserve">Earth and Space Science 3 (ESS3) </w:t>
      </w:r>
      <w:r w:rsidR="00133E46">
        <w:rPr>
          <w:szCs w:val="28"/>
        </w:rPr>
        <w:t>—</w:t>
      </w:r>
      <w:r>
        <w:rPr>
          <w:szCs w:val="28"/>
        </w:rPr>
        <w:t xml:space="preserve"> Earth and Human Activity</w:t>
      </w:r>
    </w:p>
    <w:p w14:paraId="24D3A941" w14:textId="12C9707D" w:rsidR="00B959D9" w:rsidRDefault="001428BD" w:rsidP="001428BD">
      <w:pPr>
        <w:pStyle w:val="STDSStandardAPxxx"/>
        <w:tabs>
          <w:tab w:val="right" w:pos="12240"/>
        </w:tabs>
        <w:rPr>
          <w:rFonts w:eastAsia="Calibri" w:cs="Calibri"/>
        </w:rPr>
      </w:pPr>
      <w:r w:rsidRPr="00E00CF7">
        <w:rPr>
          <w:rFonts w:eastAsia="Calibri" w:cs="Calibri"/>
        </w:rPr>
        <w:t>Standard SCI.</w:t>
      </w:r>
      <w:r>
        <w:rPr>
          <w:rFonts w:eastAsia="Calibri" w:cs="Calibri"/>
        </w:rPr>
        <w:t>ESS3</w:t>
      </w:r>
      <w:r w:rsidRPr="006E2A08">
        <w:rPr>
          <w:rFonts w:eastAsia="Calibri" w:cs="Calibri"/>
        </w:rPr>
        <w:t>: Students</w:t>
      </w:r>
      <w:r>
        <w:rPr>
          <w:rFonts w:eastAsia="Calibri" w:cs="Calibri"/>
        </w:rPr>
        <w:t xml:space="preserve"> use science and engineering practices</w:t>
      </w:r>
      <w:r w:rsidRPr="006E2A08">
        <w:rPr>
          <w:rFonts w:eastAsia="Calibri" w:cs="Calibri"/>
        </w:rPr>
        <w:t>, crosscutting concepts</w:t>
      </w:r>
      <w:r>
        <w:rPr>
          <w:rFonts w:eastAsia="Calibri" w:cs="Calibri"/>
        </w:rPr>
        <w:t xml:space="preserve">, and an understanding of </w:t>
      </w:r>
      <w:r w:rsidRPr="00F74DC3">
        <w:rPr>
          <w:rFonts w:eastAsia="Calibri" w:cs="Calibri"/>
          <w:i/>
        </w:rPr>
        <w:t>earth</w:t>
      </w:r>
      <w:r>
        <w:rPr>
          <w:rFonts w:eastAsia="Calibri" w:cs="Calibri"/>
          <w:i/>
        </w:rPr>
        <w:t xml:space="preserve"> and human activity </w:t>
      </w:r>
      <w:r>
        <w:rPr>
          <w:rFonts w:eastAsia="Calibri" w:cs="Calibri"/>
        </w:rPr>
        <w:t xml:space="preserve">to make sense </w:t>
      </w:r>
      <w:r w:rsidRPr="006E2A08">
        <w:rPr>
          <w:rFonts w:eastAsia="Calibri" w:cs="Calibri"/>
        </w:rPr>
        <w:t>of phenomena and solve problems.</w:t>
      </w:r>
      <w:r>
        <w:rPr>
          <w:rFonts w:eastAsia="Calibri" w:cs="Calibri"/>
        </w:rPr>
        <w:t xml:space="preserve"> </w:t>
      </w:r>
      <w:r w:rsidR="00B959D9">
        <w:rPr>
          <w:rFonts w:eastAsia="Calibri" w:cs="Calibri"/>
        </w:rPr>
        <w:t>(cont’d)</w:t>
      </w:r>
    </w:p>
    <w:p w14:paraId="6710E2E6" w14:textId="77777777" w:rsidR="00B959D9" w:rsidRPr="00DA2E5C" w:rsidRDefault="00B959D9" w:rsidP="00B959D9">
      <w:pPr>
        <w:pStyle w:val="STDSPerformanceIndicator"/>
      </w:pPr>
      <w:r w:rsidRPr="00DA2E5C">
        <w:t>Perfo</w:t>
      </w:r>
      <w:r>
        <w:t>rmance Indicators (by Grade in K-5, Grade Band in 6-12</w:t>
      </w:r>
      <w:r w:rsidRPr="00DA2E5C">
        <w:t>)</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B959D9" w:rsidRPr="000C70C4" w14:paraId="2F39FAFB" w14:textId="77777777" w:rsidTr="00496574">
        <w:trPr>
          <w:trHeight w:hRule="exact" w:val="360"/>
        </w:trPr>
        <w:tc>
          <w:tcPr>
            <w:tcW w:w="1872" w:type="dxa"/>
            <w:tcBorders>
              <w:bottom w:val="single" w:sz="2" w:space="0" w:color="000000"/>
            </w:tcBorders>
            <w:shd w:val="clear" w:color="auto" w:fill="F9CB9C"/>
            <w:tcMar>
              <w:top w:w="26" w:type="dxa"/>
              <w:left w:w="73" w:type="dxa"/>
              <w:bottom w:w="29" w:type="dxa"/>
              <w:right w:w="73" w:type="dxa"/>
            </w:tcMar>
            <w:vAlign w:val="center"/>
            <w:hideMark/>
          </w:tcPr>
          <w:p w14:paraId="0DDD8BEA" w14:textId="77777777" w:rsidR="00B959D9" w:rsidRPr="00B379E1" w:rsidRDefault="00B959D9" w:rsidP="00B829B1">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FCE5CD"/>
            <w:tcMar>
              <w:top w:w="26" w:type="dxa"/>
              <w:left w:w="73" w:type="dxa"/>
              <w:bottom w:w="29" w:type="dxa"/>
              <w:right w:w="73" w:type="dxa"/>
            </w:tcMar>
            <w:vAlign w:val="center"/>
            <w:hideMark/>
          </w:tcPr>
          <w:p w14:paraId="074D5B3D" w14:textId="77777777" w:rsidR="00B959D9" w:rsidRPr="00B379E1" w:rsidRDefault="00B959D9" w:rsidP="00B829B1">
            <w:pPr>
              <w:pStyle w:val="STDSLearningPriorityRowColumn"/>
            </w:pPr>
            <w:r>
              <w:t>K-2</w:t>
            </w:r>
          </w:p>
        </w:tc>
        <w:tc>
          <w:tcPr>
            <w:tcW w:w="2592" w:type="dxa"/>
            <w:shd w:val="clear" w:color="auto" w:fill="FCE5CD"/>
            <w:tcMar>
              <w:top w:w="26" w:type="dxa"/>
              <w:left w:w="73" w:type="dxa"/>
              <w:bottom w:w="29" w:type="dxa"/>
              <w:right w:w="73" w:type="dxa"/>
            </w:tcMar>
            <w:vAlign w:val="center"/>
            <w:hideMark/>
          </w:tcPr>
          <w:p w14:paraId="3DB1F4B9" w14:textId="77777777" w:rsidR="00B959D9" w:rsidRPr="00B379E1" w:rsidRDefault="00B959D9" w:rsidP="00B829B1">
            <w:pPr>
              <w:pStyle w:val="STDSLearningPriorityRowColumn"/>
            </w:pPr>
            <w:r w:rsidRPr="00B379E1">
              <w:t>3-5</w:t>
            </w:r>
          </w:p>
        </w:tc>
        <w:tc>
          <w:tcPr>
            <w:tcW w:w="2592" w:type="dxa"/>
            <w:shd w:val="clear" w:color="auto" w:fill="FCE5CD"/>
            <w:tcMar>
              <w:top w:w="26" w:type="dxa"/>
              <w:left w:w="73" w:type="dxa"/>
              <w:bottom w:w="29" w:type="dxa"/>
              <w:right w:w="73" w:type="dxa"/>
            </w:tcMar>
            <w:vAlign w:val="center"/>
            <w:hideMark/>
          </w:tcPr>
          <w:p w14:paraId="6F063492" w14:textId="77777777" w:rsidR="00B959D9" w:rsidRPr="00B379E1" w:rsidRDefault="00B959D9" w:rsidP="00B829B1">
            <w:pPr>
              <w:pStyle w:val="STDSLearningPriorityRowColumn"/>
            </w:pPr>
            <w:r w:rsidRPr="00B379E1">
              <w:t>6-8 (m)</w:t>
            </w:r>
          </w:p>
        </w:tc>
        <w:tc>
          <w:tcPr>
            <w:tcW w:w="2590" w:type="dxa"/>
            <w:shd w:val="clear" w:color="auto" w:fill="FCE5CD"/>
            <w:tcMar>
              <w:top w:w="26" w:type="dxa"/>
              <w:left w:w="73" w:type="dxa"/>
              <w:bottom w:w="29" w:type="dxa"/>
              <w:right w:w="73" w:type="dxa"/>
            </w:tcMar>
            <w:vAlign w:val="center"/>
            <w:hideMark/>
          </w:tcPr>
          <w:p w14:paraId="5C1BBD4C" w14:textId="77777777" w:rsidR="00B959D9" w:rsidRPr="00B379E1" w:rsidRDefault="00B959D9" w:rsidP="00B829B1">
            <w:pPr>
              <w:pStyle w:val="STDSLearningPriorityRowColumn"/>
            </w:pPr>
            <w:r w:rsidRPr="00B379E1">
              <w:t>9-12 (h)</w:t>
            </w:r>
          </w:p>
        </w:tc>
      </w:tr>
      <w:tr w:rsidR="00B959D9" w:rsidRPr="000C70C4" w14:paraId="67B1485D" w14:textId="77777777" w:rsidTr="00496574">
        <w:trPr>
          <w:cantSplit/>
          <w:trHeight w:val="1480"/>
        </w:trPr>
        <w:tc>
          <w:tcPr>
            <w:tcW w:w="1872" w:type="dxa"/>
            <w:shd w:val="clear" w:color="auto" w:fill="F9CB9C"/>
            <w:tcMar>
              <w:top w:w="26" w:type="dxa"/>
              <w:left w:w="73" w:type="dxa"/>
              <w:bottom w:w="29" w:type="dxa"/>
              <w:right w:w="73" w:type="dxa"/>
            </w:tcMar>
            <w:hideMark/>
          </w:tcPr>
          <w:p w14:paraId="5ACF6B67" w14:textId="282DAD17" w:rsidR="00B959D9" w:rsidRPr="009A09D5" w:rsidRDefault="00B959D9" w:rsidP="007A178F">
            <w:pPr>
              <w:pStyle w:val="STDSLearningPriorityRowColumn"/>
            </w:pPr>
            <w:r w:rsidRPr="009A09D5">
              <w:t>SCI.ESS</w:t>
            </w:r>
            <w:r w:rsidR="001428BD" w:rsidRPr="009A09D5">
              <w:t>3</w:t>
            </w:r>
            <w:r w:rsidRPr="009A09D5">
              <w:t xml:space="preserve">.C: </w:t>
            </w:r>
            <w:r w:rsidRPr="009A09D5">
              <w:br/>
            </w:r>
            <w:r w:rsidR="001428BD" w:rsidRPr="00496574">
              <w:rPr>
                <w:rFonts w:eastAsia="Calibri"/>
              </w:rPr>
              <w:t>Human Impacts on Earth Systems</w:t>
            </w:r>
          </w:p>
        </w:tc>
        <w:tc>
          <w:tcPr>
            <w:tcW w:w="2589" w:type="dxa"/>
            <w:shd w:val="clear" w:color="auto" w:fill="FFFFFF"/>
            <w:tcMar>
              <w:top w:w="26" w:type="dxa"/>
              <w:left w:w="73" w:type="dxa"/>
              <w:bottom w:w="29" w:type="dxa"/>
              <w:right w:w="73" w:type="dxa"/>
            </w:tcMar>
          </w:tcPr>
          <w:p w14:paraId="62583AB0" w14:textId="11ACE419" w:rsidR="00B959D9" w:rsidRPr="001428BD" w:rsidRDefault="00B959D9" w:rsidP="00496574">
            <w:pPr>
              <w:pStyle w:val="STDStabletextstyle"/>
              <w:rPr>
                <w:b/>
              </w:rPr>
            </w:pPr>
            <w:r w:rsidRPr="001428BD">
              <w:t>SCI.ESS</w:t>
            </w:r>
            <w:r w:rsidR="001428BD" w:rsidRPr="001428BD">
              <w:t>3</w:t>
            </w:r>
            <w:r w:rsidRPr="001428BD">
              <w:t>.</w:t>
            </w:r>
            <w:proofErr w:type="gramStart"/>
            <w:r w:rsidRPr="001428BD">
              <w:t>C.</w:t>
            </w:r>
            <w:r w:rsidR="001428BD">
              <w:t>K</w:t>
            </w:r>
            <w:proofErr w:type="gramEnd"/>
          </w:p>
          <w:p w14:paraId="1314A6D9" w14:textId="7B5604BF" w:rsidR="00B959D9" w:rsidRPr="001428BD" w:rsidRDefault="001428BD" w:rsidP="007A178F">
            <w:pPr>
              <w:pStyle w:val="STDStabletextstyle"/>
              <w:rPr>
                <w:rFonts w:eastAsia="Calibri" w:cs="Calibri"/>
                <w:szCs w:val="20"/>
              </w:rPr>
            </w:pPr>
            <w:r w:rsidRPr="001428BD">
              <w:rPr>
                <w:rFonts w:eastAsia="Calibri" w:cs="Calibri"/>
                <w:szCs w:val="20"/>
              </w:rPr>
              <w:t xml:space="preserve">Things people do can affect the </w:t>
            </w:r>
            <w:proofErr w:type="gramStart"/>
            <w:r w:rsidRPr="001428BD">
              <w:rPr>
                <w:rFonts w:eastAsia="Calibri" w:cs="Calibri"/>
                <w:szCs w:val="20"/>
              </w:rPr>
              <w:t>environment</w:t>
            </w:r>
            <w:proofErr w:type="gramEnd"/>
            <w:r w:rsidRPr="001428BD">
              <w:rPr>
                <w:rFonts w:eastAsia="Calibri" w:cs="Calibri"/>
                <w:szCs w:val="20"/>
              </w:rPr>
              <w:t xml:space="preserve"> but they can make choices to reduce their impacts. </w:t>
            </w:r>
          </w:p>
        </w:tc>
        <w:tc>
          <w:tcPr>
            <w:tcW w:w="2592" w:type="dxa"/>
            <w:shd w:val="clear" w:color="auto" w:fill="FFFFFF"/>
            <w:tcMar>
              <w:top w:w="26" w:type="dxa"/>
              <w:left w:w="73" w:type="dxa"/>
              <w:bottom w:w="29" w:type="dxa"/>
              <w:right w:w="73" w:type="dxa"/>
            </w:tcMar>
          </w:tcPr>
          <w:p w14:paraId="1A518F4D" w14:textId="5D19118E" w:rsidR="00B959D9" w:rsidRPr="001428BD" w:rsidRDefault="00B959D9" w:rsidP="00496574">
            <w:pPr>
              <w:pStyle w:val="STDStabletextstyle"/>
            </w:pPr>
            <w:r w:rsidRPr="001428BD">
              <w:t>SCI.ESS</w:t>
            </w:r>
            <w:proofErr w:type="gramStart"/>
            <w:r w:rsidR="001428BD" w:rsidRPr="001428BD">
              <w:t>3</w:t>
            </w:r>
            <w:r w:rsidRPr="001428BD">
              <w:t>.C.</w:t>
            </w:r>
            <w:proofErr w:type="gramEnd"/>
            <w:r w:rsidRPr="001428BD">
              <w:t>5</w:t>
            </w:r>
          </w:p>
          <w:p w14:paraId="45F346DA" w14:textId="2B732D2A" w:rsidR="00B959D9" w:rsidRPr="001428BD" w:rsidRDefault="001428BD" w:rsidP="00496574">
            <w:pPr>
              <w:pStyle w:val="STDStabletextstyle"/>
              <w:rPr>
                <w:rFonts w:eastAsia="Calibri" w:cs="Calibri"/>
                <w:szCs w:val="20"/>
              </w:rPr>
            </w:pPr>
            <w:r w:rsidRPr="001428BD">
              <w:rPr>
                <w:rFonts w:eastAsia="Calibri" w:cs="Calibri"/>
                <w:szCs w:val="20"/>
              </w:rPr>
              <w:t>Societal activities have had major effects on the land, ocean, atmosphere, and even outer space. Societal activities can also help protect Earth’s resources and environments.</w:t>
            </w:r>
          </w:p>
        </w:tc>
        <w:tc>
          <w:tcPr>
            <w:tcW w:w="2592" w:type="dxa"/>
            <w:shd w:val="clear" w:color="auto" w:fill="FFFFFF"/>
            <w:tcMar>
              <w:top w:w="26" w:type="dxa"/>
              <w:left w:w="73" w:type="dxa"/>
              <w:bottom w:w="29" w:type="dxa"/>
              <w:right w:w="73" w:type="dxa"/>
            </w:tcMar>
          </w:tcPr>
          <w:p w14:paraId="20F1F6C8" w14:textId="48A65623" w:rsidR="00B959D9" w:rsidRPr="001428BD" w:rsidRDefault="00B959D9" w:rsidP="00496574">
            <w:pPr>
              <w:pStyle w:val="STDStabletextstyle"/>
            </w:pPr>
            <w:r w:rsidRPr="001428BD">
              <w:t>SCI.ESS</w:t>
            </w:r>
            <w:r w:rsidR="001428BD" w:rsidRPr="001428BD">
              <w:t>3</w:t>
            </w:r>
            <w:r w:rsidRPr="001428BD">
              <w:t>.C.m</w:t>
            </w:r>
          </w:p>
          <w:p w14:paraId="7D952B79" w14:textId="7822E695" w:rsidR="00B959D9" w:rsidRPr="001428BD" w:rsidRDefault="001428BD" w:rsidP="00496574">
            <w:pPr>
              <w:pStyle w:val="STDStabletextstyle"/>
              <w:rPr>
                <w:rFonts w:eastAsia="Calibri" w:cs="Calibri"/>
                <w:szCs w:val="20"/>
              </w:rPr>
            </w:pPr>
            <w:r w:rsidRPr="001428BD">
              <w:rPr>
                <w:rFonts w:eastAsia="Calibri" w:cs="Calibri"/>
                <w:szCs w:val="20"/>
              </w:rPr>
              <w:t>Human activities have altered the hydrosphere, atmosphere, and lithosphere which in turn has altered the biosphere. Changes to the biosphere can have different impacts for different living things. Activities and technologies can be engineered to reduce people’s impacts on Earth.</w:t>
            </w:r>
          </w:p>
        </w:tc>
        <w:tc>
          <w:tcPr>
            <w:tcW w:w="2590" w:type="dxa"/>
            <w:shd w:val="clear" w:color="auto" w:fill="FFFFFF"/>
            <w:tcMar>
              <w:top w:w="26" w:type="dxa"/>
              <w:left w:w="73" w:type="dxa"/>
              <w:bottom w:w="29" w:type="dxa"/>
              <w:right w:w="73" w:type="dxa"/>
            </w:tcMar>
          </w:tcPr>
          <w:p w14:paraId="5EB1B279" w14:textId="750E01DA" w:rsidR="00B959D9" w:rsidRPr="001428BD" w:rsidRDefault="00B959D9" w:rsidP="00496574">
            <w:pPr>
              <w:pStyle w:val="STDStabletextstyle"/>
            </w:pPr>
            <w:r w:rsidRPr="001428BD">
              <w:t>SCI.ESS</w:t>
            </w:r>
            <w:r w:rsidR="001428BD" w:rsidRPr="001428BD">
              <w:t>3</w:t>
            </w:r>
            <w:r w:rsidRPr="001428BD">
              <w:t>.C.h</w:t>
            </w:r>
          </w:p>
          <w:p w14:paraId="6218ACFD" w14:textId="5EA3DD66" w:rsidR="00B959D9" w:rsidRPr="001428BD" w:rsidRDefault="001428BD" w:rsidP="00496574">
            <w:pPr>
              <w:pStyle w:val="STDStabletextstyle"/>
              <w:rPr>
                <w:rFonts w:eastAsia="Calibri" w:cs="Calibri"/>
                <w:szCs w:val="20"/>
              </w:rPr>
            </w:pPr>
            <w:r w:rsidRPr="001428BD">
              <w:rPr>
                <w:rFonts w:eastAsia="Calibri" w:cs="Calibri"/>
                <w:szCs w:val="20"/>
              </w:rPr>
              <w:t>Sustainability of human societies and the biodiversity that supports them requires responsible management of natural resources, including the development of technologies.</w:t>
            </w:r>
          </w:p>
        </w:tc>
      </w:tr>
      <w:tr w:rsidR="001428BD" w:rsidRPr="000C70C4" w14:paraId="078BB013" w14:textId="77777777" w:rsidTr="00496574">
        <w:trPr>
          <w:cantSplit/>
          <w:trHeight w:val="1480"/>
        </w:trPr>
        <w:tc>
          <w:tcPr>
            <w:tcW w:w="1872" w:type="dxa"/>
            <w:shd w:val="clear" w:color="auto" w:fill="F9CB9C"/>
            <w:tcMar>
              <w:top w:w="26" w:type="dxa"/>
              <w:left w:w="73" w:type="dxa"/>
              <w:bottom w:w="29" w:type="dxa"/>
              <w:right w:w="73" w:type="dxa"/>
            </w:tcMar>
          </w:tcPr>
          <w:p w14:paraId="63F9A3E6" w14:textId="7B22908C" w:rsidR="001428BD" w:rsidRPr="009A09D5" w:rsidRDefault="001428BD" w:rsidP="007A178F">
            <w:pPr>
              <w:pStyle w:val="STDSLearningPriorityRowColumn"/>
            </w:pPr>
            <w:r w:rsidRPr="009A09D5">
              <w:t>SCI.ESS</w:t>
            </w:r>
            <w:proofErr w:type="gramStart"/>
            <w:r w:rsidRPr="009A09D5">
              <w:t>3.D</w:t>
            </w:r>
            <w:proofErr w:type="gramEnd"/>
            <w:r w:rsidRPr="009A09D5">
              <w:t xml:space="preserve">: </w:t>
            </w:r>
            <w:r w:rsidRPr="009A09D5">
              <w:br/>
            </w:r>
            <w:r w:rsidRPr="00496574">
              <w:rPr>
                <w:rFonts w:eastAsia="Calibri"/>
              </w:rPr>
              <w:t>Global Climate Change</w:t>
            </w:r>
          </w:p>
        </w:tc>
        <w:tc>
          <w:tcPr>
            <w:tcW w:w="2589" w:type="dxa"/>
            <w:shd w:val="clear" w:color="auto" w:fill="FFFFFF"/>
            <w:tcMar>
              <w:top w:w="26" w:type="dxa"/>
              <w:left w:w="73" w:type="dxa"/>
              <w:bottom w:w="29" w:type="dxa"/>
              <w:right w:w="73" w:type="dxa"/>
            </w:tcMar>
          </w:tcPr>
          <w:p w14:paraId="7B11AA55" w14:textId="77777777" w:rsidR="001428BD" w:rsidRPr="001428BD" w:rsidRDefault="001428BD" w:rsidP="00496574">
            <w:pPr>
              <w:pStyle w:val="STDStabletextstyle"/>
            </w:pPr>
          </w:p>
        </w:tc>
        <w:tc>
          <w:tcPr>
            <w:tcW w:w="2592" w:type="dxa"/>
            <w:shd w:val="clear" w:color="auto" w:fill="FFFFFF"/>
            <w:tcMar>
              <w:top w:w="26" w:type="dxa"/>
              <w:left w:w="73" w:type="dxa"/>
              <w:bottom w:w="29" w:type="dxa"/>
              <w:right w:w="73" w:type="dxa"/>
            </w:tcMar>
          </w:tcPr>
          <w:p w14:paraId="6FC081C7" w14:textId="4B07010C" w:rsidR="001428BD" w:rsidRPr="001428BD" w:rsidRDefault="001428BD" w:rsidP="00496574">
            <w:pPr>
              <w:pStyle w:val="STDStabletextstyle"/>
            </w:pPr>
          </w:p>
        </w:tc>
        <w:tc>
          <w:tcPr>
            <w:tcW w:w="2592" w:type="dxa"/>
            <w:shd w:val="clear" w:color="auto" w:fill="FFFFFF"/>
            <w:tcMar>
              <w:top w:w="26" w:type="dxa"/>
              <w:left w:w="73" w:type="dxa"/>
              <w:bottom w:w="29" w:type="dxa"/>
              <w:right w:w="73" w:type="dxa"/>
            </w:tcMar>
          </w:tcPr>
          <w:p w14:paraId="3DB450E3" w14:textId="4EA60E2A" w:rsidR="001428BD" w:rsidRPr="001428BD" w:rsidRDefault="001428BD" w:rsidP="00496574">
            <w:pPr>
              <w:pStyle w:val="STDStabletextstyle"/>
            </w:pPr>
            <w:r w:rsidRPr="001428BD">
              <w:t>SCI.ESS3.D.m</w:t>
            </w:r>
          </w:p>
          <w:p w14:paraId="473F95B8" w14:textId="78103DA5" w:rsidR="001428BD" w:rsidRPr="001428BD" w:rsidRDefault="001428BD" w:rsidP="007A178F">
            <w:pPr>
              <w:pStyle w:val="STDStabletextstyle"/>
            </w:pPr>
            <w:r w:rsidRPr="001428BD">
              <w:rPr>
                <w:rFonts w:eastAsia="Calibri" w:cs="Calibri"/>
                <w:szCs w:val="20"/>
              </w:rPr>
              <w:t xml:space="preserve">Evidence suggests human activities affect global warming. Decisions to reduce the impact of global warming depend on understanding climate science, engineering capabilities, and social dynamics. </w:t>
            </w:r>
          </w:p>
        </w:tc>
        <w:tc>
          <w:tcPr>
            <w:tcW w:w="2590" w:type="dxa"/>
            <w:shd w:val="clear" w:color="auto" w:fill="FFFFFF"/>
            <w:tcMar>
              <w:top w:w="26" w:type="dxa"/>
              <w:left w:w="73" w:type="dxa"/>
              <w:bottom w:w="29" w:type="dxa"/>
              <w:right w:w="73" w:type="dxa"/>
            </w:tcMar>
          </w:tcPr>
          <w:p w14:paraId="32BE6C1C" w14:textId="2D33ED11" w:rsidR="001428BD" w:rsidRPr="001428BD" w:rsidRDefault="001428BD" w:rsidP="00496574">
            <w:pPr>
              <w:pStyle w:val="STDStabletextstyle"/>
            </w:pPr>
            <w:r w:rsidRPr="001428BD">
              <w:t>SCI.ESS3.D.h</w:t>
            </w:r>
          </w:p>
          <w:p w14:paraId="6D5F995F" w14:textId="781FC14A" w:rsidR="001428BD" w:rsidRPr="001428BD" w:rsidRDefault="001428BD" w:rsidP="00496574">
            <w:pPr>
              <w:pStyle w:val="STDStabletextstyle"/>
            </w:pPr>
            <w:r w:rsidRPr="001428BD">
              <w:rPr>
                <w:rFonts w:eastAsia="Calibri" w:cs="Calibri"/>
                <w:szCs w:val="20"/>
              </w:rPr>
              <w:t>Global climate models used to predict changes continue to be improved, although discoveries about the global climate system are ongoing and continually needed.</w:t>
            </w:r>
          </w:p>
        </w:tc>
      </w:tr>
    </w:tbl>
    <w:p w14:paraId="17320B8D" w14:textId="77777777" w:rsidR="00B959D9" w:rsidRDefault="00B959D9" w:rsidP="00B959D9">
      <w:pPr>
        <w:rPr>
          <w:rFonts w:ascii="Lato Black" w:hAnsi="Lato Black" w:cs="Arial"/>
          <w:bCs/>
          <w:sz w:val="28"/>
          <w:szCs w:val="28"/>
        </w:rPr>
      </w:pPr>
      <w:r>
        <w:rPr>
          <w:szCs w:val="28"/>
        </w:rPr>
        <w:br w:type="page"/>
      </w:r>
    </w:p>
    <w:p w14:paraId="75F1EC0C" w14:textId="5A98C4AF" w:rsidR="00B959D9" w:rsidRPr="009C32D5" w:rsidRDefault="00B959D9" w:rsidP="00B959D9">
      <w:pPr>
        <w:pStyle w:val="STDSContentArea"/>
        <w:rPr>
          <w:rFonts w:eastAsia="Calibri" w:cs="Calibri"/>
        </w:rPr>
      </w:pPr>
      <w:r w:rsidRPr="00E00CF7">
        <w:rPr>
          <w:szCs w:val="28"/>
        </w:rPr>
        <w:lastRenderedPageBreak/>
        <w:t>S</w:t>
      </w:r>
      <w:r>
        <w:rPr>
          <w:szCs w:val="28"/>
        </w:rPr>
        <w:t>CI.ESS</w:t>
      </w:r>
      <w:r w:rsidR="001428BD">
        <w:rPr>
          <w:szCs w:val="28"/>
        </w:rPr>
        <w:t>3</w:t>
      </w:r>
      <w:r>
        <w:rPr>
          <w:szCs w:val="28"/>
        </w:rPr>
        <w:t>: Example Three-Dimensional Performance Indicators</w:t>
      </w:r>
    </w:p>
    <w:tbl>
      <w:tblPr>
        <w:tblW w:w="122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10358"/>
      </w:tblGrid>
      <w:tr w:rsidR="00B959D9" w:rsidRPr="000C70C4" w14:paraId="62411B2F" w14:textId="77777777" w:rsidTr="001428BD">
        <w:trPr>
          <w:cantSplit/>
          <w:trHeight w:val="1526"/>
        </w:trPr>
        <w:tc>
          <w:tcPr>
            <w:tcW w:w="1872" w:type="dxa"/>
            <w:shd w:val="clear" w:color="auto" w:fill="D9D2E9"/>
            <w:tcMar>
              <w:top w:w="26" w:type="dxa"/>
              <w:left w:w="73" w:type="dxa"/>
              <w:bottom w:w="29" w:type="dxa"/>
              <w:right w:w="73" w:type="dxa"/>
            </w:tcMar>
            <w:hideMark/>
          </w:tcPr>
          <w:p w14:paraId="5CF981AB" w14:textId="77777777" w:rsidR="00B959D9" w:rsidRPr="002E2209" w:rsidRDefault="00B959D9" w:rsidP="00B829B1">
            <w:pPr>
              <w:pStyle w:val="STDSLearningPriorityRowColumn"/>
            </w:pPr>
            <w:r>
              <w:t>Grades K-2</w:t>
            </w:r>
          </w:p>
        </w:tc>
        <w:tc>
          <w:tcPr>
            <w:tcW w:w="10358" w:type="dxa"/>
            <w:shd w:val="clear" w:color="auto" w:fill="FFFFFF"/>
            <w:tcMar>
              <w:top w:w="26" w:type="dxa"/>
              <w:left w:w="73" w:type="dxa"/>
              <w:bottom w:w="29" w:type="dxa"/>
              <w:right w:w="73" w:type="dxa"/>
            </w:tcMar>
            <w:hideMark/>
          </w:tcPr>
          <w:p w14:paraId="04164568" w14:textId="77777777" w:rsidR="001428BD" w:rsidRPr="001428BD" w:rsidRDefault="001428BD" w:rsidP="00496574">
            <w:pPr>
              <w:pStyle w:val="STDStabletextstyle"/>
              <w:rPr>
                <w:rFonts w:eastAsia="Calibri"/>
                <w:highlight w:val="white"/>
              </w:rPr>
            </w:pPr>
            <w:r w:rsidRPr="001428BD">
              <w:rPr>
                <w:rFonts w:eastAsia="Calibri"/>
                <w:highlight w:val="white"/>
              </w:rPr>
              <w:t xml:space="preserve">K-ESS3-1. Use a model to represent the relationship between the needs of different plants or animals (including humans) and the places they live. </w:t>
            </w:r>
          </w:p>
          <w:p w14:paraId="65716438" w14:textId="77777777" w:rsidR="001428BD" w:rsidRPr="001428BD" w:rsidRDefault="001428BD" w:rsidP="00496574">
            <w:pPr>
              <w:pStyle w:val="STDStabletextstyle"/>
              <w:rPr>
                <w:rFonts w:eastAsia="Calibri"/>
                <w:highlight w:val="white"/>
              </w:rPr>
            </w:pPr>
            <w:r w:rsidRPr="001428BD">
              <w:rPr>
                <w:rFonts w:eastAsia="Calibri"/>
                <w:highlight w:val="white"/>
              </w:rPr>
              <w:t>K-ESS3-2. Ask questions to obtain information about the purpose of weather forecasting to prepare for, and respond to, severe weather.</w:t>
            </w:r>
          </w:p>
          <w:p w14:paraId="45803369" w14:textId="4A1EB673" w:rsidR="00B959D9" w:rsidRPr="001428BD" w:rsidRDefault="001428BD" w:rsidP="00496574">
            <w:pPr>
              <w:pStyle w:val="STDStabletextstyle"/>
              <w:rPr>
                <w:rFonts w:eastAsia="Calibri"/>
                <w:sz w:val="18"/>
              </w:rPr>
            </w:pPr>
            <w:r w:rsidRPr="001428BD">
              <w:rPr>
                <w:rFonts w:eastAsia="Calibri"/>
                <w:highlight w:val="white"/>
              </w:rPr>
              <w:t xml:space="preserve">K-ESS3-3. Communicate solutions that will reduce the impact of humans on the land, water, air, </w:t>
            </w:r>
            <w:r w:rsidRPr="001428BD">
              <w:rPr>
                <w:rFonts w:eastAsia="Calibri"/>
              </w:rPr>
              <w:t>or</w:t>
            </w:r>
            <w:r w:rsidRPr="001428BD">
              <w:rPr>
                <w:rFonts w:eastAsia="Calibri"/>
                <w:highlight w:val="yellow"/>
              </w:rPr>
              <w:t xml:space="preserve"> </w:t>
            </w:r>
            <w:r w:rsidRPr="001428BD">
              <w:rPr>
                <w:rFonts w:eastAsia="Calibri"/>
                <w:highlight w:val="white"/>
              </w:rPr>
              <w:t>other living things in the local environment.</w:t>
            </w:r>
          </w:p>
        </w:tc>
      </w:tr>
      <w:tr w:rsidR="00B959D9" w:rsidRPr="000C70C4" w14:paraId="40C51669" w14:textId="77777777" w:rsidTr="001428BD">
        <w:trPr>
          <w:cantSplit/>
          <w:trHeight w:val="1589"/>
        </w:trPr>
        <w:tc>
          <w:tcPr>
            <w:tcW w:w="1872" w:type="dxa"/>
            <w:shd w:val="clear" w:color="auto" w:fill="D9D2E9"/>
            <w:tcMar>
              <w:top w:w="26" w:type="dxa"/>
              <w:left w:w="73" w:type="dxa"/>
              <w:bottom w:w="29" w:type="dxa"/>
              <w:right w:w="73" w:type="dxa"/>
            </w:tcMar>
          </w:tcPr>
          <w:p w14:paraId="76BCC452" w14:textId="77777777" w:rsidR="00B959D9" w:rsidRDefault="00B959D9" w:rsidP="00B829B1">
            <w:pPr>
              <w:pStyle w:val="STDSLearningPriorityRowColumn"/>
            </w:pPr>
            <w:r>
              <w:t>Grades 3-5</w:t>
            </w:r>
          </w:p>
        </w:tc>
        <w:tc>
          <w:tcPr>
            <w:tcW w:w="10358" w:type="dxa"/>
            <w:shd w:val="clear" w:color="auto" w:fill="FFFFFF"/>
            <w:tcMar>
              <w:top w:w="26" w:type="dxa"/>
              <w:left w:w="73" w:type="dxa"/>
              <w:bottom w:w="29" w:type="dxa"/>
              <w:right w:w="73" w:type="dxa"/>
            </w:tcMar>
          </w:tcPr>
          <w:p w14:paraId="5A11640B" w14:textId="77777777" w:rsidR="001428BD" w:rsidRPr="001428BD" w:rsidRDefault="001428BD" w:rsidP="00496574">
            <w:pPr>
              <w:pStyle w:val="STDStabletextstyle"/>
              <w:rPr>
                <w:rFonts w:eastAsia="Calibri"/>
                <w:highlight w:val="white"/>
              </w:rPr>
            </w:pPr>
            <w:r w:rsidRPr="001428BD">
              <w:rPr>
                <w:rFonts w:eastAsia="Calibri"/>
                <w:highlight w:val="white"/>
              </w:rPr>
              <w:t>3-ESS3-1. Make a claim about the merit of a design solution that reduces the impacts of a weather-related hazard.</w:t>
            </w:r>
          </w:p>
          <w:p w14:paraId="6837DD0D" w14:textId="77777777" w:rsidR="001428BD" w:rsidRPr="001428BD" w:rsidRDefault="001428BD" w:rsidP="00496574">
            <w:pPr>
              <w:pStyle w:val="STDStabletextstyle"/>
              <w:rPr>
                <w:rFonts w:eastAsia="Calibri"/>
                <w:highlight w:val="white"/>
              </w:rPr>
            </w:pPr>
            <w:r w:rsidRPr="001428BD">
              <w:rPr>
                <w:rFonts w:eastAsia="Calibri"/>
                <w:highlight w:val="white"/>
              </w:rPr>
              <w:t xml:space="preserve">4-ESS3-1. Obtain and combine information to describe that energy and fuels are derived from natural resources and their uses affect the environment. </w:t>
            </w:r>
          </w:p>
          <w:p w14:paraId="42281A82" w14:textId="77777777" w:rsidR="001428BD" w:rsidRPr="001428BD" w:rsidRDefault="001428BD" w:rsidP="00496574">
            <w:pPr>
              <w:pStyle w:val="STDStabletextstyle"/>
              <w:rPr>
                <w:rFonts w:eastAsia="Calibri"/>
                <w:highlight w:val="white"/>
              </w:rPr>
            </w:pPr>
            <w:r w:rsidRPr="001428BD">
              <w:rPr>
                <w:rFonts w:eastAsia="Calibri"/>
                <w:highlight w:val="white"/>
              </w:rPr>
              <w:t>4-ESS3-2. Generate and compare multiple solutions to reduce the impacts of natural Earth processes on humans.</w:t>
            </w:r>
          </w:p>
          <w:p w14:paraId="5861F371" w14:textId="178DBE74" w:rsidR="00B959D9" w:rsidRPr="001428BD" w:rsidRDefault="001428BD" w:rsidP="009A09D5">
            <w:pPr>
              <w:pStyle w:val="STDStabletextstyle"/>
            </w:pPr>
            <w:r w:rsidRPr="001428BD">
              <w:rPr>
                <w:rFonts w:eastAsia="Calibri"/>
                <w:highlight w:val="white"/>
              </w:rPr>
              <w:t>5-ESS3-1. Obtain and combine information about ways individual communities use science ideas to protect the Earth’s resources and environment.</w:t>
            </w:r>
          </w:p>
        </w:tc>
      </w:tr>
      <w:tr w:rsidR="00B959D9" w:rsidRPr="000C70C4" w14:paraId="632562CC" w14:textId="77777777" w:rsidTr="001428BD">
        <w:trPr>
          <w:cantSplit/>
          <w:trHeight w:val="2516"/>
        </w:trPr>
        <w:tc>
          <w:tcPr>
            <w:tcW w:w="1872" w:type="dxa"/>
            <w:shd w:val="clear" w:color="auto" w:fill="D9D2E9"/>
            <w:tcMar>
              <w:top w:w="26" w:type="dxa"/>
              <w:left w:w="73" w:type="dxa"/>
              <w:bottom w:w="29" w:type="dxa"/>
              <w:right w:w="73" w:type="dxa"/>
            </w:tcMar>
          </w:tcPr>
          <w:p w14:paraId="63F9843F" w14:textId="77777777" w:rsidR="00B959D9" w:rsidRDefault="00B959D9" w:rsidP="00B829B1">
            <w:pPr>
              <w:pStyle w:val="STDSLearningPriorityRowColumn"/>
            </w:pPr>
            <w:r>
              <w:t>Grades 6-8</w:t>
            </w:r>
          </w:p>
        </w:tc>
        <w:tc>
          <w:tcPr>
            <w:tcW w:w="10358" w:type="dxa"/>
            <w:shd w:val="clear" w:color="auto" w:fill="FFFFFF"/>
            <w:tcMar>
              <w:top w:w="26" w:type="dxa"/>
              <w:left w:w="73" w:type="dxa"/>
              <w:bottom w:w="29" w:type="dxa"/>
              <w:right w:w="73" w:type="dxa"/>
            </w:tcMar>
          </w:tcPr>
          <w:p w14:paraId="579D1459" w14:textId="77777777" w:rsidR="001428BD" w:rsidRPr="001428BD" w:rsidRDefault="001428BD" w:rsidP="00496574">
            <w:pPr>
              <w:pStyle w:val="STDStabletextstyle"/>
              <w:rPr>
                <w:rFonts w:eastAsia="Calibri"/>
                <w:highlight w:val="white"/>
              </w:rPr>
            </w:pPr>
            <w:r w:rsidRPr="001428BD">
              <w:rPr>
                <w:rFonts w:eastAsia="Calibri"/>
                <w:highlight w:val="white"/>
              </w:rPr>
              <w:t xml:space="preserve">MS-ESS3-1. Construct a scientific explanation based on evidence for how the uneven distributions of Earth’s mineral, energy, and groundwater resources are the result of past and current geoscience processes. </w:t>
            </w:r>
          </w:p>
          <w:p w14:paraId="4022810F" w14:textId="77777777" w:rsidR="001428BD" w:rsidRPr="001428BD" w:rsidRDefault="001428BD" w:rsidP="00496574">
            <w:pPr>
              <w:pStyle w:val="STDStabletextstyle"/>
              <w:rPr>
                <w:rFonts w:eastAsia="Calibri"/>
                <w:highlight w:val="white"/>
              </w:rPr>
            </w:pPr>
            <w:r w:rsidRPr="001428BD">
              <w:rPr>
                <w:rFonts w:eastAsia="Calibri"/>
                <w:highlight w:val="white"/>
              </w:rPr>
              <w:t>MS-ESS3-2. Analyze and interpret data on natural hazards to forecast future catastrophic events and inform the development of technologies to mitigate their effects.</w:t>
            </w:r>
          </w:p>
          <w:p w14:paraId="06BDF76A" w14:textId="77777777" w:rsidR="001428BD" w:rsidRPr="001428BD" w:rsidRDefault="001428BD" w:rsidP="00496574">
            <w:pPr>
              <w:pStyle w:val="STDStabletextstyle"/>
              <w:rPr>
                <w:rFonts w:eastAsia="Calibri"/>
                <w:highlight w:val="white"/>
              </w:rPr>
            </w:pPr>
            <w:r w:rsidRPr="001428BD">
              <w:rPr>
                <w:rFonts w:eastAsia="Calibri"/>
                <w:highlight w:val="white"/>
              </w:rPr>
              <w:t>MS-ESS3-3. Apply scientific principles to design a method for monitoring and minimizing a human impact on the environment.</w:t>
            </w:r>
          </w:p>
          <w:p w14:paraId="40C9649D" w14:textId="77777777" w:rsidR="001428BD" w:rsidRPr="001428BD" w:rsidRDefault="001428BD" w:rsidP="00496574">
            <w:pPr>
              <w:pStyle w:val="STDStabletextstyle"/>
              <w:rPr>
                <w:rFonts w:eastAsia="Calibri"/>
                <w:highlight w:val="white"/>
              </w:rPr>
            </w:pPr>
            <w:r w:rsidRPr="001428BD">
              <w:rPr>
                <w:rFonts w:eastAsia="Calibri"/>
                <w:highlight w:val="white"/>
              </w:rPr>
              <w:t xml:space="preserve">MS-ESS3-4. Construct an argument supported by evidence for how increases in human population and per-capita consumption of natural resources impact Earth’s systems. </w:t>
            </w:r>
          </w:p>
          <w:p w14:paraId="63E85583" w14:textId="0925C357" w:rsidR="00B959D9" w:rsidRPr="001428BD" w:rsidRDefault="001428BD" w:rsidP="00496574">
            <w:pPr>
              <w:pStyle w:val="STDStabletextstyle"/>
              <w:rPr>
                <w:rFonts w:eastAsia="Calibri"/>
                <w:highlight w:val="white"/>
              </w:rPr>
            </w:pPr>
            <w:r w:rsidRPr="001428BD">
              <w:rPr>
                <w:rFonts w:eastAsia="Calibri"/>
                <w:highlight w:val="white"/>
              </w:rPr>
              <w:t>MS-ESS3-5. Ask questions to clarify evidence of the factors that have caused the rise in global temperatures over the past century.</w:t>
            </w:r>
          </w:p>
        </w:tc>
      </w:tr>
    </w:tbl>
    <w:p w14:paraId="2C4C0EA4" w14:textId="77777777" w:rsidR="00B959D9" w:rsidRPr="00836FA6" w:rsidRDefault="00B959D9" w:rsidP="00B959D9">
      <w:pPr>
        <w:pStyle w:val="STDSNoteundertable"/>
        <w:spacing w:before="40"/>
      </w:pPr>
      <w:r w:rsidRPr="00836FA6">
        <w:t xml:space="preserve">NOTE: </w:t>
      </w:r>
      <w:r>
        <w:t xml:space="preserve">Sample Performance Indicators </w:t>
      </w:r>
      <w:r w:rsidRPr="00836FA6">
        <w:t>continued on next page.</w:t>
      </w:r>
    </w:p>
    <w:p w14:paraId="7CDA7DF2" w14:textId="7C378260" w:rsidR="00B959D9" w:rsidRPr="009C32D5" w:rsidRDefault="00B959D9" w:rsidP="00B959D9">
      <w:pPr>
        <w:pStyle w:val="STDSContentArea"/>
        <w:rPr>
          <w:rFonts w:eastAsia="Calibri" w:cs="Calibri"/>
        </w:rPr>
      </w:pPr>
      <w:r w:rsidRPr="00E00CF7">
        <w:rPr>
          <w:szCs w:val="28"/>
        </w:rPr>
        <w:lastRenderedPageBreak/>
        <w:t>S</w:t>
      </w:r>
      <w:r w:rsidR="001428BD">
        <w:rPr>
          <w:szCs w:val="28"/>
        </w:rPr>
        <w:t>CI.ESS3</w:t>
      </w:r>
      <w:r>
        <w:rPr>
          <w:szCs w:val="28"/>
        </w:rPr>
        <w:t>: Example Three-Dimensional Performance Indicators (cont’d)</w:t>
      </w:r>
    </w:p>
    <w:tbl>
      <w:tblPr>
        <w:tblW w:w="122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10358"/>
      </w:tblGrid>
      <w:tr w:rsidR="00B959D9" w:rsidRPr="000C70C4" w14:paraId="6C424712" w14:textId="77777777" w:rsidTr="00B829B1">
        <w:trPr>
          <w:cantSplit/>
          <w:trHeight w:val="1480"/>
        </w:trPr>
        <w:tc>
          <w:tcPr>
            <w:tcW w:w="1872" w:type="dxa"/>
            <w:shd w:val="clear" w:color="auto" w:fill="D9D2E9"/>
            <w:tcMar>
              <w:top w:w="26" w:type="dxa"/>
              <w:left w:w="73" w:type="dxa"/>
              <w:bottom w:w="29" w:type="dxa"/>
              <w:right w:w="73" w:type="dxa"/>
            </w:tcMar>
            <w:hideMark/>
          </w:tcPr>
          <w:p w14:paraId="651E9AFB" w14:textId="77777777" w:rsidR="00B959D9" w:rsidRPr="002E2209" w:rsidRDefault="00B959D9" w:rsidP="00B829B1">
            <w:pPr>
              <w:pStyle w:val="STDSLearningPriorityRowColumn"/>
            </w:pPr>
            <w:r>
              <w:t>Grades 9-12</w:t>
            </w:r>
          </w:p>
        </w:tc>
        <w:tc>
          <w:tcPr>
            <w:tcW w:w="10358" w:type="dxa"/>
            <w:shd w:val="clear" w:color="auto" w:fill="FFFFFF"/>
            <w:tcMar>
              <w:top w:w="26" w:type="dxa"/>
              <w:left w:w="73" w:type="dxa"/>
              <w:bottom w:w="29" w:type="dxa"/>
              <w:right w:w="73" w:type="dxa"/>
            </w:tcMar>
            <w:hideMark/>
          </w:tcPr>
          <w:p w14:paraId="1AEE5D74" w14:textId="77777777" w:rsidR="001428BD" w:rsidRPr="001428BD" w:rsidRDefault="001428BD" w:rsidP="00496574">
            <w:pPr>
              <w:pStyle w:val="STDStabletextstyle"/>
              <w:rPr>
                <w:rFonts w:eastAsia="Calibri"/>
                <w:highlight w:val="white"/>
              </w:rPr>
            </w:pPr>
            <w:r w:rsidRPr="001428BD">
              <w:rPr>
                <w:rFonts w:eastAsia="Calibri"/>
                <w:highlight w:val="white"/>
              </w:rPr>
              <w:t xml:space="preserve">HS-ESS3-1. Construct an explanation based on evidence for how the availability of natural resources, occurrence of natural hazards, and changes in climate have influenced human activity. </w:t>
            </w:r>
          </w:p>
          <w:p w14:paraId="4583FE03" w14:textId="77777777" w:rsidR="001428BD" w:rsidRPr="001428BD" w:rsidRDefault="001428BD" w:rsidP="00496574">
            <w:pPr>
              <w:pStyle w:val="STDStabletextstyle"/>
              <w:rPr>
                <w:rFonts w:eastAsia="Calibri"/>
                <w:highlight w:val="white"/>
              </w:rPr>
            </w:pPr>
            <w:r w:rsidRPr="001428BD">
              <w:rPr>
                <w:rFonts w:eastAsia="Calibri"/>
                <w:highlight w:val="white"/>
              </w:rPr>
              <w:t>HS-ESS3-2. Evaluate competing design solutions for developing, managing, and utilizing energy and mineral resources based on cost-benefit ratios.</w:t>
            </w:r>
          </w:p>
          <w:p w14:paraId="73B48EE1" w14:textId="77777777" w:rsidR="001428BD" w:rsidRPr="001428BD" w:rsidRDefault="001428BD" w:rsidP="00496574">
            <w:pPr>
              <w:pStyle w:val="STDStabletextstyle"/>
              <w:rPr>
                <w:rFonts w:eastAsia="Calibri"/>
                <w:highlight w:val="white"/>
              </w:rPr>
            </w:pPr>
            <w:r w:rsidRPr="001428BD">
              <w:rPr>
                <w:rFonts w:eastAsia="Calibri"/>
                <w:highlight w:val="white"/>
              </w:rPr>
              <w:t xml:space="preserve">HS-ESS3-3. Create a computational simulation to illustrate the relationships among management of natural resources, the sustainability of human populations, and biodiversity. </w:t>
            </w:r>
          </w:p>
          <w:p w14:paraId="70DA4D1D" w14:textId="77777777" w:rsidR="001428BD" w:rsidRPr="001428BD" w:rsidRDefault="001428BD" w:rsidP="00496574">
            <w:pPr>
              <w:pStyle w:val="STDStabletextstyle"/>
              <w:rPr>
                <w:rFonts w:eastAsia="Calibri"/>
                <w:highlight w:val="white"/>
              </w:rPr>
            </w:pPr>
            <w:r w:rsidRPr="001428BD">
              <w:rPr>
                <w:rFonts w:eastAsia="Calibri"/>
                <w:highlight w:val="white"/>
              </w:rPr>
              <w:t>HS-ESS3-4. Evaluate or refine a technological solution that reduces impacts of human activities on natural systems.</w:t>
            </w:r>
          </w:p>
          <w:p w14:paraId="01CD49A6" w14:textId="77777777" w:rsidR="001428BD" w:rsidRPr="001428BD" w:rsidRDefault="001428BD" w:rsidP="00496574">
            <w:pPr>
              <w:pStyle w:val="STDStabletextstyle"/>
              <w:rPr>
                <w:rFonts w:eastAsia="Calibri"/>
                <w:highlight w:val="white"/>
              </w:rPr>
            </w:pPr>
            <w:r w:rsidRPr="001428BD">
              <w:rPr>
                <w:rFonts w:eastAsia="Calibri"/>
                <w:highlight w:val="white"/>
              </w:rPr>
              <w:t xml:space="preserve">HS-ESS3-5. Analyze geoscience data and the results from global climate models to make an evidence-based forecast of the current rate of global or regional climate change and associated future impacts to Earth systems. </w:t>
            </w:r>
          </w:p>
          <w:p w14:paraId="7D136623" w14:textId="2219EDA3" w:rsidR="00B959D9" w:rsidRPr="004E4ABA" w:rsidRDefault="001428BD" w:rsidP="007A178F">
            <w:pPr>
              <w:pStyle w:val="STDStabletextstyle"/>
              <w:rPr>
                <w:rFonts w:eastAsia="Calibri" w:cs="Calibri"/>
                <w:sz w:val="18"/>
                <w:szCs w:val="20"/>
              </w:rPr>
            </w:pPr>
            <w:r w:rsidRPr="001428BD">
              <w:rPr>
                <w:rFonts w:eastAsia="Calibri"/>
                <w:highlight w:val="white"/>
              </w:rPr>
              <w:t xml:space="preserve">HS-ESS3-6. Use a computational representation to illustrate the relationships among Earth systems and how those relationships are being modified due to human activity. </w:t>
            </w:r>
          </w:p>
        </w:tc>
      </w:tr>
    </w:tbl>
    <w:p w14:paraId="4FDAC625" w14:textId="66934DD9" w:rsidR="00B829B1" w:rsidRPr="00E00CF7" w:rsidRDefault="00B829B1" w:rsidP="00B829B1">
      <w:pPr>
        <w:pStyle w:val="STDSContentArea"/>
        <w:pageBreakBefore/>
        <w:rPr>
          <w:szCs w:val="28"/>
        </w:rPr>
      </w:pPr>
      <w:r w:rsidRPr="00E00CF7">
        <w:rPr>
          <w:szCs w:val="28"/>
        </w:rPr>
        <w:lastRenderedPageBreak/>
        <w:t xml:space="preserve">Science: </w:t>
      </w:r>
      <w:r>
        <w:rPr>
          <w:szCs w:val="28"/>
        </w:rPr>
        <w:t xml:space="preserve">Disciplinary Core Ideas </w:t>
      </w:r>
      <w:r w:rsidRPr="00E00CF7">
        <w:rPr>
          <w:szCs w:val="28"/>
        </w:rPr>
        <w:t>(</w:t>
      </w:r>
      <w:r>
        <w:rPr>
          <w:szCs w:val="28"/>
        </w:rPr>
        <w:t>DCI)</w:t>
      </w:r>
      <w:r w:rsidRPr="00E00CF7">
        <w:rPr>
          <w:szCs w:val="28"/>
        </w:rPr>
        <w:t xml:space="preserve"> — </w:t>
      </w:r>
      <w:r>
        <w:rPr>
          <w:szCs w:val="28"/>
        </w:rPr>
        <w:t xml:space="preserve">Engineering, Technology, and the Application of Science 1 (ETS) </w:t>
      </w:r>
      <w:r w:rsidR="00133E46">
        <w:rPr>
          <w:szCs w:val="28"/>
        </w:rPr>
        <w:t>—</w:t>
      </w:r>
      <w:r>
        <w:rPr>
          <w:szCs w:val="28"/>
        </w:rPr>
        <w:t xml:space="preserve"> Engineering Design</w:t>
      </w:r>
    </w:p>
    <w:p w14:paraId="2B8681DF" w14:textId="77777777" w:rsidR="00B829B1" w:rsidRDefault="00B829B1" w:rsidP="00B829B1">
      <w:pPr>
        <w:pStyle w:val="STDSStandardAPxxx"/>
        <w:tabs>
          <w:tab w:val="right" w:pos="12240"/>
        </w:tabs>
        <w:rPr>
          <w:rFonts w:eastAsia="Calibri" w:cs="Calibri"/>
        </w:rPr>
      </w:pPr>
      <w:r w:rsidRPr="00E00CF7">
        <w:rPr>
          <w:rFonts w:eastAsia="Calibri" w:cs="Calibri"/>
        </w:rPr>
        <w:t>Standard SCI.</w:t>
      </w:r>
      <w:r>
        <w:rPr>
          <w:rFonts w:eastAsia="Calibri" w:cs="Calibri"/>
        </w:rPr>
        <w:t>ETS1</w:t>
      </w:r>
      <w:r w:rsidRPr="006E2A08">
        <w:rPr>
          <w:rFonts w:eastAsia="Calibri" w:cs="Calibri"/>
        </w:rPr>
        <w:t>: Students</w:t>
      </w:r>
      <w:r>
        <w:rPr>
          <w:rFonts w:eastAsia="Calibri" w:cs="Calibri"/>
        </w:rPr>
        <w:t xml:space="preserve"> use science and engineering practices</w:t>
      </w:r>
      <w:r w:rsidRPr="006E2A08">
        <w:rPr>
          <w:rFonts w:eastAsia="Calibri" w:cs="Calibri"/>
        </w:rPr>
        <w:t>, crosscutting concepts</w:t>
      </w:r>
      <w:r>
        <w:rPr>
          <w:rFonts w:eastAsia="Calibri" w:cs="Calibri"/>
        </w:rPr>
        <w:t xml:space="preserve">, and an understanding of </w:t>
      </w:r>
      <w:r w:rsidRPr="00F74DC3">
        <w:rPr>
          <w:rFonts w:eastAsia="Calibri" w:cs="Calibri"/>
          <w:i/>
        </w:rPr>
        <w:t>e</w:t>
      </w:r>
      <w:r>
        <w:rPr>
          <w:rFonts w:eastAsia="Calibri" w:cs="Calibri"/>
          <w:i/>
        </w:rPr>
        <w:t xml:space="preserve">ngineering design </w:t>
      </w:r>
      <w:r w:rsidRPr="006E2A08">
        <w:rPr>
          <w:rFonts w:eastAsia="Calibri" w:cs="Calibri"/>
        </w:rPr>
        <w:t>to make sense of phenomena and solve problems.</w:t>
      </w:r>
      <w:r>
        <w:rPr>
          <w:rFonts w:eastAsia="Calibri" w:cs="Calibri"/>
        </w:rPr>
        <w:t xml:space="preserve"> </w:t>
      </w:r>
    </w:p>
    <w:p w14:paraId="7C0CB7B9" w14:textId="5E702157" w:rsidR="00B829B1" w:rsidRPr="00F74DC3" w:rsidRDefault="00B829B1" w:rsidP="00B829B1">
      <w:pPr>
        <w:pStyle w:val="STDSStandardAPxxx"/>
        <w:tabs>
          <w:tab w:val="right" w:pos="12240"/>
        </w:tabs>
        <w:rPr>
          <w:rFonts w:eastAsia="Calibri" w:cs="Calibri"/>
          <w:b w:val="0"/>
          <w:sz w:val="20"/>
          <w:szCs w:val="20"/>
        </w:rPr>
      </w:pPr>
      <w:r w:rsidRPr="00F74DC3">
        <w:rPr>
          <w:rFonts w:eastAsia="Calibri" w:cs="Calibri"/>
          <w:b w:val="0"/>
          <w:sz w:val="20"/>
          <w:szCs w:val="20"/>
        </w:rPr>
        <w:t xml:space="preserve">Reminder: </w:t>
      </w:r>
      <w:r w:rsidRPr="00B829B1">
        <w:rPr>
          <w:rFonts w:eastAsia="Calibri" w:cs="Calibri"/>
          <w:b w:val="0"/>
          <w:sz w:val="20"/>
          <w:szCs w:val="20"/>
        </w:rPr>
        <w:t xml:space="preserve">Throughout the Engineering, Technology, and the Application of Science section, the individual disciplinary core ideas in the boxes only become performance indicators when inserted into the sentence above, in this case replacing the overall topic words, “engineering design.” For example with </w:t>
      </w:r>
      <w:proofErr w:type="gramStart"/>
      <w:r w:rsidRPr="00B829B1">
        <w:rPr>
          <w:rFonts w:eastAsia="Calibri" w:cs="Calibri"/>
          <w:b w:val="0"/>
          <w:sz w:val="20"/>
          <w:szCs w:val="20"/>
        </w:rPr>
        <w:t>ETS1.A.K</w:t>
      </w:r>
      <w:proofErr w:type="gramEnd"/>
      <w:r w:rsidRPr="00B829B1">
        <w:rPr>
          <w:rFonts w:eastAsia="Calibri" w:cs="Calibri"/>
          <w:b w:val="0"/>
          <w:sz w:val="20"/>
          <w:szCs w:val="20"/>
        </w:rPr>
        <w:t>-2, it would read, “Students use science and engineering practices, crosscutting concepts, and an understanding that</w:t>
      </w:r>
      <w:r w:rsidRPr="00B829B1">
        <w:rPr>
          <w:rFonts w:eastAsia="Calibri" w:cs="Calibri"/>
          <w:b w:val="0"/>
          <w:i/>
          <w:sz w:val="20"/>
          <w:szCs w:val="20"/>
        </w:rPr>
        <w:t xml:space="preserve"> a situation that people want to change or create can be approached as a problem to solved through engineering </w:t>
      </w:r>
      <w:r w:rsidRPr="00B829B1">
        <w:rPr>
          <w:rFonts w:eastAsia="Calibri" w:cs="Calibri"/>
          <w:b w:val="0"/>
          <w:sz w:val="20"/>
          <w:szCs w:val="20"/>
        </w:rPr>
        <w:t>to make sense of phenomena and solve problems.” Additionally, these engineering ideas are meant to be integrated with related science learning, not taught in isolation.</w:t>
      </w:r>
    </w:p>
    <w:p w14:paraId="0EF131DD" w14:textId="42C20D17" w:rsidR="00B829B1" w:rsidRPr="00DA2E5C" w:rsidRDefault="00B829B1" w:rsidP="00496574">
      <w:pPr>
        <w:pStyle w:val="STDSPerformanceIndicator"/>
      </w:pPr>
      <w:r w:rsidRPr="00DA2E5C">
        <w:t>Perfo</w:t>
      </w:r>
      <w:r>
        <w:t>rmance In</w:t>
      </w:r>
      <w:r w:rsidR="000B2979">
        <w:t>dicators (by Grade Band</w:t>
      </w:r>
      <w:r w:rsidRPr="00DA2E5C">
        <w:t>)</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B829B1" w:rsidRPr="000C70C4" w14:paraId="72283427" w14:textId="77777777" w:rsidTr="00496574">
        <w:trPr>
          <w:trHeight w:hRule="exact" w:val="360"/>
        </w:trPr>
        <w:tc>
          <w:tcPr>
            <w:tcW w:w="1872" w:type="dxa"/>
            <w:tcBorders>
              <w:bottom w:val="single" w:sz="2" w:space="0" w:color="000000"/>
            </w:tcBorders>
            <w:shd w:val="clear" w:color="auto" w:fill="F9CB9C"/>
            <w:tcMar>
              <w:top w:w="26" w:type="dxa"/>
              <w:left w:w="73" w:type="dxa"/>
              <w:bottom w:w="29" w:type="dxa"/>
              <w:right w:w="73" w:type="dxa"/>
            </w:tcMar>
            <w:vAlign w:val="center"/>
            <w:hideMark/>
          </w:tcPr>
          <w:p w14:paraId="5612B64A" w14:textId="77777777" w:rsidR="00B829B1" w:rsidRPr="00B379E1" w:rsidRDefault="00B829B1" w:rsidP="00B829B1">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FCE5CD"/>
            <w:tcMar>
              <w:top w:w="26" w:type="dxa"/>
              <w:left w:w="73" w:type="dxa"/>
              <w:bottom w:w="29" w:type="dxa"/>
              <w:right w:w="73" w:type="dxa"/>
            </w:tcMar>
            <w:vAlign w:val="center"/>
            <w:hideMark/>
          </w:tcPr>
          <w:p w14:paraId="26E807E8" w14:textId="77777777" w:rsidR="00B829B1" w:rsidRPr="00B379E1" w:rsidRDefault="00B829B1" w:rsidP="00B829B1">
            <w:pPr>
              <w:pStyle w:val="STDSLearningPriorityRowColumn"/>
            </w:pPr>
            <w:r>
              <w:t>K-2</w:t>
            </w:r>
          </w:p>
        </w:tc>
        <w:tc>
          <w:tcPr>
            <w:tcW w:w="2592" w:type="dxa"/>
            <w:shd w:val="clear" w:color="auto" w:fill="FCE5CD"/>
            <w:tcMar>
              <w:top w:w="26" w:type="dxa"/>
              <w:left w:w="73" w:type="dxa"/>
              <w:bottom w:w="29" w:type="dxa"/>
              <w:right w:w="73" w:type="dxa"/>
            </w:tcMar>
            <w:vAlign w:val="center"/>
            <w:hideMark/>
          </w:tcPr>
          <w:p w14:paraId="2E840CA6" w14:textId="77777777" w:rsidR="00B829B1" w:rsidRPr="00B379E1" w:rsidRDefault="00B829B1" w:rsidP="00B829B1">
            <w:pPr>
              <w:pStyle w:val="STDSLearningPriorityRowColumn"/>
            </w:pPr>
            <w:r w:rsidRPr="00B379E1">
              <w:t>3-5</w:t>
            </w:r>
          </w:p>
        </w:tc>
        <w:tc>
          <w:tcPr>
            <w:tcW w:w="2592" w:type="dxa"/>
            <w:shd w:val="clear" w:color="auto" w:fill="FCE5CD"/>
            <w:tcMar>
              <w:top w:w="26" w:type="dxa"/>
              <w:left w:w="73" w:type="dxa"/>
              <w:bottom w:w="29" w:type="dxa"/>
              <w:right w:w="73" w:type="dxa"/>
            </w:tcMar>
            <w:vAlign w:val="center"/>
            <w:hideMark/>
          </w:tcPr>
          <w:p w14:paraId="1AE60D14" w14:textId="77777777" w:rsidR="00B829B1" w:rsidRPr="00B379E1" w:rsidRDefault="00B829B1" w:rsidP="00B829B1">
            <w:pPr>
              <w:pStyle w:val="STDSLearningPriorityRowColumn"/>
            </w:pPr>
            <w:r w:rsidRPr="00B379E1">
              <w:t>6-8 (m)</w:t>
            </w:r>
          </w:p>
        </w:tc>
        <w:tc>
          <w:tcPr>
            <w:tcW w:w="2590" w:type="dxa"/>
            <w:shd w:val="clear" w:color="auto" w:fill="FCE5CD"/>
            <w:tcMar>
              <w:top w:w="26" w:type="dxa"/>
              <w:left w:w="73" w:type="dxa"/>
              <w:bottom w:w="29" w:type="dxa"/>
              <w:right w:w="73" w:type="dxa"/>
            </w:tcMar>
            <w:vAlign w:val="center"/>
            <w:hideMark/>
          </w:tcPr>
          <w:p w14:paraId="06908AC4" w14:textId="77777777" w:rsidR="00B829B1" w:rsidRPr="00B379E1" w:rsidRDefault="00B829B1" w:rsidP="00B829B1">
            <w:pPr>
              <w:pStyle w:val="STDSLearningPriorityRowColumn"/>
            </w:pPr>
            <w:r w:rsidRPr="00B379E1">
              <w:t>9-12 (h)</w:t>
            </w:r>
          </w:p>
        </w:tc>
      </w:tr>
      <w:tr w:rsidR="00B829B1" w:rsidRPr="000C70C4" w14:paraId="305616CD" w14:textId="77777777" w:rsidTr="00496574">
        <w:trPr>
          <w:cantSplit/>
          <w:trHeight w:val="1480"/>
        </w:trPr>
        <w:tc>
          <w:tcPr>
            <w:tcW w:w="1872" w:type="dxa"/>
            <w:shd w:val="clear" w:color="auto" w:fill="F9CB9C"/>
            <w:tcMar>
              <w:top w:w="26" w:type="dxa"/>
              <w:left w:w="73" w:type="dxa"/>
              <w:bottom w:w="29" w:type="dxa"/>
              <w:right w:w="73" w:type="dxa"/>
            </w:tcMar>
            <w:hideMark/>
          </w:tcPr>
          <w:p w14:paraId="7674E172" w14:textId="38F9FE7D" w:rsidR="00B829B1" w:rsidRPr="002E2209" w:rsidRDefault="00B829B1" w:rsidP="007A178F">
            <w:pPr>
              <w:pStyle w:val="STDSLearningPriorityRowColumn"/>
            </w:pPr>
            <w:r w:rsidRPr="00DA66C9">
              <w:t>SCI.ETS</w:t>
            </w:r>
            <w:proofErr w:type="gramStart"/>
            <w:r w:rsidRPr="00DA66C9">
              <w:t>1.A</w:t>
            </w:r>
            <w:proofErr w:type="gramEnd"/>
            <w:r w:rsidRPr="00DA66C9">
              <w:t xml:space="preserve">: </w:t>
            </w:r>
            <w:r w:rsidRPr="00DA66C9">
              <w:br/>
            </w:r>
            <w:r w:rsidR="000B2979" w:rsidRPr="00496574">
              <w:rPr>
                <w:rFonts w:eastAsia="Calibri"/>
              </w:rPr>
              <w:t>Defining and Delimiting Engineering Problems</w:t>
            </w:r>
          </w:p>
        </w:tc>
        <w:tc>
          <w:tcPr>
            <w:tcW w:w="2589" w:type="dxa"/>
            <w:shd w:val="clear" w:color="auto" w:fill="FFFFFF"/>
            <w:tcMar>
              <w:top w:w="26" w:type="dxa"/>
              <w:left w:w="73" w:type="dxa"/>
              <w:bottom w:w="29" w:type="dxa"/>
              <w:right w:w="73" w:type="dxa"/>
            </w:tcMar>
            <w:hideMark/>
          </w:tcPr>
          <w:p w14:paraId="7CF9D90F" w14:textId="641BC0C1" w:rsidR="00B829B1" w:rsidRPr="000B2979" w:rsidRDefault="000B2979" w:rsidP="00496574">
            <w:pPr>
              <w:pStyle w:val="STDStabletextstyle"/>
              <w:rPr>
                <w:b/>
              </w:rPr>
            </w:pPr>
            <w:r w:rsidRPr="000B2979">
              <w:t>SCI.ETS1.</w:t>
            </w:r>
            <w:proofErr w:type="gramStart"/>
            <w:r w:rsidRPr="000B2979">
              <w:t>A.K</w:t>
            </w:r>
            <w:proofErr w:type="gramEnd"/>
            <w:r w:rsidRPr="000B2979">
              <w:t>-2</w:t>
            </w:r>
          </w:p>
          <w:p w14:paraId="3B72380F" w14:textId="2790980F" w:rsidR="000B2979" w:rsidRPr="000B2979" w:rsidRDefault="000B2979" w:rsidP="00496574">
            <w:pPr>
              <w:pStyle w:val="STDStabletextstyle"/>
              <w:rPr>
                <w:rFonts w:eastAsia="Calibri" w:cs="Calibri"/>
                <w:szCs w:val="20"/>
              </w:rPr>
            </w:pPr>
            <w:r w:rsidRPr="000B2979">
              <w:rPr>
                <w:rFonts w:eastAsia="Calibri" w:cs="Calibri"/>
                <w:szCs w:val="20"/>
              </w:rPr>
              <w:t xml:space="preserve">A situation that people want to change or create can be approached as a problem to be solved through engineering. </w:t>
            </w:r>
          </w:p>
          <w:p w14:paraId="72C202F0" w14:textId="71262F58" w:rsidR="000B2979" w:rsidRPr="000B2979" w:rsidRDefault="000B2979" w:rsidP="00496574">
            <w:pPr>
              <w:pStyle w:val="STDStabletextstyle"/>
              <w:rPr>
                <w:rFonts w:eastAsia="Calibri" w:cs="Calibri"/>
                <w:szCs w:val="20"/>
              </w:rPr>
            </w:pPr>
            <w:r w:rsidRPr="000B2979">
              <w:rPr>
                <w:rFonts w:eastAsia="Calibri" w:cs="Calibri"/>
                <w:szCs w:val="20"/>
              </w:rPr>
              <w:t xml:space="preserve">Asking questions, making observations, and gathering information are helpful in thinking about problems. </w:t>
            </w:r>
          </w:p>
          <w:p w14:paraId="2C060379" w14:textId="2F084DEB" w:rsidR="00B829B1" w:rsidRPr="000B2979" w:rsidRDefault="000B2979" w:rsidP="00496574">
            <w:pPr>
              <w:pStyle w:val="STDStabletextstyle"/>
              <w:rPr>
                <w:rFonts w:eastAsia="Calibri" w:cs="Calibri"/>
                <w:szCs w:val="20"/>
              </w:rPr>
            </w:pPr>
            <w:r w:rsidRPr="000B2979">
              <w:rPr>
                <w:rFonts w:eastAsia="Calibri" w:cs="Calibri"/>
                <w:szCs w:val="20"/>
              </w:rPr>
              <w:t xml:space="preserve">Before beginning to design a solution, it is important to clearly understand the problem. </w:t>
            </w:r>
          </w:p>
        </w:tc>
        <w:tc>
          <w:tcPr>
            <w:tcW w:w="2592" w:type="dxa"/>
            <w:shd w:val="clear" w:color="auto" w:fill="FFFFFF"/>
            <w:tcMar>
              <w:top w:w="26" w:type="dxa"/>
              <w:left w:w="73" w:type="dxa"/>
              <w:bottom w:w="29" w:type="dxa"/>
              <w:right w:w="73" w:type="dxa"/>
            </w:tcMar>
            <w:hideMark/>
          </w:tcPr>
          <w:p w14:paraId="7DC003E2" w14:textId="6C18485F" w:rsidR="00B829B1" w:rsidRPr="000B2979" w:rsidRDefault="000B2979" w:rsidP="00496574">
            <w:pPr>
              <w:pStyle w:val="STDStabletextstyle"/>
            </w:pPr>
            <w:r w:rsidRPr="000B2979">
              <w:t>SCI.ET</w:t>
            </w:r>
            <w:r w:rsidR="00B829B1" w:rsidRPr="000B2979">
              <w:t>S</w:t>
            </w:r>
            <w:proofErr w:type="gramStart"/>
            <w:r w:rsidR="00B829B1" w:rsidRPr="000B2979">
              <w:t>1.A.</w:t>
            </w:r>
            <w:proofErr w:type="gramEnd"/>
            <w:r w:rsidRPr="000B2979">
              <w:t>3-</w:t>
            </w:r>
            <w:r w:rsidR="00B829B1" w:rsidRPr="000B2979">
              <w:t>5</w:t>
            </w:r>
          </w:p>
          <w:p w14:paraId="4A61E784" w14:textId="69A4D999" w:rsidR="00B829B1" w:rsidRPr="000B2979" w:rsidRDefault="000B2979" w:rsidP="007A178F">
            <w:pPr>
              <w:pStyle w:val="STDStabletextstyle"/>
              <w:rPr>
                <w:rFonts w:eastAsia="Calibri" w:cs="Calibri"/>
                <w:szCs w:val="20"/>
              </w:rPr>
            </w:pPr>
            <w:r w:rsidRPr="000B2979">
              <w:rPr>
                <w:rFonts w:eastAsia="Calibri" w:cs="Calibri"/>
                <w:szCs w:val="20"/>
              </w:rPr>
              <w:t xml:space="preserve">Possible solutions to a problem are limited by available materials and resources (constraints). The success of a designed solution is determined by considering the desired features of a solution (criteria). Different proposals for solutions can be compared on the basis of how well each one meets the specified criteria for success or how well each takes the constraints into account. </w:t>
            </w:r>
          </w:p>
        </w:tc>
        <w:tc>
          <w:tcPr>
            <w:tcW w:w="2592" w:type="dxa"/>
            <w:shd w:val="clear" w:color="auto" w:fill="FFFFFF"/>
            <w:tcMar>
              <w:top w:w="26" w:type="dxa"/>
              <w:left w:w="73" w:type="dxa"/>
              <w:bottom w:w="29" w:type="dxa"/>
              <w:right w:w="73" w:type="dxa"/>
            </w:tcMar>
            <w:hideMark/>
          </w:tcPr>
          <w:p w14:paraId="28FB9AE1" w14:textId="6FAE2A2E" w:rsidR="00B829B1" w:rsidRPr="000B2979" w:rsidRDefault="000B2979" w:rsidP="00496574">
            <w:pPr>
              <w:pStyle w:val="STDStabletextstyle"/>
            </w:pPr>
            <w:r>
              <w:t>SCI.ET</w:t>
            </w:r>
            <w:r w:rsidR="00B829B1" w:rsidRPr="000B2979">
              <w:t>S1.A.m</w:t>
            </w:r>
          </w:p>
          <w:p w14:paraId="5771811B" w14:textId="743CBAC4" w:rsidR="00B829B1" w:rsidRPr="000B2979" w:rsidRDefault="000B2979" w:rsidP="007A178F">
            <w:pPr>
              <w:pStyle w:val="STDStabletextstyle"/>
              <w:rPr>
                <w:rFonts w:eastAsia="Calibri" w:cs="Calibri"/>
                <w:szCs w:val="20"/>
              </w:rPr>
            </w:pPr>
            <w:r w:rsidRPr="000B2979">
              <w:rPr>
                <w:rFonts w:eastAsia="Calibri" w:cs="Calibri"/>
                <w:szCs w:val="20"/>
              </w:rPr>
              <w:t xml:space="preserve">The more precisely a design task’s criteria and constraints can be defined, the more likely it is that the designed solution will be successful. Specification of constraints includes consideration of scientific principles and other relevant knowledge that are likely to limit possible solutions. </w:t>
            </w:r>
          </w:p>
        </w:tc>
        <w:tc>
          <w:tcPr>
            <w:tcW w:w="2590" w:type="dxa"/>
            <w:shd w:val="clear" w:color="auto" w:fill="FFFFFF"/>
            <w:tcMar>
              <w:top w:w="26" w:type="dxa"/>
              <w:left w:w="73" w:type="dxa"/>
              <w:bottom w:w="29" w:type="dxa"/>
              <w:right w:w="73" w:type="dxa"/>
            </w:tcMar>
          </w:tcPr>
          <w:p w14:paraId="3872BAB5" w14:textId="7AA7DE54" w:rsidR="00B829B1" w:rsidRPr="000B2979" w:rsidRDefault="000B2979" w:rsidP="00496574">
            <w:pPr>
              <w:pStyle w:val="STDStabletextstyle"/>
            </w:pPr>
            <w:r>
              <w:t>SCI.ET</w:t>
            </w:r>
            <w:r w:rsidR="00B829B1" w:rsidRPr="000B2979">
              <w:t>S1.A.h</w:t>
            </w:r>
          </w:p>
          <w:p w14:paraId="247179B0" w14:textId="58D5D887" w:rsidR="00B829B1" w:rsidRPr="000B2979" w:rsidRDefault="000B2979" w:rsidP="007A178F">
            <w:pPr>
              <w:pStyle w:val="STDStabletextstyle"/>
              <w:rPr>
                <w:rFonts w:eastAsia="Calibri" w:cs="Calibri"/>
                <w:szCs w:val="20"/>
              </w:rPr>
            </w:pPr>
            <w:r w:rsidRPr="000B2979">
              <w:rPr>
                <w:rFonts w:eastAsia="Calibri" w:cs="Calibri"/>
                <w:szCs w:val="20"/>
              </w:rPr>
              <w:t xml:space="preserve">Criteria and constraints also include satisfying any requirements set by society, such as taking issues of risk mitigation into account, and they should be quantified to the extent possible and stated in such a way that one can tell if a given design meets them. </w:t>
            </w:r>
          </w:p>
        </w:tc>
      </w:tr>
    </w:tbl>
    <w:p w14:paraId="71B58359" w14:textId="77777777" w:rsidR="00B829B1" w:rsidRPr="00836FA6" w:rsidRDefault="00B829B1" w:rsidP="00B829B1">
      <w:pPr>
        <w:pStyle w:val="STDSNoteundertable"/>
        <w:spacing w:before="40"/>
      </w:pPr>
      <w:r w:rsidRPr="00836FA6">
        <w:t>NOTE: This standard continued on next page.</w:t>
      </w:r>
    </w:p>
    <w:p w14:paraId="5B7CD51B" w14:textId="69D3F337" w:rsidR="00B829B1" w:rsidRPr="00E00CF7" w:rsidRDefault="00B829B1" w:rsidP="00B829B1">
      <w:pPr>
        <w:pStyle w:val="STDSContentArea"/>
        <w:pageBreakBefore/>
        <w:rPr>
          <w:szCs w:val="28"/>
        </w:rPr>
      </w:pPr>
      <w:r w:rsidRPr="00E00CF7">
        <w:rPr>
          <w:szCs w:val="28"/>
        </w:rPr>
        <w:lastRenderedPageBreak/>
        <w:t xml:space="preserve">Science: </w:t>
      </w:r>
      <w:r>
        <w:rPr>
          <w:szCs w:val="28"/>
        </w:rPr>
        <w:t xml:space="preserve">Disciplinary Core Ideas </w:t>
      </w:r>
      <w:r w:rsidRPr="00E00CF7">
        <w:rPr>
          <w:szCs w:val="28"/>
        </w:rPr>
        <w:t>(</w:t>
      </w:r>
      <w:r>
        <w:rPr>
          <w:szCs w:val="28"/>
        </w:rPr>
        <w:t>DCI)</w:t>
      </w:r>
      <w:r w:rsidRPr="00E00CF7">
        <w:rPr>
          <w:szCs w:val="28"/>
        </w:rPr>
        <w:t xml:space="preserve"> — </w:t>
      </w:r>
      <w:r>
        <w:rPr>
          <w:szCs w:val="28"/>
        </w:rPr>
        <w:t>Engineering, Technology, and the Application of Science 1 (ETS</w:t>
      </w:r>
      <w:r w:rsidR="00082BD7">
        <w:rPr>
          <w:szCs w:val="28"/>
        </w:rPr>
        <w:t>1</w:t>
      </w:r>
      <w:r>
        <w:rPr>
          <w:szCs w:val="28"/>
        </w:rPr>
        <w:t xml:space="preserve">) </w:t>
      </w:r>
      <w:r w:rsidR="00133E46">
        <w:rPr>
          <w:szCs w:val="28"/>
        </w:rPr>
        <w:t>—</w:t>
      </w:r>
      <w:r>
        <w:rPr>
          <w:szCs w:val="28"/>
        </w:rPr>
        <w:t xml:space="preserve"> Engineering Design</w:t>
      </w:r>
    </w:p>
    <w:p w14:paraId="5F085CAD" w14:textId="0EA849DA" w:rsidR="00B829B1" w:rsidRDefault="00B829B1" w:rsidP="00B829B1">
      <w:pPr>
        <w:pStyle w:val="STDSStandardAPxxx"/>
        <w:tabs>
          <w:tab w:val="right" w:pos="12240"/>
        </w:tabs>
        <w:rPr>
          <w:rFonts w:eastAsia="Calibri" w:cs="Calibri"/>
        </w:rPr>
      </w:pPr>
      <w:r w:rsidRPr="00E00CF7">
        <w:rPr>
          <w:rFonts w:eastAsia="Calibri" w:cs="Calibri"/>
        </w:rPr>
        <w:t>Standard SCI.</w:t>
      </w:r>
      <w:r>
        <w:rPr>
          <w:rFonts w:eastAsia="Calibri" w:cs="Calibri"/>
        </w:rPr>
        <w:t>ETS1</w:t>
      </w:r>
      <w:r w:rsidRPr="006E2A08">
        <w:rPr>
          <w:rFonts w:eastAsia="Calibri" w:cs="Calibri"/>
        </w:rPr>
        <w:t>: Students</w:t>
      </w:r>
      <w:r>
        <w:rPr>
          <w:rFonts w:eastAsia="Calibri" w:cs="Calibri"/>
        </w:rPr>
        <w:t xml:space="preserve"> use science and engineering practices</w:t>
      </w:r>
      <w:r w:rsidRPr="006E2A08">
        <w:rPr>
          <w:rFonts w:eastAsia="Calibri" w:cs="Calibri"/>
        </w:rPr>
        <w:t>, crosscutting concepts</w:t>
      </w:r>
      <w:r>
        <w:rPr>
          <w:rFonts w:eastAsia="Calibri" w:cs="Calibri"/>
        </w:rPr>
        <w:t xml:space="preserve">, and an understanding of </w:t>
      </w:r>
      <w:r w:rsidRPr="00F74DC3">
        <w:rPr>
          <w:rFonts w:eastAsia="Calibri" w:cs="Calibri"/>
          <w:i/>
        </w:rPr>
        <w:t>e</w:t>
      </w:r>
      <w:r>
        <w:rPr>
          <w:rFonts w:eastAsia="Calibri" w:cs="Calibri"/>
          <w:i/>
        </w:rPr>
        <w:t xml:space="preserve">ngineering design </w:t>
      </w:r>
      <w:r w:rsidRPr="006E2A08">
        <w:rPr>
          <w:rFonts w:eastAsia="Calibri" w:cs="Calibri"/>
        </w:rPr>
        <w:t>to make sense of phenomena and solve problems.</w:t>
      </w:r>
      <w:r>
        <w:rPr>
          <w:rFonts w:eastAsia="Calibri" w:cs="Calibri"/>
        </w:rPr>
        <w:t xml:space="preserve"> (cont’d)</w:t>
      </w:r>
    </w:p>
    <w:p w14:paraId="5ED839F4" w14:textId="77777777" w:rsidR="00B829B1" w:rsidRPr="00DA2E5C" w:rsidRDefault="00B829B1" w:rsidP="00B829B1">
      <w:pPr>
        <w:pStyle w:val="STDSPerformanceIndicator"/>
      </w:pPr>
      <w:r w:rsidRPr="00DA2E5C">
        <w:t>Perfo</w:t>
      </w:r>
      <w:r>
        <w:t>rmance Indicators (by Grade in K-5, Grade Band in 6-12</w:t>
      </w:r>
      <w:r w:rsidRPr="00DA2E5C">
        <w:t>)</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B829B1" w:rsidRPr="000C70C4" w14:paraId="3EB2344E" w14:textId="77777777" w:rsidTr="00496574">
        <w:trPr>
          <w:trHeight w:hRule="exact" w:val="360"/>
        </w:trPr>
        <w:tc>
          <w:tcPr>
            <w:tcW w:w="1872" w:type="dxa"/>
            <w:tcBorders>
              <w:bottom w:val="single" w:sz="2" w:space="0" w:color="000000"/>
            </w:tcBorders>
            <w:shd w:val="clear" w:color="auto" w:fill="F9CB9C"/>
            <w:tcMar>
              <w:top w:w="26" w:type="dxa"/>
              <w:left w:w="73" w:type="dxa"/>
              <w:bottom w:w="29" w:type="dxa"/>
              <w:right w:w="73" w:type="dxa"/>
            </w:tcMar>
            <w:vAlign w:val="center"/>
            <w:hideMark/>
          </w:tcPr>
          <w:p w14:paraId="28342F11" w14:textId="77777777" w:rsidR="00B829B1" w:rsidRPr="00B379E1" w:rsidRDefault="00B829B1" w:rsidP="00B829B1">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FCE5CD"/>
            <w:tcMar>
              <w:top w:w="26" w:type="dxa"/>
              <w:left w:w="73" w:type="dxa"/>
              <w:bottom w:w="29" w:type="dxa"/>
              <w:right w:w="73" w:type="dxa"/>
            </w:tcMar>
            <w:vAlign w:val="center"/>
            <w:hideMark/>
          </w:tcPr>
          <w:p w14:paraId="74FE6874" w14:textId="77777777" w:rsidR="00B829B1" w:rsidRPr="00B379E1" w:rsidRDefault="00B829B1" w:rsidP="00B829B1">
            <w:pPr>
              <w:pStyle w:val="STDSLearningPriorityRowColumn"/>
            </w:pPr>
            <w:r>
              <w:t>K-2</w:t>
            </w:r>
          </w:p>
        </w:tc>
        <w:tc>
          <w:tcPr>
            <w:tcW w:w="2592" w:type="dxa"/>
            <w:shd w:val="clear" w:color="auto" w:fill="FCE5CD"/>
            <w:tcMar>
              <w:top w:w="26" w:type="dxa"/>
              <w:left w:w="73" w:type="dxa"/>
              <w:bottom w:w="29" w:type="dxa"/>
              <w:right w:w="73" w:type="dxa"/>
            </w:tcMar>
            <w:vAlign w:val="center"/>
            <w:hideMark/>
          </w:tcPr>
          <w:p w14:paraId="5EFA1CB4" w14:textId="77777777" w:rsidR="00B829B1" w:rsidRPr="00B379E1" w:rsidRDefault="00B829B1" w:rsidP="00B829B1">
            <w:pPr>
              <w:pStyle w:val="STDSLearningPriorityRowColumn"/>
            </w:pPr>
            <w:r w:rsidRPr="00B379E1">
              <w:t>3-5</w:t>
            </w:r>
          </w:p>
        </w:tc>
        <w:tc>
          <w:tcPr>
            <w:tcW w:w="2592" w:type="dxa"/>
            <w:shd w:val="clear" w:color="auto" w:fill="FCE5CD"/>
            <w:tcMar>
              <w:top w:w="26" w:type="dxa"/>
              <w:left w:w="73" w:type="dxa"/>
              <w:bottom w:w="29" w:type="dxa"/>
              <w:right w:w="73" w:type="dxa"/>
            </w:tcMar>
            <w:vAlign w:val="center"/>
            <w:hideMark/>
          </w:tcPr>
          <w:p w14:paraId="3C2C1B41" w14:textId="77777777" w:rsidR="00B829B1" w:rsidRPr="00B379E1" w:rsidRDefault="00B829B1" w:rsidP="00B829B1">
            <w:pPr>
              <w:pStyle w:val="STDSLearningPriorityRowColumn"/>
            </w:pPr>
            <w:r w:rsidRPr="00B379E1">
              <w:t>6-8 (m)</w:t>
            </w:r>
          </w:p>
        </w:tc>
        <w:tc>
          <w:tcPr>
            <w:tcW w:w="2590" w:type="dxa"/>
            <w:shd w:val="clear" w:color="auto" w:fill="FCE5CD"/>
            <w:tcMar>
              <w:top w:w="26" w:type="dxa"/>
              <w:left w:w="73" w:type="dxa"/>
              <w:bottom w:w="29" w:type="dxa"/>
              <w:right w:w="73" w:type="dxa"/>
            </w:tcMar>
            <w:vAlign w:val="center"/>
            <w:hideMark/>
          </w:tcPr>
          <w:p w14:paraId="031E5BBE" w14:textId="77777777" w:rsidR="00B829B1" w:rsidRPr="00B379E1" w:rsidRDefault="00B829B1" w:rsidP="00B829B1">
            <w:pPr>
              <w:pStyle w:val="STDSLearningPriorityRowColumn"/>
            </w:pPr>
            <w:r w:rsidRPr="00B379E1">
              <w:t>9-12 (h)</w:t>
            </w:r>
          </w:p>
        </w:tc>
      </w:tr>
      <w:tr w:rsidR="00B829B1" w:rsidRPr="000C70C4" w14:paraId="5C59F3AA" w14:textId="77777777" w:rsidTr="00496574">
        <w:trPr>
          <w:cantSplit/>
          <w:trHeight w:val="1480"/>
        </w:trPr>
        <w:tc>
          <w:tcPr>
            <w:tcW w:w="1872" w:type="dxa"/>
            <w:shd w:val="clear" w:color="auto" w:fill="F9CB9C"/>
            <w:tcMar>
              <w:top w:w="26" w:type="dxa"/>
              <w:left w:w="73" w:type="dxa"/>
              <w:bottom w:w="29" w:type="dxa"/>
              <w:right w:w="73" w:type="dxa"/>
            </w:tcMar>
          </w:tcPr>
          <w:p w14:paraId="1F78C9EF" w14:textId="2A526BB4" w:rsidR="00B829B1" w:rsidRPr="00DA66C9" w:rsidRDefault="000B2979" w:rsidP="007A178F">
            <w:pPr>
              <w:pStyle w:val="STDSLearningPriorityRowColumn"/>
            </w:pPr>
            <w:r w:rsidRPr="00DA66C9">
              <w:t>SCI.ETS</w:t>
            </w:r>
            <w:proofErr w:type="gramStart"/>
            <w:r w:rsidRPr="00DA66C9">
              <w:t>1.A</w:t>
            </w:r>
            <w:proofErr w:type="gramEnd"/>
            <w:r w:rsidRPr="00DA66C9">
              <w:t xml:space="preserve">: </w:t>
            </w:r>
            <w:r w:rsidRPr="00DA66C9">
              <w:br/>
            </w:r>
            <w:r w:rsidRPr="00496574">
              <w:rPr>
                <w:rFonts w:eastAsia="Calibri"/>
              </w:rPr>
              <w:t>Defining and Delimiting Engineering Problems (cont’d)</w:t>
            </w:r>
          </w:p>
        </w:tc>
        <w:tc>
          <w:tcPr>
            <w:tcW w:w="2589" w:type="dxa"/>
            <w:shd w:val="clear" w:color="auto" w:fill="FFFFFF"/>
            <w:tcMar>
              <w:top w:w="26" w:type="dxa"/>
              <w:left w:w="73" w:type="dxa"/>
              <w:bottom w:w="29" w:type="dxa"/>
              <w:right w:w="73" w:type="dxa"/>
            </w:tcMar>
          </w:tcPr>
          <w:p w14:paraId="6BAFD26F" w14:textId="77777777" w:rsidR="00B829B1" w:rsidRPr="00DA66C9" w:rsidRDefault="00B829B1" w:rsidP="00496574">
            <w:pPr>
              <w:pStyle w:val="STDStabletextstyle"/>
            </w:pPr>
          </w:p>
        </w:tc>
        <w:tc>
          <w:tcPr>
            <w:tcW w:w="2592" w:type="dxa"/>
            <w:shd w:val="clear" w:color="auto" w:fill="FFFFFF"/>
            <w:tcMar>
              <w:top w:w="26" w:type="dxa"/>
              <w:left w:w="73" w:type="dxa"/>
              <w:bottom w:w="29" w:type="dxa"/>
              <w:right w:w="73" w:type="dxa"/>
            </w:tcMar>
          </w:tcPr>
          <w:p w14:paraId="61A56435" w14:textId="7F975B5F" w:rsidR="00B829B1" w:rsidRPr="00DA66C9" w:rsidRDefault="00B829B1" w:rsidP="00496574">
            <w:pPr>
              <w:pStyle w:val="STDStabletextstyle"/>
            </w:pPr>
          </w:p>
        </w:tc>
        <w:tc>
          <w:tcPr>
            <w:tcW w:w="2592" w:type="dxa"/>
            <w:shd w:val="clear" w:color="auto" w:fill="FFFFFF"/>
            <w:tcMar>
              <w:top w:w="26" w:type="dxa"/>
              <w:left w:w="73" w:type="dxa"/>
              <w:bottom w:w="29" w:type="dxa"/>
              <w:right w:w="73" w:type="dxa"/>
            </w:tcMar>
          </w:tcPr>
          <w:p w14:paraId="691C5124" w14:textId="6E564B65" w:rsidR="00B829B1" w:rsidRPr="00DA66C9" w:rsidRDefault="00B829B1" w:rsidP="00496574">
            <w:pPr>
              <w:pStyle w:val="STDStabletextstyle"/>
            </w:pPr>
          </w:p>
        </w:tc>
        <w:tc>
          <w:tcPr>
            <w:tcW w:w="2590" w:type="dxa"/>
            <w:shd w:val="clear" w:color="auto" w:fill="FFFFFF"/>
            <w:tcMar>
              <w:top w:w="26" w:type="dxa"/>
              <w:left w:w="73" w:type="dxa"/>
              <w:bottom w:w="29" w:type="dxa"/>
              <w:right w:w="73" w:type="dxa"/>
            </w:tcMar>
          </w:tcPr>
          <w:p w14:paraId="452DD3F6" w14:textId="77777777" w:rsidR="000B2979" w:rsidRPr="00DA66C9" w:rsidRDefault="000B2979" w:rsidP="00496574">
            <w:pPr>
              <w:pStyle w:val="STDStabletextstyle"/>
            </w:pPr>
            <w:r w:rsidRPr="00DA66C9">
              <w:t>SCI.ETS1.A.h</w:t>
            </w:r>
          </w:p>
          <w:p w14:paraId="04A58131" w14:textId="0804FEE1" w:rsidR="00B829B1" w:rsidRPr="00DA66C9" w:rsidRDefault="000B2979" w:rsidP="007A178F">
            <w:pPr>
              <w:pStyle w:val="STDStabletextstyle"/>
              <w:rPr>
                <w:rFonts w:eastAsia="Calibri"/>
              </w:rPr>
            </w:pPr>
            <w:r w:rsidRPr="00DA66C9">
              <w:rPr>
                <w:rFonts w:eastAsia="Calibri"/>
              </w:rPr>
              <w:t xml:space="preserve">Humanity faces major global challenges today, such as the need for supplies of clean water and food or for energy sources that minimize pollution, which can be addressed through engineering. These global challenges also may have manifestations in local communities. </w:t>
            </w:r>
          </w:p>
        </w:tc>
      </w:tr>
      <w:tr w:rsidR="00B829B1" w:rsidRPr="000C70C4" w14:paraId="6866889D" w14:textId="77777777" w:rsidTr="00496574">
        <w:trPr>
          <w:cantSplit/>
          <w:trHeight w:val="1480"/>
        </w:trPr>
        <w:tc>
          <w:tcPr>
            <w:tcW w:w="1872" w:type="dxa"/>
            <w:shd w:val="clear" w:color="auto" w:fill="F9CB9C"/>
            <w:tcMar>
              <w:top w:w="26" w:type="dxa"/>
              <w:left w:w="73" w:type="dxa"/>
              <w:bottom w:w="29" w:type="dxa"/>
              <w:right w:w="73" w:type="dxa"/>
            </w:tcMar>
            <w:hideMark/>
          </w:tcPr>
          <w:p w14:paraId="1D3ADBD0" w14:textId="46D43E4D" w:rsidR="00B829B1" w:rsidRPr="00DA66C9" w:rsidRDefault="000B2979" w:rsidP="007A178F">
            <w:pPr>
              <w:pStyle w:val="STDSLearningPriorityRowColumn"/>
            </w:pPr>
            <w:r w:rsidRPr="00DA66C9">
              <w:t>SCI.ETS</w:t>
            </w:r>
            <w:proofErr w:type="gramStart"/>
            <w:r w:rsidRPr="00DA66C9">
              <w:t>1.B</w:t>
            </w:r>
            <w:proofErr w:type="gramEnd"/>
            <w:r w:rsidR="00B829B1" w:rsidRPr="00DA66C9">
              <w:t xml:space="preserve">: </w:t>
            </w:r>
            <w:r w:rsidR="00B829B1" w:rsidRPr="00DA66C9">
              <w:br/>
            </w:r>
            <w:r w:rsidRPr="00496574">
              <w:rPr>
                <w:rFonts w:eastAsia="Calibri"/>
              </w:rPr>
              <w:t>Developing Possible Solutions</w:t>
            </w:r>
          </w:p>
        </w:tc>
        <w:tc>
          <w:tcPr>
            <w:tcW w:w="2589" w:type="dxa"/>
            <w:shd w:val="clear" w:color="auto" w:fill="FFFFFF"/>
            <w:tcMar>
              <w:top w:w="26" w:type="dxa"/>
              <w:left w:w="73" w:type="dxa"/>
              <w:bottom w:w="29" w:type="dxa"/>
              <w:right w:w="73" w:type="dxa"/>
            </w:tcMar>
          </w:tcPr>
          <w:p w14:paraId="760F78C0" w14:textId="7F21F466" w:rsidR="00B829B1" w:rsidRPr="00496574" w:rsidRDefault="000B2979" w:rsidP="00496574">
            <w:pPr>
              <w:pStyle w:val="STDStabletextstyle"/>
            </w:pPr>
            <w:r w:rsidRPr="00DA66C9">
              <w:t>SCI.ET</w:t>
            </w:r>
            <w:r w:rsidR="00B829B1" w:rsidRPr="00DA66C9">
              <w:t>S1.</w:t>
            </w:r>
            <w:proofErr w:type="gramStart"/>
            <w:r w:rsidRPr="00DA66C9">
              <w:t>B.K</w:t>
            </w:r>
            <w:proofErr w:type="gramEnd"/>
            <w:r w:rsidRPr="00DA66C9">
              <w:t>-2</w:t>
            </w:r>
          </w:p>
          <w:p w14:paraId="3453DEAA" w14:textId="21612B08" w:rsidR="00B829B1" w:rsidRPr="00DA66C9" w:rsidRDefault="00426C0F" w:rsidP="007A178F">
            <w:pPr>
              <w:pStyle w:val="STDStabletextstyle"/>
              <w:rPr>
                <w:rFonts w:eastAsia="Calibri"/>
              </w:rPr>
            </w:pPr>
            <w:r w:rsidRPr="00DA66C9">
              <w:rPr>
                <w:rFonts w:eastAsia="Calibri"/>
              </w:rPr>
              <w:t>Designs can be conveyed through sketches, drawings, or physical models. These representations are useful in communicating ideas for a problem’s solutions to other people.</w:t>
            </w:r>
          </w:p>
        </w:tc>
        <w:tc>
          <w:tcPr>
            <w:tcW w:w="2592" w:type="dxa"/>
            <w:shd w:val="clear" w:color="auto" w:fill="FFFFFF"/>
            <w:tcMar>
              <w:top w:w="26" w:type="dxa"/>
              <w:left w:w="73" w:type="dxa"/>
              <w:bottom w:w="29" w:type="dxa"/>
              <w:right w:w="73" w:type="dxa"/>
            </w:tcMar>
          </w:tcPr>
          <w:p w14:paraId="1091E286" w14:textId="62AF474D" w:rsidR="00B829B1" w:rsidRPr="00DA66C9" w:rsidRDefault="00B829B1" w:rsidP="00496574">
            <w:pPr>
              <w:pStyle w:val="STDStabletextstyle"/>
            </w:pPr>
            <w:r w:rsidRPr="00DA66C9">
              <w:t>SCI</w:t>
            </w:r>
            <w:r w:rsidR="000B2979" w:rsidRPr="00DA66C9">
              <w:t>.ET</w:t>
            </w:r>
            <w:r w:rsidRPr="00DA66C9">
              <w:t>S</w:t>
            </w:r>
            <w:proofErr w:type="gramStart"/>
            <w:r w:rsidRPr="00DA66C9">
              <w:t>1.</w:t>
            </w:r>
            <w:r w:rsidR="000B2979" w:rsidRPr="00DA66C9">
              <w:t>B.</w:t>
            </w:r>
            <w:proofErr w:type="gramEnd"/>
            <w:r w:rsidR="000B2979" w:rsidRPr="00DA66C9">
              <w:t>3-5</w:t>
            </w:r>
          </w:p>
          <w:p w14:paraId="47ABDC16" w14:textId="27BC909F" w:rsidR="00B829B1" w:rsidRPr="00DA66C9" w:rsidRDefault="00426C0F" w:rsidP="007A178F">
            <w:pPr>
              <w:pStyle w:val="STDStabletextstyle"/>
              <w:rPr>
                <w:rFonts w:eastAsia="Calibri"/>
              </w:rPr>
            </w:pPr>
            <w:r w:rsidRPr="00DA66C9">
              <w:rPr>
                <w:rFonts w:eastAsia="Calibri"/>
              </w:rPr>
              <w:t>Research on a problem should be carried out before beginning to design a solution. Testing a solution involves investigating how well it performs under a range of likely conditions.</w:t>
            </w:r>
          </w:p>
        </w:tc>
        <w:tc>
          <w:tcPr>
            <w:tcW w:w="2592" w:type="dxa"/>
            <w:shd w:val="clear" w:color="auto" w:fill="FFFFFF"/>
            <w:tcMar>
              <w:top w:w="26" w:type="dxa"/>
              <w:left w:w="73" w:type="dxa"/>
              <w:bottom w:w="29" w:type="dxa"/>
              <w:right w:w="73" w:type="dxa"/>
            </w:tcMar>
          </w:tcPr>
          <w:p w14:paraId="272714AE" w14:textId="186981FD" w:rsidR="00B829B1" w:rsidRPr="00DA66C9" w:rsidRDefault="000B2979" w:rsidP="00496574">
            <w:pPr>
              <w:pStyle w:val="STDStabletextstyle"/>
            </w:pPr>
            <w:r w:rsidRPr="00DA66C9">
              <w:t>SCI.ET</w:t>
            </w:r>
            <w:r w:rsidR="00B829B1" w:rsidRPr="00DA66C9">
              <w:t>S1.</w:t>
            </w:r>
            <w:r w:rsidR="00DA66C9" w:rsidRPr="00DA66C9">
              <w:t>B</w:t>
            </w:r>
            <w:r w:rsidR="00B829B1" w:rsidRPr="00DA66C9">
              <w:t>.m</w:t>
            </w:r>
          </w:p>
          <w:p w14:paraId="3C41B55E" w14:textId="22AC7D76" w:rsidR="00426C0F" w:rsidRPr="00DA66C9" w:rsidRDefault="00426C0F" w:rsidP="00496574">
            <w:pPr>
              <w:pStyle w:val="STDStabletextstyle"/>
              <w:rPr>
                <w:rFonts w:eastAsia="Calibri"/>
              </w:rPr>
            </w:pPr>
            <w:r w:rsidRPr="00DA66C9">
              <w:rPr>
                <w:rFonts w:eastAsia="Calibri"/>
              </w:rPr>
              <w:t xml:space="preserve">A solution needs to be tested and then modified on the basis of the test results in order to improve it. </w:t>
            </w:r>
          </w:p>
          <w:p w14:paraId="21512523" w14:textId="64E7FB6D" w:rsidR="00B829B1" w:rsidRPr="00DA66C9" w:rsidRDefault="00426C0F" w:rsidP="00496574">
            <w:pPr>
              <w:pStyle w:val="STDStabletextstyle"/>
              <w:rPr>
                <w:rFonts w:eastAsia="Calibri"/>
              </w:rPr>
            </w:pPr>
            <w:r w:rsidRPr="00DA66C9">
              <w:rPr>
                <w:rFonts w:eastAsia="Calibri"/>
              </w:rPr>
              <w:t xml:space="preserve">There are systematic processes for evaluating solutions with respect to how well they meet the criteria and constraints of a problem. </w:t>
            </w:r>
          </w:p>
        </w:tc>
        <w:tc>
          <w:tcPr>
            <w:tcW w:w="2590" w:type="dxa"/>
            <w:shd w:val="clear" w:color="auto" w:fill="FFFFFF"/>
            <w:tcMar>
              <w:top w:w="26" w:type="dxa"/>
              <w:left w:w="73" w:type="dxa"/>
              <w:bottom w:w="29" w:type="dxa"/>
              <w:right w:w="73" w:type="dxa"/>
            </w:tcMar>
          </w:tcPr>
          <w:p w14:paraId="410A85F5" w14:textId="4E55D455" w:rsidR="00B829B1" w:rsidRPr="00DA66C9" w:rsidRDefault="00B829B1" w:rsidP="00496574">
            <w:pPr>
              <w:pStyle w:val="STDStabletextstyle"/>
            </w:pPr>
            <w:r w:rsidRPr="00DA66C9">
              <w:t>SCI</w:t>
            </w:r>
            <w:r w:rsidR="000B2979" w:rsidRPr="00DA66C9">
              <w:t>.ET</w:t>
            </w:r>
            <w:r w:rsidRPr="00DA66C9">
              <w:t>S1.</w:t>
            </w:r>
            <w:r w:rsidR="00DA66C9" w:rsidRPr="00DA66C9">
              <w:t>B</w:t>
            </w:r>
            <w:r w:rsidRPr="00DA66C9">
              <w:t>.h</w:t>
            </w:r>
          </w:p>
          <w:p w14:paraId="4BC1E477" w14:textId="42B2AC6B" w:rsidR="00B829B1" w:rsidRPr="00DA66C9" w:rsidRDefault="00426C0F" w:rsidP="007A178F">
            <w:pPr>
              <w:pStyle w:val="STDStabletextstyle"/>
              <w:rPr>
                <w:rFonts w:eastAsia="Calibri"/>
              </w:rPr>
            </w:pPr>
            <w:r w:rsidRPr="00DA66C9">
              <w:rPr>
                <w:rFonts w:eastAsia="Calibri"/>
              </w:rPr>
              <w:t xml:space="preserve">When evaluating solutions, it is important to </w:t>
            </w:r>
            <w:proofErr w:type="gramStart"/>
            <w:r w:rsidRPr="00DA66C9">
              <w:rPr>
                <w:rFonts w:eastAsia="Calibri"/>
              </w:rPr>
              <w:t>take into account</w:t>
            </w:r>
            <w:proofErr w:type="gramEnd"/>
            <w:r w:rsidRPr="00DA66C9">
              <w:rPr>
                <w:rFonts w:eastAsia="Calibri"/>
              </w:rPr>
              <w:t xml:space="preserve"> a range of constraints, including cost, safety, reliability, and aesthetics, and to consider social, cultural, and environmental impacts.</w:t>
            </w:r>
          </w:p>
        </w:tc>
      </w:tr>
    </w:tbl>
    <w:p w14:paraId="3EB82B73" w14:textId="77777777" w:rsidR="00426C0F" w:rsidRPr="00836FA6" w:rsidRDefault="00426C0F" w:rsidP="00426C0F">
      <w:pPr>
        <w:pStyle w:val="STDSNoteundertable"/>
        <w:spacing w:before="40"/>
      </w:pPr>
      <w:r w:rsidRPr="00836FA6">
        <w:t>NOTE: This standard continued on next page.</w:t>
      </w:r>
    </w:p>
    <w:p w14:paraId="21282392" w14:textId="7DDD765F" w:rsidR="000B2979" w:rsidRPr="00E00CF7" w:rsidRDefault="000B2979" w:rsidP="000B2979">
      <w:pPr>
        <w:pStyle w:val="STDSContentArea"/>
        <w:pageBreakBefore/>
        <w:rPr>
          <w:szCs w:val="28"/>
        </w:rPr>
      </w:pPr>
      <w:r w:rsidRPr="00E00CF7">
        <w:rPr>
          <w:szCs w:val="28"/>
        </w:rPr>
        <w:lastRenderedPageBreak/>
        <w:t xml:space="preserve">Science: </w:t>
      </w:r>
      <w:r>
        <w:rPr>
          <w:szCs w:val="28"/>
        </w:rPr>
        <w:t xml:space="preserve">Disciplinary Core Ideas </w:t>
      </w:r>
      <w:r w:rsidRPr="00E00CF7">
        <w:rPr>
          <w:szCs w:val="28"/>
        </w:rPr>
        <w:t>(</w:t>
      </w:r>
      <w:r>
        <w:rPr>
          <w:szCs w:val="28"/>
        </w:rPr>
        <w:t>DCI)</w:t>
      </w:r>
      <w:r w:rsidRPr="00E00CF7">
        <w:rPr>
          <w:szCs w:val="28"/>
        </w:rPr>
        <w:t xml:space="preserve"> — </w:t>
      </w:r>
      <w:r>
        <w:rPr>
          <w:szCs w:val="28"/>
        </w:rPr>
        <w:t>Engineering, Technology, and the Application of Science 1 (ETS</w:t>
      </w:r>
      <w:r w:rsidR="00082BD7">
        <w:rPr>
          <w:szCs w:val="28"/>
        </w:rPr>
        <w:t>1</w:t>
      </w:r>
      <w:r>
        <w:rPr>
          <w:szCs w:val="28"/>
        </w:rPr>
        <w:t xml:space="preserve">) </w:t>
      </w:r>
      <w:r w:rsidR="00133E46">
        <w:rPr>
          <w:szCs w:val="28"/>
        </w:rPr>
        <w:t>—</w:t>
      </w:r>
      <w:r>
        <w:rPr>
          <w:szCs w:val="28"/>
        </w:rPr>
        <w:t xml:space="preserve"> Engineering Design</w:t>
      </w:r>
    </w:p>
    <w:p w14:paraId="1BE95C00" w14:textId="77777777" w:rsidR="000B2979" w:rsidRDefault="000B2979" w:rsidP="000B2979">
      <w:pPr>
        <w:pStyle w:val="STDSStandardAPxxx"/>
        <w:tabs>
          <w:tab w:val="right" w:pos="12240"/>
        </w:tabs>
        <w:rPr>
          <w:rFonts w:eastAsia="Calibri" w:cs="Calibri"/>
        </w:rPr>
      </w:pPr>
      <w:r w:rsidRPr="00E00CF7">
        <w:rPr>
          <w:rFonts w:eastAsia="Calibri" w:cs="Calibri"/>
        </w:rPr>
        <w:t>Standard SCI.</w:t>
      </w:r>
      <w:r>
        <w:rPr>
          <w:rFonts w:eastAsia="Calibri" w:cs="Calibri"/>
        </w:rPr>
        <w:t>ETS1</w:t>
      </w:r>
      <w:r w:rsidRPr="006E2A08">
        <w:rPr>
          <w:rFonts w:eastAsia="Calibri" w:cs="Calibri"/>
        </w:rPr>
        <w:t>: Students</w:t>
      </w:r>
      <w:r>
        <w:rPr>
          <w:rFonts w:eastAsia="Calibri" w:cs="Calibri"/>
        </w:rPr>
        <w:t xml:space="preserve"> use science and engineering practices</w:t>
      </w:r>
      <w:r w:rsidRPr="006E2A08">
        <w:rPr>
          <w:rFonts w:eastAsia="Calibri" w:cs="Calibri"/>
        </w:rPr>
        <w:t>, crosscutting concepts</w:t>
      </w:r>
      <w:r>
        <w:rPr>
          <w:rFonts w:eastAsia="Calibri" w:cs="Calibri"/>
        </w:rPr>
        <w:t xml:space="preserve">, and an understanding of </w:t>
      </w:r>
      <w:r w:rsidRPr="00F74DC3">
        <w:rPr>
          <w:rFonts w:eastAsia="Calibri" w:cs="Calibri"/>
          <w:i/>
        </w:rPr>
        <w:t>e</w:t>
      </w:r>
      <w:r>
        <w:rPr>
          <w:rFonts w:eastAsia="Calibri" w:cs="Calibri"/>
          <w:i/>
        </w:rPr>
        <w:t xml:space="preserve">ngineering design </w:t>
      </w:r>
      <w:r w:rsidRPr="006E2A08">
        <w:rPr>
          <w:rFonts w:eastAsia="Calibri" w:cs="Calibri"/>
        </w:rPr>
        <w:t>to make sense of phenomena and solve problems.</w:t>
      </w:r>
      <w:r>
        <w:rPr>
          <w:rFonts w:eastAsia="Calibri" w:cs="Calibri"/>
        </w:rPr>
        <w:t xml:space="preserve"> (cont’d)</w:t>
      </w:r>
    </w:p>
    <w:p w14:paraId="627B3C2C" w14:textId="77777777" w:rsidR="000B2979" w:rsidRPr="00DA2E5C" w:rsidRDefault="000B2979" w:rsidP="000B2979">
      <w:pPr>
        <w:pStyle w:val="STDSPerformanceIndicator"/>
      </w:pPr>
      <w:r w:rsidRPr="00DA2E5C">
        <w:t>Perfo</w:t>
      </w:r>
      <w:r>
        <w:t>rmance Indicators (by Grade in K-5, Grade Band in 6-12</w:t>
      </w:r>
      <w:r w:rsidRPr="00DA2E5C">
        <w:t>)</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0B2979" w:rsidRPr="000C70C4" w14:paraId="09D9B652" w14:textId="77777777" w:rsidTr="00496574">
        <w:trPr>
          <w:trHeight w:hRule="exact" w:val="360"/>
        </w:trPr>
        <w:tc>
          <w:tcPr>
            <w:tcW w:w="1872" w:type="dxa"/>
            <w:tcBorders>
              <w:bottom w:val="single" w:sz="2" w:space="0" w:color="000000"/>
            </w:tcBorders>
            <w:shd w:val="clear" w:color="auto" w:fill="F9CB9C"/>
            <w:tcMar>
              <w:top w:w="26" w:type="dxa"/>
              <w:left w:w="73" w:type="dxa"/>
              <w:bottom w:w="29" w:type="dxa"/>
              <w:right w:w="73" w:type="dxa"/>
            </w:tcMar>
            <w:vAlign w:val="center"/>
            <w:hideMark/>
          </w:tcPr>
          <w:p w14:paraId="2CC04B76" w14:textId="77777777" w:rsidR="000B2979" w:rsidRPr="00B379E1" w:rsidRDefault="000B2979" w:rsidP="00CE6A0D">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FCE5CD"/>
            <w:tcMar>
              <w:top w:w="26" w:type="dxa"/>
              <w:left w:w="73" w:type="dxa"/>
              <w:bottom w:w="29" w:type="dxa"/>
              <w:right w:w="73" w:type="dxa"/>
            </w:tcMar>
            <w:vAlign w:val="center"/>
            <w:hideMark/>
          </w:tcPr>
          <w:p w14:paraId="681BC1C9" w14:textId="77777777" w:rsidR="000B2979" w:rsidRPr="00B379E1" w:rsidRDefault="000B2979" w:rsidP="00CE6A0D">
            <w:pPr>
              <w:pStyle w:val="STDSLearningPriorityRowColumn"/>
            </w:pPr>
            <w:r>
              <w:t>K-2</w:t>
            </w:r>
          </w:p>
        </w:tc>
        <w:tc>
          <w:tcPr>
            <w:tcW w:w="2592" w:type="dxa"/>
            <w:shd w:val="clear" w:color="auto" w:fill="FCE5CD"/>
            <w:tcMar>
              <w:top w:w="26" w:type="dxa"/>
              <w:left w:w="73" w:type="dxa"/>
              <w:bottom w:w="29" w:type="dxa"/>
              <w:right w:w="73" w:type="dxa"/>
            </w:tcMar>
            <w:vAlign w:val="center"/>
            <w:hideMark/>
          </w:tcPr>
          <w:p w14:paraId="0BE626A5" w14:textId="77777777" w:rsidR="000B2979" w:rsidRPr="00B379E1" w:rsidRDefault="000B2979" w:rsidP="00CE6A0D">
            <w:pPr>
              <w:pStyle w:val="STDSLearningPriorityRowColumn"/>
            </w:pPr>
            <w:r w:rsidRPr="00B379E1">
              <w:t>3-5</w:t>
            </w:r>
          </w:p>
        </w:tc>
        <w:tc>
          <w:tcPr>
            <w:tcW w:w="2592" w:type="dxa"/>
            <w:shd w:val="clear" w:color="auto" w:fill="FCE5CD"/>
            <w:tcMar>
              <w:top w:w="26" w:type="dxa"/>
              <w:left w:w="73" w:type="dxa"/>
              <w:bottom w:w="29" w:type="dxa"/>
              <w:right w:w="73" w:type="dxa"/>
            </w:tcMar>
            <w:vAlign w:val="center"/>
            <w:hideMark/>
          </w:tcPr>
          <w:p w14:paraId="17654DA1" w14:textId="77777777" w:rsidR="000B2979" w:rsidRPr="00B379E1" w:rsidRDefault="000B2979" w:rsidP="00CE6A0D">
            <w:pPr>
              <w:pStyle w:val="STDSLearningPriorityRowColumn"/>
            </w:pPr>
            <w:r w:rsidRPr="00B379E1">
              <w:t>6-8 (m)</w:t>
            </w:r>
          </w:p>
        </w:tc>
        <w:tc>
          <w:tcPr>
            <w:tcW w:w="2590" w:type="dxa"/>
            <w:shd w:val="clear" w:color="auto" w:fill="FCE5CD"/>
            <w:tcMar>
              <w:top w:w="26" w:type="dxa"/>
              <w:left w:w="73" w:type="dxa"/>
              <w:bottom w:w="29" w:type="dxa"/>
              <w:right w:w="73" w:type="dxa"/>
            </w:tcMar>
            <w:vAlign w:val="center"/>
            <w:hideMark/>
          </w:tcPr>
          <w:p w14:paraId="245FCA1E" w14:textId="77777777" w:rsidR="000B2979" w:rsidRPr="00B379E1" w:rsidRDefault="000B2979" w:rsidP="00CE6A0D">
            <w:pPr>
              <w:pStyle w:val="STDSLearningPriorityRowColumn"/>
            </w:pPr>
            <w:r w:rsidRPr="00B379E1">
              <w:t>9-12 (h)</w:t>
            </w:r>
          </w:p>
        </w:tc>
      </w:tr>
      <w:tr w:rsidR="00426C0F" w:rsidRPr="000C70C4" w14:paraId="56DE1FE9" w14:textId="77777777" w:rsidTr="00496574">
        <w:trPr>
          <w:cantSplit/>
          <w:trHeight w:val="1480"/>
        </w:trPr>
        <w:tc>
          <w:tcPr>
            <w:tcW w:w="1872" w:type="dxa"/>
            <w:shd w:val="clear" w:color="auto" w:fill="F9CB9C"/>
            <w:tcMar>
              <w:top w:w="26" w:type="dxa"/>
              <w:left w:w="73" w:type="dxa"/>
              <w:bottom w:w="29" w:type="dxa"/>
              <w:right w:w="73" w:type="dxa"/>
            </w:tcMar>
          </w:tcPr>
          <w:p w14:paraId="24820D55" w14:textId="5A65D30E" w:rsidR="00426C0F" w:rsidRPr="00DA66C9" w:rsidRDefault="00426C0F" w:rsidP="007A178F">
            <w:pPr>
              <w:pStyle w:val="STDSLearningPriorityRowColumn"/>
            </w:pPr>
            <w:r w:rsidRPr="00DA66C9">
              <w:t>SCI.ETS</w:t>
            </w:r>
            <w:proofErr w:type="gramStart"/>
            <w:r w:rsidRPr="00DA66C9">
              <w:t>1.B</w:t>
            </w:r>
            <w:proofErr w:type="gramEnd"/>
            <w:r w:rsidRPr="00DA66C9">
              <w:t xml:space="preserve">: </w:t>
            </w:r>
            <w:r w:rsidRPr="00DA66C9">
              <w:br/>
            </w:r>
            <w:r w:rsidRPr="00496574">
              <w:rPr>
                <w:rFonts w:eastAsia="Calibri"/>
              </w:rPr>
              <w:t>Developing Possible Solutions (cont’d)</w:t>
            </w:r>
          </w:p>
        </w:tc>
        <w:tc>
          <w:tcPr>
            <w:tcW w:w="2589" w:type="dxa"/>
            <w:shd w:val="clear" w:color="auto" w:fill="FFFFFF"/>
            <w:tcMar>
              <w:top w:w="26" w:type="dxa"/>
              <w:left w:w="73" w:type="dxa"/>
              <w:bottom w:w="29" w:type="dxa"/>
              <w:right w:w="73" w:type="dxa"/>
            </w:tcMar>
          </w:tcPr>
          <w:p w14:paraId="0119014F" w14:textId="77777777" w:rsidR="00426C0F" w:rsidRPr="00426C0F" w:rsidRDefault="00426C0F" w:rsidP="00496574">
            <w:pPr>
              <w:pStyle w:val="STDStabletextstyle"/>
              <w:rPr>
                <w:rFonts w:eastAsia="Calibri"/>
              </w:rPr>
            </w:pPr>
          </w:p>
          <w:p w14:paraId="2C46399E" w14:textId="77777777" w:rsidR="00426C0F" w:rsidRPr="00426C0F" w:rsidRDefault="00426C0F" w:rsidP="00496574">
            <w:pPr>
              <w:pStyle w:val="STDStabletextstyle"/>
            </w:pPr>
          </w:p>
        </w:tc>
        <w:tc>
          <w:tcPr>
            <w:tcW w:w="2592" w:type="dxa"/>
            <w:shd w:val="clear" w:color="auto" w:fill="FFFFFF"/>
            <w:tcMar>
              <w:top w:w="26" w:type="dxa"/>
              <w:left w:w="73" w:type="dxa"/>
              <w:bottom w:w="29" w:type="dxa"/>
              <w:right w:w="73" w:type="dxa"/>
            </w:tcMar>
          </w:tcPr>
          <w:p w14:paraId="3753F0B1" w14:textId="77777777" w:rsidR="00426C0F" w:rsidRPr="00426C0F" w:rsidRDefault="00426C0F" w:rsidP="00496574">
            <w:pPr>
              <w:pStyle w:val="STDStabletextstyle"/>
            </w:pPr>
            <w:r w:rsidRPr="00426C0F">
              <w:t>SCI.ETS</w:t>
            </w:r>
            <w:proofErr w:type="gramStart"/>
            <w:r w:rsidRPr="00426C0F">
              <w:t>1.B.</w:t>
            </w:r>
            <w:proofErr w:type="gramEnd"/>
            <w:r w:rsidRPr="00426C0F">
              <w:t>3-5</w:t>
            </w:r>
          </w:p>
          <w:p w14:paraId="3882EAAD" w14:textId="55B511CF" w:rsidR="00426C0F" w:rsidRPr="00426C0F" w:rsidRDefault="00426C0F" w:rsidP="00496574">
            <w:pPr>
              <w:pStyle w:val="STDStabletextstyle"/>
              <w:rPr>
                <w:rFonts w:eastAsia="Calibri"/>
              </w:rPr>
            </w:pPr>
            <w:r w:rsidRPr="00426C0F">
              <w:rPr>
                <w:rFonts w:eastAsia="Calibri"/>
              </w:rPr>
              <w:t xml:space="preserve">At whatever stage, communicating with peers about proposed solutions is an important part of the design process, and shared ideas can lead to improved designs. </w:t>
            </w:r>
          </w:p>
          <w:p w14:paraId="1D1D1DAB" w14:textId="1171B3B6" w:rsidR="00426C0F" w:rsidRPr="00426C0F" w:rsidRDefault="00426C0F" w:rsidP="00496574">
            <w:pPr>
              <w:pStyle w:val="STDStabletextstyle"/>
            </w:pPr>
            <w:r w:rsidRPr="00426C0F">
              <w:rPr>
                <w:rFonts w:eastAsia="Calibri"/>
              </w:rPr>
              <w:t>Tests are often designed to identify failure points or difficulties, which suggest the elements of the design that need to be improved.</w:t>
            </w:r>
          </w:p>
        </w:tc>
        <w:tc>
          <w:tcPr>
            <w:tcW w:w="2592" w:type="dxa"/>
            <w:shd w:val="clear" w:color="auto" w:fill="FFFFFF"/>
            <w:tcMar>
              <w:top w:w="26" w:type="dxa"/>
              <w:left w:w="73" w:type="dxa"/>
              <w:bottom w:w="29" w:type="dxa"/>
              <w:right w:w="73" w:type="dxa"/>
            </w:tcMar>
          </w:tcPr>
          <w:p w14:paraId="48E2DBC9" w14:textId="1E7902F9" w:rsidR="00426C0F" w:rsidRPr="00426C0F" w:rsidRDefault="00426C0F" w:rsidP="00496574">
            <w:pPr>
              <w:pStyle w:val="STDStabletextstyle"/>
            </w:pPr>
            <w:r w:rsidRPr="00426C0F">
              <w:t>SCI.ETS1.</w:t>
            </w:r>
            <w:r w:rsidR="00DA66C9">
              <w:t>B</w:t>
            </w:r>
            <w:r w:rsidRPr="00426C0F">
              <w:t>.m</w:t>
            </w:r>
          </w:p>
          <w:p w14:paraId="770CB1E7" w14:textId="2373DCF5" w:rsidR="00426C0F" w:rsidRPr="00426C0F" w:rsidRDefault="00426C0F" w:rsidP="00496574">
            <w:pPr>
              <w:pStyle w:val="STDStabletextstyle"/>
              <w:rPr>
                <w:rFonts w:eastAsia="Calibri"/>
              </w:rPr>
            </w:pPr>
            <w:r w:rsidRPr="00426C0F">
              <w:rPr>
                <w:rFonts w:eastAsia="Calibri"/>
              </w:rPr>
              <w:t xml:space="preserve">Sometimes parts of different solutions can be combined to create a solution that is better than any of its predecessors. </w:t>
            </w:r>
          </w:p>
          <w:p w14:paraId="0107F69A" w14:textId="7FA5FCBA" w:rsidR="00426C0F" w:rsidRPr="00426C0F" w:rsidRDefault="00426C0F" w:rsidP="007A178F">
            <w:pPr>
              <w:pStyle w:val="STDStabletextstyle"/>
            </w:pPr>
            <w:r w:rsidRPr="00426C0F">
              <w:rPr>
                <w:rFonts w:eastAsia="Calibri"/>
              </w:rPr>
              <w:t xml:space="preserve">Models of all kinds are important for testing solutions. </w:t>
            </w:r>
          </w:p>
        </w:tc>
        <w:tc>
          <w:tcPr>
            <w:tcW w:w="2590" w:type="dxa"/>
            <w:shd w:val="clear" w:color="auto" w:fill="FFFFFF"/>
            <w:tcMar>
              <w:top w:w="26" w:type="dxa"/>
              <w:left w:w="73" w:type="dxa"/>
              <w:bottom w:w="29" w:type="dxa"/>
              <w:right w:w="73" w:type="dxa"/>
            </w:tcMar>
          </w:tcPr>
          <w:p w14:paraId="73D74691" w14:textId="2EF055F5" w:rsidR="00426C0F" w:rsidRPr="00426C0F" w:rsidRDefault="00426C0F" w:rsidP="00496574">
            <w:pPr>
              <w:pStyle w:val="STDStabletextstyle"/>
            </w:pPr>
            <w:r w:rsidRPr="00426C0F">
              <w:t>SCI.ETS1.</w:t>
            </w:r>
            <w:r w:rsidR="00DA66C9">
              <w:t>B</w:t>
            </w:r>
            <w:r w:rsidRPr="00426C0F">
              <w:t>.h</w:t>
            </w:r>
          </w:p>
          <w:p w14:paraId="7637D472" w14:textId="4C8DC3FE" w:rsidR="00426C0F" w:rsidRPr="00426C0F" w:rsidRDefault="00426C0F" w:rsidP="00496574">
            <w:pPr>
              <w:pStyle w:val="STDStabletextstyle"/>
              <w:rPr>
                <w:rFonts w:eastAsia="Calibri"/>
              </w:rPr>
            </w:pPr>
            <w:r w:rsidRPr="00426C0F">
              <w:rPr>
                <w:rFonts w:eastAsia="Calibri"/>
              </w:rPr>
              <w:t xml:space="preserve">Both physical models and computers can be used in various ways to aid in the engineering design process. Computers are useful for a variety of purposes, such as running simulations to test different ways of solving a problem or to see which one is most efficient or economical. They are also useful in making a persuasive presentation to a client about how a given design will meet his or her needs. </w:t>
            </w:r>
          </w:p>
        </w:tc>
      </w:tr>
      <w:tr w:rsidR="000B2979" w:rsidRPr="000C70C4" w14:paraId="249B1C76" w14:textId="77777777" w:rsidTr="00496574">
        <w:trPr>
          <w:cantSplit/>
          <w:trHeight w:val="1480"/>
        </w:trPr>
        <w:tc>
          <w:tcPr>
            <w:tcW w:w="1872" w:type="dxa"/>
            <w:shd w:val="clear" w:color="auto" w:fill="F9CB9C"/>
            <w:tcMar>
              <w:top w:w="26" w:type="dxa"/>
              <w:left w:w="73" w:type="dxa"/>
              <w:bottom w:w="29" w:type="dxa"/>
              <w:right w:w="73" w:type="dxa"/>
            </w:tcMar>
            <w:hideMark/>
          </w:tcPr>
          <w:p w14:paraId="1511E69D" w14:textId="3BAE45FC" w:rsidR="000B2979" w:rsidRPr="00DA66C9" w:rsidRDefault="000B2979" w:rsidP="007A178F">
            <w:pPr>
              <w:pStyle w:val="STDSLearningPriorityRowColumn"/>
            </w:pPr>
            <w:r w:rsidRPr="00DA66C9">
              <w:t>SCI.ETS1.</w:t>
            </w:r>
            <w:r w:rsidR="00426C0F" w:rsidRPr="00DA66C9">
              <w:t>C</w:t>
            </w:r>
            <w:r w:rsidRPr="00DA66C9">
              <w:t xml:space="preserve">: </w:t>
            </w:r>
            <w:r w:rsidRPr="00DA66C9">
              <w:br/>
            </w:r>
            <w:r w:rsidR="00426C0F" w:rsidRPr="00496574">
              <w:rPr>
                <w:rFonts w:eastAsia="Calibri"/>
              </w:rPr>
              <w:t>Optimizing the Design Solution</w:t>
            </w:r>
          </w:p>
        </w:tc>
        <w:tc>
          <w:tcPr>
            <w:tcW w:w="2589" w:type="dxa"/>
            <w:shd w:val="clear" w:color="auto" w:fill="FFFFFF"/>
            <w:tcMar>
              <w:top w:w="26" w:type="dxa"/>
              <w:left w:w="73" w:type="dxa"/>
              <w:bottom w:w="29" w:type="dxa"/>
              <w:right w:w="73" w:type="dxa"/>
            </w:tcMar>
          </w:tcPr>
          <w:p w14:paraId="6AC8C5E3" w14:textId="29004B75" w:rsidR="000B2979" w:rsidRPr="007E5F6C" w:rsidRDefault="000B2979" w:rsidP="00496574">
            <w:pPr>
              <w:pStyle w:val="STDStabletextstyle"/>
              <w:rPr>
                <w:b/>
              </w:rPr>
            </w:pPr>
            <w:r w:rsidRPr="007E5F6C">
              <w:t>SCI.E</w:t>
            </w:r>
            <w:r w:rsidR="001A3C24">
              <w:t>T</w:t>
            </w:r>
            <w:r w:rsidRPr="007E5F6C">
              <w:t>S1.</w:t>
            </w:r>
            <w:proofErr w:type="gramStart"/>
            <w:r w:rsidRPr="007E5F6C">
              <w:t>C.</w:t>
            </w:r>
            <w:r w:rsidR="00AC7860">
              <w:t>K</w:t>
            </w:r>
            <w:proofErr w:type="gramEnd"/>
            <w:r w:rsidR="00AC7860">
              <w:t>-2</w:t>
            </w:r>
          </w:p>
          <w:p w14:paraId="3D4C66EF" w14:textId="27BFAEEA" w:rsidR="000B2979" w:rsidRPr="007E5F6C" w:rsidRDefault="007E5F6C" w:rsidP="007A178F">
            <w:pPr>
              <w:pStyle w:val="STDStabletextstyle"/>
              <w:rPr>
                <w:rFonts w:eastAsia="Calibri"/>
              </w:rPr>
            </w:pPr>
            <w:r w:rsidRPr="007E5F6C">
              <w:rPr>
                <w:rFonts w:eastAsia="Calibri"/>
              </w:rPr>
              <w:t xml:space="preserve">Because there is more than one possible solution to a problem, it is useful to compare and test designs. </w:t>
            </w:r>
          </w:p>
        </w:tc>
        <w:tc>
          <w:tcPr>
            <w:tcW w:w="2592" w:type="dxa"/>
            <w:shd w:val="clear" w:color="auto" w:fill="FFFFFF"/>
            <w:tcMar>
              <w:top w:w="26" w:type="dxa"/>
              <w:left w:w="73" w:type="dxa"/>
              <w:bottom w:w="29" w:type="dxa"/>
              <w:right w:w="73" w:type="dxa"/>
            </w:tcMar>
          </w:tcPr>
          <w:p w14:paraId="3715AEC6" w14:textId="4243F271" w:rsidR="000B2979" w:rsidRPr="007E5F6C" w:rsidRDefault="000B2979" w:rsidP="00496574">
            <w:pPr>
              <w:pStyle w:val="STDStabletextstyle"/>
            </w:pPr>
            <w:r w:rsidRPr="007E5F6C">
              <w:t>SCI.E</w:t>
            </w:r>
            <w:r w:rsidR="001A3C24">
              <w:t>T</w:t>
            </w:r>
            <w:r w:rsidRPr="007E5F6C">
              <w:t>S</w:t>
            </w:r>
            <w:proofErr w:type="gramStart"/>
            <w:r w:rsidRPr="007E5F6C">
              <w:t>1.C.</w:t>
            </w:r>
            <w:proofErr w:type="gramEnd"/>
            <w:r w:rsidR="00AC7860">
              <w:t>3-5</w:t>
            </w:r>
          </w:p>
          <w:p w14:paraId="55DEB480" w14:textId="2170B5CC" w:rsidR="000B2979" w:rsidRPr="007E5F6C" w:rsidRDefault="007E5F6C" w:rsidP="00496574">
            <w:pPr>
              <w:pStyle w:val="STDStabletextstyle"/>
              <w:rPr>
                <w:rFonts w:eastAsia="Calibri"/>
              </w:rPr>
            </w:pPr>
            <w:r w:rsidRPr="007E5F6C">
              <w:rPr>
                <w:rFonts w:eastAsia="Calibri"/>
              </w:rPr>
              <w:t>Different solutions need to be tested in order to determine which of them best solves the problem, given the criteria and the constraints.</w:t>
            </w:r>
          </w:p>
        </w:tc>
        <w:tc>
          <w:tcPr>
            <w:tcW w:w="2592" w:type="dxa"/>
            <w:shd w:val="clear" w:color="auto" w:fill="FFFFFF"/>
            <w:tcMar>
              <w:top w:w="26" w:type="dxa"/>
              <w:left w:w="73" w:type="dxa"/>
              <w:bottom w:w="29" w:type="dxa"/>
              <w:right w:w="73" w:type="dxa"/>
            </w:tcMar>
          </w:tcPr>
          <w:p w14:paraId="5BBF72C8" w14:textId="1B702C71" w:rsidR="000B2979" w:rsidRPr="007E5F6C" w:rsidRDefault="000B2979" w:rsidP="00496574">
            <w:pPr>
              <w:pStyle w:val="STDStabletextstyle"/>
            </w:pPr>
            <w:r w:rsidRPr="007E5F6C">
              <w:t>SCI.E</w:t>
            </w:r>
            <w:r w:rsidR="001A3C24">
              <w:t>T</w:t>
            </w:r>
            <w:r w:rsidRPr="007E5F6C">
              <w:t>S1.C.m</w:t>
            </w:r>
          </w:p>
          <w:p w14:paraId="5AA34C27" w14:textId="13F851EC" w:rsidR="000B2979" w:rsidRPr="007E5F6C" w:rsidRDefault="007E5F6C" w:rsidP="00496574">
            <w:pPr>
              <w:pStyle w:val="STDStabletextstyle"/>
              <w:rPr>
                <w:rFonts w:eastAsia="Calibri"/>
                <w:color w:val="000000"/>
              </w:rPr>
            </w:pPr>
            <w:r w:rsidRPr="007E5F6C">
              <w:rPr>
                <w:rFonts w:eastAsia="Calibri"/>
                <w:color w:val="000000"/>
              </w:rPr>
              <w:t>Although one design may not perform the best across all tests, identifying the characteristics of the design that performed the best in each test can provide useful information for the redesign process</w:t>
            </w:r>
            <w:r w:rsidR="00DA66C9">
              <w:rPr>
                <w:rFonts w:eastAsia="Calibri"/>
                <w:color w:val="000000"/>
              </w:rPr>
              <w:t xml:space="preserve"> </w:t>
            </w:r>
            <w:r w:rsidRPr="007E5F6C">
              <w:rPr>
                <w:rFonts w:eastAsia="Calibri"/>
                <w:color w:val="000000"/>
              </w:rPr>
              <w:t xml:space="preserve">— </w:t>
            </w:r>
          </w:p>
        </w:tc>
        <w:tc>
          <w:tcPr>
            <w:tcW w:w="2590" w:type="dxa"/>
            <w:shd w:val="clear" w:color="auto" w:fill="FFFFFF"/>
            <w:tcMar>
              <w:top w:w="26" w:type="dxa"/>
              <w:left w:w="73" w:type="dxa"/>
              <w:bottom w:w="29" w:type="dxa"/>
              <w:right w:w="73" w:type="dxa"/>
            </w:tcMar>
          </w:tcPr>
          <w:p w14:paraId="45AD6AC8" w14:textId="09D8BA38" w:rsidR="000B2979" w:rsidRPr="007E5F6C" w:rsidRDefault="000B2979" w:rsidP="00496574">
            <w:pPr>
              <w:pStyle w:val="STDStabletextstyle"/>
            </w:pPr>
            <w:r w:rsidRPr="007E5F6C">
              <w:t>SCI.E</w:t>
            </w:r>
            <w:r w:rsidR="001A3C24">
              <w:t>T</w:t>
            </w:r>
            <w:r w:rsidRPr="007E5F6C">
              <w:t>S1.C.h</w:t>
            </w:r>
          </w:p>
          <w:p w14:paraId="28E642BD" w14:textId="7C4574E6" w:rsidR="000B2979" w:rsidRPr="007E5F6C" w:rsidRDefault="007E5F6C" w:rsidP="00496574">
            <w:pPr>
              <w:pStyle w:val="STDStabletextstyle"/>
              <w:rPr>
                <w:rFonts w:eastAsia="Calibri"/>
              </w:rPr>
            </w:pPr>
            <w:r w:rsidRPr="007E5F6C">
              <w:rPr>
                <w:rFonts w:eastAsia="Calibri"/>
              </w:rPr>
              <w:t>Criteria may need to be broken down into simpler ones that can be approached systematically, and decisions about the priority of certain criteria over others (trade-offs) may be needed.</w:t>
            </w:r>
          </w:p>
        </w:tc>
      </w:tr>
    </w:tbl>
    <w:p w14:paraId="24E4C5C1" w14:textId="77777777" w:rsidR="00082BD7" w:rsidRPr="00836FA6" w:rsidRDefault="00082BD7" w:rsidP="00082BD7">
      <w:pPr>
        <w:pStyle w:val="STDSNoteundertable"/>
        <w:spacing w:before="40"/>
      </w:pPr>
      <w:r w:rsidRPr="00836FA6">
        <w:t>NOTE: This standard continued on next page.</w:t>
      </w:r>
    </w:p>
    <w:p w14:paraId="36E0B934" w14:textId="69C208F6" w:rsidR="007E5F6C" w:rsidRPr="00E00CF7" w:rsidRDefault="007E5F6C" w:rsidP="007E5F6C">
      <w:pPr>
        <w:pStyle w:val="STDSContentArea"/>
        <w:pageBreakBefore/>
        <w:rPr>
          <w:szCs w:val="28"/>
        </w:rPr>
      </w:pPr>
      <w:r w:rsidRPr="00E00CF7">
        <w:rPr>
          <w:szCs w:val="28"/>
        </w:rPr>
        <w:lastRenderedPageBreak/>
        <w:t xml:space="preserve">Science: </w:t>
      </w:r>
      <w:r>
        <w:rPr>
          <w:szCs w:val="28"/>
        </w:rPr>
        <w:t xml:space="preserve">Disciplinary Core Ideas </w:t>
      </w:r>
      <w:r w:rsidRPr="00E00CF7">
        <w:rPr>
          <w:szCs w:val="28"/>
        </w:rPr>
        <w:t>(</w:t>
      </w:r>
      <w:r>
        <w:rPr>
          <w:szCs w:val="28"/>
        </w:rPr>
        <w:t>DCI)</w:t>
      </w:r>
      <w:r w:rsidRPr="00E00CF7">
        <w:rPr>
          <w:szCs w:val="28"/>
        </w:rPr>
        <w:t xml:space="preserve"> — </w:t>
      </w:r>
      <w:r>
        <w:rPr>
          <w:szCs w:val="28"/>
        </w:rPr>
        <w:t>Engineering, Technology, and the Application of Science 1 (ETS</w:t>
      </w:r>
      <w:r w:rsidR="00082BD7">
        <w:rPr>
          <w:szCs w:val="28"/>
        </w:rPr>
        <w:t>1</w:t>
      </w:r>
      <w:r>
        <w:rPr>
          <w:szCs w:val="28"/>
        </w:rPr>
        <w:t xml:space="preserve">) </w:t>
      </w:r>
      <w:r w:rsidR="00133E46">
        <w:rPr>
          <w:szCs w:val="28"/>
        </w:rPr>
        <w:t>—</w:t>
      </w:r>
      <w:r>
        <w:rPr>
          <w:szCs w:val="28"/>
        </w:rPr>
        <w:t xml:space="preserve"> Engineering Design</w:t>
      </w:r>
    </w:p>
    <w:p w14:paraId="662DD35C" w14:textId="77777777" w:rsidR="007E5F6C" w:rsidRDefault="007E5F6C" w:rsidP="007E5F6C">
      <w:pPr>
        <w:pStyle w:val="STDSStandardAPxxx"/>
        <w:tabs>
          <w:tab w:val="right" w:pos="12240"/>
        </w:tabs>
        <w:rPr>
          <w:rFonts w:eastAsia="Calibri" w:cs="Calibri"/>
        </w:rPr>
      </w:pPr>
      <w:r w:rsidRPr="00E00CF7">
        <w:rPr>
          <w:rFonts w:eastAsia="Calibri" w:cs="Calibri"/>
        </w:rPr>
        <w:t>Standard SCI.</w:t>
      </w:r>
      <w:r>
        <w:rPr>
          <w:rFonts w:eastAsia="Calibri" w:cs="Calibri"/>
        </w:rPr>
        <w:t>ETS1</w:t>
      </w:r>
      <w:r w:rsidRPr="006E2A08">
        <w:rPr>
          <w:rFonts w:eastAsia="Calibri" w:cs="Calibri"/>
        </w:rPr>
        <w:t>: Students</w:t>
      </w:r>
      <w:r>
        <w:rPr>
          <w:rFonts w:eastAsia="Calibri" w:cs="Calibri"/>
        </w:rPr>
        <w:t xml:space="preserve"> use science and engineering practices</w:t>
      </w:r>
      <w:r w:rsidRPr="006E2A08">
        <w:rPr>
          <w:rFonts w:eastAsia="Calibri" w:cs="Calibri"/>
        </w:rPr>
        <w:t>, crosscutting concepts</w:t>
      </w:r>
      <w:r>
        <w:rPr>
          <w:rFonts w:eastAsia="Calibri" w:cs="Calibri"/>
        </w:rPr>
        <w:t xml:space="preserve">, and an understanding of </w:t>
      </w:r>
      <w:r w:rsidRPr="00F74DC3">
        <w:rPr>
          <w:rFonts w:eastAsia="Calibri" w:cs="Calibri"/>
          <w:i/>
        </w:rPr>
        <w:t>e</w:t>
      </w:r>
      <w:r>
        <w:rPr>
          <w:rFonts w:eastAsia="Calibri" w:cs="Calibri"/>
          <w:i/>
        </w:rPr>
        <w:t xml:space="preserve">ngineering design </w:t>
      </w:r>
      <w:r w:rsidRPr="006E2A08">
        <w:rPr>
          <w:rFonts w:eastAsia="Calibri" w:cs="Calibri"/>
        </w:rPr>
        <w:t>to make sense of phenomena and solve problems.</w:t>
      </w:r>
      <w:r>
        <w:rPr>
          <w:rFonts w:eastAsia="Calibri" w:cs="Calibri"/>
        </w:rPr>
        <w:t xml:space="preserve"> (cont’d)</w:t>
      </w:r>
    </w:p>
    <w:p w14:paraId="0712579A" w14:textId="77777777" w:rsidR="007E5F6C" w:rsidRPr="00DA2E5C" w:rsidRDefault="007E5F6C" w:rsidP="007E5F6C">
      <w:pPr>
        <w:pStyle w:val="STDSPerformanceIndicator"/>
      </w:pPr>
      <w:r w:rsidRPr="00DA2E5C">
        <w:t>Perfo</w:t>
      </w:r>
      <w:r>
        <w:t>rmance Indicators (by Grade in K-5, Grade Band in 6-12</w:t>
      </w:r>
      <w:r w:rsidRPr="00DA2E5C">
        <w:t>)</w:t>
      </w:r>
      <w:r>
        <w:t xml:space="preserve"> </w:t>
      </w:r>
    </w:p>
    <w:tbl>
      <w:tblPr>
        <w:tblW w:w="122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646"/>
        <w:gridCol w:w="2533"/>
        <w:gridCol w:w="2590"/>
      </w:tblGrid>
      <w:tr w:rsidR="007E5F6C" w:rsidRPr="000C70C4" w14:paraId="462F5448" w14:textId="77777777" w:rsidTr="00CE6A0D">
        <w:trPr>
          <w:trHeight w:hRule="exact" w:val="360"/>
        </w:trPr>
        <w:tc>
          <w:tcPr>
            <w:tcW w:w="1872" w:type="dxa"/>
            <w:tcBorders>
              <w:bottom w:val="single" w:sz="2" w:space="0" w:color="000000"/>
            </w:tcBorders>
            <w:shd w:val="clear" w:color="auto" w:fill="F9CB9C"/>
            <w:tcMar>
              <w:top w:w="26" w:type="dxa"/>
              <w:left w:w="73" w:type="dxa"/>
              <w:bottom w:w="29" w:type="dxa"/>
              <w:right w:w="73" w:type="dxa"/>
            </w:tcMar>
            <w:vAlign w:val="center"/>
            <w:hideMark/>
          </w:tcPr>
          <w:p w14:paraId="65B766FD" w14:textId="77777777" w:rsidR="007E5F6C" w:rsidRPr="00B379E1" w:rsidRDefault="007E5F6C" w:rsidP="00CE6A0D">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FCE5CD"/>
            <w:tcMar>
              <w:top w:w="26" w:type="dxa"/>
              <w:left w:w="73" w:type="dxa"/>
              <w:bottom w:w="29" w:type="dxa"/>
              <w:right w:w="73" w:type="dxa"/>
            </w:tcMar>
            <w:vAlign w:val="center"/>
            <w:hideMark/>
          </w:tcPr>
          <w:p w14:paraId="47F6F304" w14:textId="77777777" w:rsidR="007E5F6C" w:rsidRPr="00B379E1" w:rsidRDefault="007E5F6C" w:rsidP="00CE6A0D">
            <w:pPr>
              <w:pStyle w:val="STDSLearningPriorityRowColumn"/>
            </w:pPr>
            <w:r>
              <w:t>K-2</w:t>
            </w:r>
          </w:p>
        </w:tc>
        <w:tc>
          <w:tcPr>
            <w:tcW w:w="2646" w:type="dxa"/>
            <w:shd w:val="clear" w:color="auto" w:fill="FCE5CD"/>
            <w:tcMar>
              <w:top w:w="26" w:type="dxa"/>
              <w:left w:w="73" w:type="dxa"/>
              <w:bottom w:w="29" w:type="dxa"/>
              <w:right w:w="73" w:type="dxa"/>
            </w:tcMar>
            <w:vAlign w:val="center"/>
            <w:hideMark/>
          </w:tcPr>
          <w:p w14:paraId="67D5CB00" w14:textId="77777777" w:rsidR="007E5F6C" w:rsidRPr="00B379E1" w:rsidRDefault="007E5F6C" w:rsidP="00CE6A0D">
            <w:pPr>
              <w:pStyle w:val="STDSLearningPriorityRowColumn"/>
            </w:pPr>
            <w:r w:rsidRPr="00B379E1">
              <w:t>3-5</w:t>
            </w:r>
          </w:p>
        </w:tc>
        <w:tc>
          <w:tcPr>
            <w:tcW w:w="2533" w:type="dxa"/>
            <w:shd w:val="clear" w:color="auto" w:fill="FCE5CD"/>
            <w:tcMar>
              <w:top w:w="26" w:type="dxa"/>
              <w:left w:w="73" w:type="dxa"/>
              <w:bottom w:w="29" w:type="dxa"/>
              <w:right w:w="73" w:type="dxa"/>
            </w:tcMar>
            <w:vAlign w:val="center"/>
            <w:hideMark/>
          </w:tcPr>
          <w:p w14:paraId="0FD9A415" w14:textId="77777777" w:rsidR="007E5F6C" w:rsidRPr="00B379E1" w:rsidRDefault="007E5F6C" w:rsidP="00CE6A0D">
            <w:pPr>
              <w:pStyle w:val="STDSLearningPriorityRowColumn"/>
            </w:pPr>
            <w:r w:rsidRPr="00B379E1">
              <w:t>6-8 (m)</w:t>
            </w:r>
          </w:p>
        </w:tc>
        <w:tc>
          <w:tcPr>
            <w:tcW w:w="2590" w:type="dxa"/>
            <w:shd w:val="clear" w:color="auto" w:fill="FCE5CD"/>
            <w:tcMar>
              <w:top w:w="26" w:type="dxa"/>
              <w:left w:w="73" w:type="dxa"/>
              <w:bottom w:w="29" w:type="dxa"/>
              <w:right w:w="73" w:type="dxa"/>
            </w:tcMar>
            <w:vAlign w:val="center"/>
            <w:hideMark/>
          </w:tcPr>
          <w:p w14:paraId="2B786E61" w14:textId="77777777" w:rsidR="007E5F6C" w:rsidRPr="00B379E1" w:rsidRDefault="007E5F6C" w:rsidP="00CE6A0D">
            <w:pPr>
              <w:pStyle w:val="STDSLearningPriorityRowColumn"/>
            </w:pPr>
            <w:r w:rsidRPr="00B379E1">
              <w:t>9-12 (h)</w:t>
            </w:r>
          </w:p>
        </w:tc>
      </w:tr>
      <w:tr w:rsidR="007E5F6C" w:rsidRPr="000C70C4" w14:paraId="4B678C12" w14:textId="77777777" w:rsidTr="00CE6A0D">
        <w:trPr>
          <w:cantSplit/>
          <w:trHeight w:val="1480"/>
        </w:trPr>
        <w:tc>
          <w:tcPr>
            <w:tcW w:w="1872" w:type="dxa"/>
            <w:shd w:val="clear" w:color="auto" w:fill="F9CB9C"/>
            <w:tcMar>
              <w:top w:w="26" w:type="dxa"/>
              <w:left w:w="73" w:type="dxa"/>
              <w:bottom w:w="29" w:type="dxa"/>
              <w:right w:w="73" w:type="dxa"/>
            </w:tcMar>
            <w:hideMark/>
          </w:tcPr>
          <w:p w14:paraId="515E9400" w14:textId="1DDD74D7" w:rsidR="007E5F6C" w:rsidRPr="002E2209" w:rsidRDefault="007E5F6C" w:rsidP="007A178F">
            <w:pPr>
              <w:pStyle w:val="STDSLearningPriorityRowColumn"/>
            </w:pPr>
            <w:r w:rsidRPr="00DA66C9">
              <w:t xml:space="preserve">SCI.ETS1.C: </w:t>
            </w:r>
            <w:r w:rsidRPr="00DA66C9">
              <w:br/>
            </w:r>
            <w:r w:rsidRPr="00496574">
              <w:rPr>
                <w:rFonts w:eastAsia="Calibri"/>
                <w:b w:val="0"/>
                <w:bCs w:val="0"/>
              </w:rPr>
              <w:t>Optimizing the Design Solution (cont’d)</w:t>
            </w:r>
          </w:p>
        </w:tc>
        <w:tc>
          <w:tcPr>
            <w:tcW w:w="2589" w:type="dxa"/>
            <w:shd w:val="clear" w:color="auto" w:fill="FFFFFF"/>
            <w:tcMar>
              <w:top w:w="26" w:type="dxa"/>
              <w:left w:w="73" w:type="dxa"/>
              <w:bottom w:w="29" w:type="dxa"/>
              <w:right w:w="73" w:type="dxa"/>
            </w:tcMar>
          </w:tcPr>
          <w:p w14:paraId="772F78B5" w14:textId="77777777" w:rsidR="007E5F6C" w:rsidRPr="007E5F6C" w:rsidRDefault="007E5F6C" w:rsidP="00496574">
            <w:pPr>
              <w:pStyle w:val="STDStabletextstyle"/>
              <w:rPr>
                <w:rFonts w:eastAsia="Calibri"/>
              </w:rPr>
            </w:pPr>
          </w:p>
        </w:tc>
        <w:tc>
          <w:tcPr>
            <w:tcW w:w="2646" w:type="dxa"/>
            <w:shd w:val="clear" w:color="auto" w:fill="FFFFFF"/>
            <w:tcMar>
              <w:top w:w="26" w:type="dxa"/>
              <w:left w:w="73" w:type="dxa"/>
              <w:bottom w:w="29" w:type="dxa"/>
              <w:right w:w="73" w:type="dxa"/>
            </w:tcMar>
          </w:tcPr>
          <w:p w14:paraId="12E33EDC" w14:textId="52E8E86A" w:rsidR="007E5F6C" w:rsidRPr="007E5F6C" w:rsidRDefault="007E5F6C" w:rsidP="00496574">
            <w:pPr>
              <w:pStyle w:val="STDStabletextstyle"/>
              <w:rPr>
                <w:rFonts w:eastAsia="Calibri"/>
              </w:rPr>
            </w:pPr>
          </w:p>
        </w:tc>
        <w:tc>
          <w:tcPr>
            <w:tcW w:w="2533" w:type="dxa"/>
            <w:shd w:val="clear" w:color="auto" w:fill="FFFFFF"/>
            <w:tcMar>
              <w:top w:w="26" w:type="dxa"/>
              <w:left w:w="73" w:type="dxa"/>
              <w:bottom w:w="29" w:type="dxa"/>
              <w:right w:w="73" w:type="dxa"/>
            </w:tcMar>
          </w:tcPr>
          <w:p w14:paraId="32EF29E8" w14:textId="16FDA07B" w:rsidR="007E5F6C" w:rsidRPr="007E5F6C" w:rsidRDefault="007E5F6C" w:rsidP="00496574">
            <w:pPr>
              <w:pStyle w:val="STDStabletextstyle"/>
            </w:pPr>
            <w:r w:rsidRPr="007E5F6C">
              <w:t>SCI.E</w:t>
            </w:r>
            <w:r w:rsidR="001A3C24">
              <w:t>T</w:t>
            </w:r>
            <w:r w:rsidRPr="007E5F6C">
              <w:t>S1.C.m</w:t>
            </w:r>
          </w:p>
          <w:p w14:paraId="67099209" w14:textId="1FD35750" w:rsidR="007E5F6C" w:rsidRPr="007E5F6C" w:rsidRDefault="007E5F6C" w:rsidP="00496574">
            <w:pPr>
              <w:pStyle w:val="STDStabletextstyle"/>
              <w:rPr>
                <w:rFonts w:eastAsia="Calibri"/>
              </w:rPr>
            </w:pPr>
            <w:r w:rsidRPr="007E5F6C">
              <w:rPr>
                <w:rFonts w:eastAsia="Calibri"/>
              </w:rPr>
              <w:t xml:space="preserve">That is, some of those characteristics may be incorporated into the new design. </w:t>
            </w:r>
          </w:p>
          <w:p w14:paraId="1C2774A9" w14:textId="7534565B" w:rsidR="007E5F6C" w:rsidRPr="007E5F6C" w:rsidRDefault="007E5F6C" w:rsidP="00496574">
            <w:pPr>
              <w:pStyle w:val="STDStabletextstyle"/>
              <w:rPr>
                <w:rFonts w:eastAsia="Calibri"/>
              </w:rPr>
            </w:pPr>
            <w:r w:rsidRPr="007E5F6C">
              <w:rPr>
                <w:rFonts w:eastAsia="Calibri"/>
              </w:rPr>
              <w:t>The iterative process of testing the most promising solutions and modifying what is proposed on the basis of the test results leads to greater refinement and ultimately to an optimal solution.</w:t>
            </w:r>
          </w:p>
        </w:tc>
        <w:tc>
          <w:tcPr>
            <w:tcW w:w="2590" w:type="dxa"/>
            <w:shd w:val="clear" w:color="auto" w:fill="FFFFFF"/>
            <w:tcMar>
              <w:top w:w="26" w:type="dxa"/>
              <w:left w:w="73" w:type="dxa"/>
              <w:bottom w:w="29" w:type="dxa"/>
              <w:right w:w="73" w:type="dxa"/>
            </w:tcMar>
          </w:tcPr>
          <w:p w14:paraId="68B38E50" w14:textId="4B248A47" w:rsidR="007E5F6C" w:rsidRPr="007E5F6C" w:rsidRDefault="007E5F6C" w:rsidP="00496574">
            <w:pPr>
              <w:pStyle w:val="STDStabletextstyle"/>
              <w:rPr>
                <w:rFonts w:eastAsia="Calibri"/>
              </w:rPr>
            </w:pPr>
          </w:p>
        </w:tc>
      </w:tr>
    </w:tbl>
    <w:p w14:paraId="01DE5BEB" w14:textId="6CD6331F" w:rsidR="00B829B1" w:rsidRPr="009C32D5" w:rsidRDefault="00B829B1" w:rsidP="007E5F6C">
      <w:pPr>
        <w:pStyle w:val="STDSContentArea"/>
        <w:pageBreakBefore/>
        <w:rPr>
          <w:rFonts w:eastAsia="Calibri" w:cs="Calibri"/>
        </w:rPr>
      </w:pPr>
      <w:r w:rsidRPr="00E00CF7">
        <w:rPr>
          <w:szCs w:val="28"/>
        </w:rPr>
        <w:lastRenderedPageBreak/>
        <w:t>S</w:t>
      </w:r>
      <w:r w:rsidR="007E5F6C">
        <w:rPr>
          <w:szCs w:val="28"/>
        </w:rPr>
        <w:t>CI.ET</w:t>
      </w:r>
      <w:r>
        <w:rPr>
          <w:szCs w:val="28"/>
        </w:rPr>
        <w:t>S1: Example Three-Dimensional Performance Indicators</w:t>
      </w:r>
    </w:p>
    <w:tbl>
      <w:tblPr>
        <w:tblW w:w="122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10358"/>
      </w:tblGrid>
      <w:tr w:rsidR="00B829B1" w:rsidRPr="000C70C4" w14:paraId="68C474A0" w14:textId="77777777" w:rsidTr="007E5F6C">
        <w:trPr>
          <w:cantSplit/>
          <w:trHeight w:val="1616"/>
        </w:trPr>
        <w:tc>
          <w:tcPr>
            <w:tcW w:w="1872" w:type="dxa"/>
            <w:shd w:val="clear" w:color="auto" w:fill="D9D2E9"/>
            <w:tcMar>
              <w:top w:w="26" w:type="dxa"/>
              <w:left w:w="73" w:type="dxa"/>
              <w:bottom w:w="29" w:type="dxa"/>
              <w:right w:w="73" w:type="dxa"/>
            </w:tcMar>
            <w:hideMark/>
          </w:tcPr>
          <w:p w14:paraId="4A7909F5" w14:textId="77777777" w:rsidR="00B829B1" w:rsidRPr="002E2209" w:rsidRDefault="00B829B1" w:rsidP="00B829B1">
            <w:pPr>
              <w:pStyle w:val="STDSLearningPriorityRowColumn"/>
            </w:pPr>
            <w:r>
              <w:t>Grades K-2</w:t>
            </w:r>
          </w:p>
        </w:tc>
        <w:tc>
          <w:tcPr>
            <w:tcW w:w="10358" w:type="dxa"/>
            <w:shd w:val="clear" w:color="auto" w:fill="FFFFFF"/>
            <w:tcMar>
              <w:top w:w="26" w:type="dxa"/>
              <w:left w:w="73" w:type="dxa"/>
              <w:bottom w:w="29" w:type="dxa"/>
              <w:right w:w="73" w:type="dxa"/>
            </w:tcMar>
            <w:hideMark/>
          </w:tcPr>
          <w:p w14:paraId="66446F63" w14:textId="77777777" w:rsidR="007E5F6C" w:rsidRPr="007E5F6C" w:rsidRDefault="007E5F6C" w:rsidP="00496574">
            <w:pPr>
              <w:pStyle w:val="STDStabletextstyle"/>
              <w:rPr>
                <w:rFonts w:eastAsia="Calibri"/>
                <w:highlight w:val="white"/>
              </w:rPr>
            </w:pPr>
            <w:r w:rsidRPr="007E5F6C">
              <w:rPr>
                <w:rFonts w:eastAsia="Calibri"/>
                <w:highlight w:val="white"/>
              </w:rPr>
              <w:t>K-2-ETS1-1. Ask questions, make observations, and gather information about a situation people want to change to define a simple problem that can be solved through the development of a new or improved object or tool.</w:t>
            </w:r>
          </w:p>
          <w:p w14:paraId="6A72202C" w14:textId="77777777" w:rsidR="007E5F6C" w:rsidRPr="007E5F6C" w:rsidRDefault="007E5F6C" w:rsidP="00496574">
            <w:pPr>
              <w:pStyle w:val="STDStabletextstyle"/>
              <w:rPr>
                <w:rFonts w:eastAsia="Calibri"/>
                <w:highlight w:val="white"/>
              </w:rPr>
            </w:pPr>
            <w:r w:rsidRPr="007E5F6C">
              <w:rPr>
                <w:rFonts w:eastAsia="Calibri"/>
                <w:highlight w:val="white"/>
              </w:rPr>
              <w:t>K-2-ETS1-2. Develop a simple sketch, drawing, or physical model to illustrate how the shape of an object helps it function as needed to solve a given problem.</w:t>
            </w:r>
          </w:p>
          <w:p w14:paraId="302078BB" w14:textId="374937D0" w:rsidR="00B829B1" w:rsidRPr="007E5F6C" w:rsidRDefault="007E5F6C" w:rsidP="00496574">
            <w:pPr>
              <w:pStyle w:val="STDStabletextstyle"/>
              <w:rPr>
                <w:rFonts w:eastAsia="Calibri"/>
                <w:sz w:val="18"/>
              </w:rPr>
            </w:pPr>
            <w:r w:rsidRPr="007E5F6C">
              <w:rPr>
                <w:rFonts w:eastAsia="Calibri"/>
                <w:highlight w:val="white"/>
              </w:rPr>
              <w:t>K-2-ETS1-3. Analyze data from tests of two objects designed to solve the same problem to compare the strengths and weaknesses of how each performs.</w:t>
            </w:r>
          </w:p>
        </w:tc>
      </w:tr>
      <w:tr w:rsidR="00B829B1" w:rsidRPr="000C70C4" w14:paraId="7101453C" w14:textId="77777777" w:rsidTr="00B829B1">
        <w:trPr>
          <w:cantSplit/>
          <w:trHeight w:val="1652"/>
        </w:trPr>
        <w:tc>
          <w:tcPr>
            <w:tcW w:w="1872" w:type="dxa"/>
            <w:shd w:val="clear" w:color="auto" w:fill="D9D2E9"/>
            <w:tcMar>
              <w:top w:w="26" w:type="dxa"/>
              <w:left w:w="73" w:type="dxa"/>
              <w:bottom w:w="29" w:type="dxa"/>
              <w:right w:w="73" w:type="dxa"/>
            </w:tcMar>
          </w:tcPr>
          <w:p w14:paraId="53BAFE08" w14:textId="77777777" w:rsidR="00B829B1" w:rsidRDefault="00B829B1" w:rsidP="00B829B1">
            <w:pPr>
              <w:pStyle w:val="STDSLearningPriorityRowColumn"/>
            </w:pPr>
            <w:r>
              <w:t>Grades 3-5</w:t>
            </w:r>
          </w:p>
        </w:tc>
        <w:tc>
          <w:tcPr>
            <w:tcW w:w="10358" w:type="dxa"/>
            <w:shd w:val="clear" w:color="auto" w:fill="FFFFFF"/>
            <w:tcMar>
              <w:top w:w="26" w:type="dxa"/>
              <w:left w:w="73" w:type="dxa"/>
              <w:bottom w:w="29" w:type="dxa"/>
              <w:right w:w="73" w:type="dxa"/>
            </w:tcMar>
          </w:tcPr>
          <w:p w14:paraId="7EDCD036" w14:textId="77777777" w:rsidR="007E5F6C" w:rsidRPr="007E5F6C" w:rsidRDefault="007E5F6C" w:rsidP="00496574">
            <w:pPr>
              <w:pStyle w:val="STDStabletextstyle"/>
              <w:rPr>
                <w:rFonts w:eastAsia="Calibri"/>
                <w:highlight w:val="white"/>
              </w:rPr>
            </w:pPr>
            <w:r w:rsidRPr="007E5F6C">
              <w:rPr>
                <w:rFonts w:eastAsia="Calibri"/>
                <w:highlight w:val="white"/>
              </w:rPr>
              <w:t>3-5-ETS1-1. Define a simple design problem reflecting a need or a want that includes specified criteria for success and constraints on materials, time, or cost.</w:t>
            </w:r>
          </w:p>
          <w:p w14:paraId="782CA7BE" w14:textId="77777777" w:rsidR="007E5F6C" w:rsidRPr="007E5F6C" w:rsidRDefault="007E5F6C" w:rsidP="00496574">
            <w:pPr>
              <w:pStyle w:val="STDStabletextstyle"/>
              <w:rPr>
                <w:rFonts w:eastAsia="Calibri"/>
                <w:highlight w:val="white"/>
              </w:rPr>
            </w:pPr>
            <w:r w:rsidRPr="007E5F6C">
              <w:rPr>
                <w:rFonts w:eastAsia="Calibri"/>
                <w:highlight w:val="white"/>
              </w:rPr>
              <w:t>3-5-ETS1-2. Generate and compare multiple possible solutions to a problem based on how well each is likely to meet the criteria and constraints of the problem.</w:t>
            </w:r>
          </w:p>
          <w:p w14:paraId="0A476BDA" w14:textId="642C153D" w:rsidR="00B829B1" w:rsidRPr="007E5F6C" w:rsidRDefault="007E5F6C" w:rsidP="00DA66C9">
            <w:pPr>
              <w:pStyle w:val="STDStabletextstyle"/>
            </w:pPr>
            <w:r w:rsidRPr="007E5F6C">
              <w:rPr>
                <w:rFonts w:eastAsia="Calibri"/>
                <w:highlight w:val="white"/>
              </w:rPr>
              <w:t>3-5-ETS1-2. Plan and carry out fair tests in which variables are controlled and failure points are considered to identify aspects of a model or prototype that can be improved.</w:t>
            </w:r>
          </w:p>
        </w:tc>
      </w:tr>
      <w:tr w:rsidR="00B829B1" w:rsidRPr="000C70C4" w14:paraId="673A7502" w14:textId="77777777" w:rsidTr="007E5F6C">
        <w:trPr>
          <w:cantSplit/>
          <w:trHeight w:val="2309"/>
        </w:trPr>
        <w:tc>
          <w:tcPr>
            <w:tcW w:w="1872" w:type="dxa"/>
            <w:shd w:val="clear" w:color="auto" w:fill="D9D2E9"/>
            <w:tcMar>
              <w:top w:w="26" w:type="dxa"/>
              <w:left w:w="73" w:type="dxa"/>
              <w:bottom w:w="29" w:type="dxa"/>
              <w:right w:w="73" w:type="dxa"/>
            </w:tcMar>
          </w:tcPr>
          <w:p w14:paraId="58CA1418" w14:textId="77777777" w:rsidR="00B829B1" w:rsidRDefault="00B829B1" w:rsidP="00B829B1">
            <w:pPr>
              <w:pStyle w:val="STDSLearningPriorityRowColumn"/>
            </w:pPr>
            <w:r>
              <w:t>Grades 6-8</w:t>
            </w:r>
          </w:p>
        </w:tc>
        <w:tc>
          <w:tcPr>
            <w:tcW w:w="10358" w:type="dxa"/>
            <w:shd w:val="clear" w:color="auto" w:fill="FFFFFF"/>
            <w:tcMar>
              <w:top w:w="26" w:type="dxa"/>
              <w:left w:w="73" w:type="dxa"/>
              <w:bottom w:w="29" w:type="dxa"/>
              <w:right w:w="73" w:type="dxa"/>
            </w:tcMar>
          </w:tcPr>
          <w:p w14:paraId="43965581" w14:textId="77777777" w:rsidR="007E5F6C" w:rsidRPr="007E5F6C" w:rsidRDefault="007E5F6C" w:rsidP="00496574">
            <w:pPr>
              <w:pStyle w:val="STDStabletextstyle"/>
              <w:rPr>
                <w:rFonts w:eastAsia="Calibri"/>
                <w:highlight w:val="white"/>
              </w:rPr>
            </w:pPr>
            <w:r w:rsidRPr="007E5F6C">
              <w:rPr>
                <w:rFonts w:eastAsia="Calibri"/>
                <w:highlight w:val="white"/>
              </w:rPr>
              <w:t xml:space="preserve">MS-ETS1-1. Define the criteria and constraints of a design problem with sufficient precision to ensure a successful solution, </w:t>
            </w:r>
            <w:proofErr w:type="gramStart"/>
            <w:r w:rsidRPr="007E5F6C">
              <w:rPr>
                <w:rFonts w:eastAsia="Calibri"/>
                <w:highlight w:val="white"/>
              </w:rPr>
              <w:t>taking into account</w:t>
            </w:r>
            <w:proofErr w:type="gramEnd"/>
            <w:r w:rsidRPr="007E5F6C">
              <w:rPr>
                <w:rFonts w:eastAsia="Calibri"/>
                <w:highlight w:val="white"/>
              </w:rPr>
              <w:t xml:space="preserve"> relevant scientific principles and potential impacts on people and the natural environment that may limit possible solutions.</w:t>
            </w:r>
          </w:p>
          <w:p w14:paraId="795B1252" w14:textId="77777777" w:rsidR="007E5F6C" w:rsidRPr="007E5F6C" w:rsidRDefault="007E5F6C" w:rsidP="00496574">
            <w:pPr>
              <w:pStyle w:val="STDStabletextstyle"/>
              <w:rPr>
                <w:rFonts w:eastAsia="Calibri"/>
                <w:highlight w:val="white"/>
              </w:rPr>
            </w:pPr>
            <w:r w:rsidRPr="007E5F6C">
              <w:rPr>
                <w:rFonts w:eastAsia="Calibri"/>
                <w:highlight w:val="white"/>
              </w:rPr>
              <w:t>MS-ETS1-2. Evaluate competing design solutions using a systematic process to determine how well they meet the criteria and constraints of the problem.</w:t>
            </w:r>
          </w:p>
          <w:p w14:paraId="35DAD989" w14:textId="77777777" w:rsidR="007E5F6C" w:rsidRPr="007E5F6C" w:rsidRDefault="007E5F6C" w:rsidP="00496574">
            <w:pPr>
              <w:pStyle w:val="STDStabletextstyle"/>
              <w:rPr>
                <w:rFonts w:eastAsia="Calibri"/>
                <w:highlight w:val="white"/>
              </w:rPr>
            </w:pPr>
            <w:r w:rsidRPr="007E5F6C">
              <w:rPr>
                <w:rFonts w:eastAsia="Calibri"/>
                <w:highlight w:val="white"/>
              </w:rPr>
              <w:t>MS-ETS1-3. Analyze data from tests to determine similarities and differences among several design solutions to identify the best characteristics of each that can be combined into a new solution to better meet the criteria for success.</w:t>
            </w:r>
          </w:p>
          <w:p w14:paraId="0F5912FF" w14:textId="27D83F74" w:rsidR="00B829B1" w:rsidRPr="007E5F6C" w:rsidRDefault="007E5F6C" w:rsidP="00496574">
            <w:pPr>
              <w:pStyle w:val="STDStabletextstyle"/>
              <w:rPr>
                <w:rFonts w:eastAsia="Calibri"/>
                <w:highlight w:val="white"/>
              </w:rPr>
            </w:pPr>
            <w:r w:rsidRPr="007E5F6C">
              <w:rPr>
                <w:rFonts w:eastAsia="Calibri"/>
                <w:highlight w:val="white"/>
              </w:rPr>
              <w:t>MS-ETS1-4. Develop a model to generate data for iterative testing and modification of a proposed object, tool, or process such that an optimal design can be achieved.</w:t>
            </w:r>
          </w:p>
        </w:tc>
      </w:tr>
      <w:tr w:rsidR="00B829B1" w:rsidRPr="000C70C4" w14:paraId="00E6D48C" w14:textId="77777777" w:rsidTr="00B829B1">
        <w:trPr>
          <w:cantSplit/>
          <w:trHeight w:val="1562"/>
        </w:trPr>
        <w:tc>
          <w:tcPr>
            <w:tcW w:w="1872" w:type="dxa"/>
            <w:shd w:val="clear" w:color="auto" w:fill="D9D2E9"/>
            <w:tcMar>
              <w:top w:w="26" w:type="dxa"/>
              <w:left w:w="73" w:type="dxa"/>
              <w:bottom w:w="29" w:type="dxa"/>
              <w:right w:w="73" w:type="dxa"/>
            </w:tcMar>
          </w:tcPr>
          <w:p w14:paraId="48A7CCA8" w14:textId="77777777" w:rsidR="00B829B1" w:rsidRDefault="00B829B1" w:rsidP="00B829B1">
            <w:pPr>
              <w:pStyle w:val="STDSLearningPriorityRowColumn"/>
            </w:pPr>
            <w:r>
              <w:t>Grades 9-12</w:t>
            </w:r>
          </w:p>
        </w:tc>
        <w:tc>
          <w:tcPr>
            <w:tcW w:w="10358" w:type="dxa"/>
            <w:shd w:val="clear" w:color="auto" w:fill="FFFFFF"/>
            <w:tcMar>
              <w:top w:w="26" w:type="dxa"/>
              <w:left w:w="73" w:type="dxa"/>
              <w:bottom w:w="29" w:type="dxa"/>
              <w:right w:w="73" w:type="dxa"/>
            </w:tcMar>
          </w:tcPr>
          <w:p w14:paraId="001C142C" w14:textId="77777777" w:rsidR="007E5F6C" w:rsidRPr="007E5F6C" w:rsidRDefault="007E5F6C" w:rsidP="00496574">
            <w:pPr>
              <w:pStyle w:val="STDStabletextstyle"/>
              <w:rPr>
                <w:rFonts w:eastAsia="Calibri"/>
                <w:highlight w:val="white"/>
              </w:rPr>
            </w:pPr>
            <w:r w:rsidRPr="007E5F6C">
              <w:rPr>
                <w:rFonts w:eastAsia="Calibri"/>
                <w:highlight w:val="white"/>
              </w:rPr>
              <w:t>HS-ETS1-1. Analyze a major global challenge to specify qualitative and quantitative criteria and constraints for solutions that account for societal needs and wants.</w:t>
            </w:r>
          </w:p>
          <w:p w14:paraId="503E9022" w14:textId="77777777" w:rsidR="007E5F6C" w:rsidRPr="007E5F6C" w:rsidRDefault="007E5F6C" w:rsidP="00496574">
            <w:pPr>
              <w:pStyle w:val="STDStabletextstyle"/>
              <w:rPr>
                <w:rFonts w:eastAsia="Calibri"/>
                <w:highlight w:val="white"/>
              </w:rPr>
            </w:pPr>
            <w:r w:rsidRPr="007E5F6C">
              <w:rPr>
                <w:rFonts w:eastAsia="Calibri"/>
                <w:highlight w:val="white"/>
              </w:rPr>
              <w:t>HS-ETS1-2. Design a solution to a complex real-world problem by breaking it down into smaller, more manageable problems that can be solved through engineering.</w:t>
            </w:r>
          </w:p>
          <w:p w14:paraId="0B2C5261" w14:textId="77777777" w:rsidR="007E5F6C" w:rsidRPr="007E5F6C" w:rsidRDefault="007E5F6C" w:rsidP="00496574">
            <w:pPr>
              <w:pStyle w:val="STDStabletextstyle"/>
              <w:rPr>
                <w:rFonts w:eastAsia="Calibri"/>
                <w:highlight w:val="white"/>
              </w:rPr>
            </w:pPr>
            <w:r w:rsidRPr="007E5F6C">
              <w:rPr>
                <w:rFonts w:eastAsia="Calibri"/>
                <w:highlight w:val="white"/>
              </w:rPr>
              <w:t>HS-ETS1-3. Evaluate a solution to a complex real-world problem based on prioritized criteria and trade-offs that account for a range of constraints, including cost, safety, reliability, and aesthetics, as well as possible social, cultural, and environmental impacts.</w:t>
            </w:r>
          </w:p>
          <w:p w14:paraId="3136083D" w14:textId="1AD4B063" w:rsidR="00B829B1" w:rsidRPr="007E5F6C" w:rsidRDefault="007E5F6C" w:rsidP="00496574">
            <w:pPr>
              <w:pStyle w:val="STDStabletextstyle"/>
              <w:rPr>
                <w:rFonts w:eastAsia="Calibri"/>
                <w:highlight w:val="white"/>
              </w:rPr>
            </w:pPr>
            <w:r w:rsidRPr="007E5F6C">
              <w:rPr>
                <w:rFonts w:eastAsia="Calibri"/>
                <w:highlight w:val="white"/>
              </w:rPr>
              <w:t>HS-ETS1-4. Use a computer simulation to model the impact of proposed solutions to a complex real-world problem with numerous criteria and constraints on interactions within and between systems relevant to the problem.</w:t>
            </w:r>
          </w:p>
        </w:tc>
      </w:tr>
    </w:tbl>
    <w:p w14:paraId="24AD8C87" w14:textId="75D21C63" w:rsidR="00082BD7" w:rsidRPr="00E00CF7" w:rsidRDefault="00082BD7" w:rsidP="00082BD7">
      <w:pPr>
        <w:pStyle w:val="STDSContentArea"/>
        <w:pageBreakBefore/>
        <w:rPr>
          <w:szCs w:val="28"/>
        </w:rPr>
      </w:pPr>
      <w:r w:rsidRPr="00E00CF7">
        <w:rPr>
          <w:szCs w:val="28"/>
        </w:rPr>
        <w:lastRenderedPageBreak/>
        <w:t xml:space="preserve">Science: </w:t>
      </w:r>
      <w:r>
        <w:rPr>
          <w:szCs w:val="28"/>
        </w:rPr>
        <w:t xml:space="preserve">Disciplinary Core Ideas </w:t>
      </w:r>
      <w:r w:rsidRPr="00E00CF7">
        <w:rPr>
          <w:szCs w:val="28"/>
        </w:rPr>
        <w:t>(</w:t>
      </w:r>
      <w:r>
        <w:rPr>
          <w:szCs w:val="28"/>
        </w:rPr>
        <w:t>DCI)</w:t>
      </w:r>
      <w:r w:rsidRPr="00E00CF7">
        <w:rPr>
          <w:szCs w:val="28"/>
        </w:rPr>
        <w:t xml:space="preserve"> — </w:t>
      </w:r>
      <w:r>
        <w:rPr>
          <w:szCs w:val="28"/>
        </w:rPr>
        <w:t xml:space="preserve">Engineering, Technology, and the Application of Science 2 (ETS2) </w:t>
      </w:r>
      <w:r w:rsidR="00133E46">
        <w:rPr>
          <w:szCs w:val="28"/>
        </w:rPr>
        <w:t>—</w:t>
      </w:r>
      <w:r>
        <w:rPr>
          <w:szCs w:val="28"/>
        </w:rPr>
        <w:t xml:space="preserve"> </w:t>
      </w:r>
      <w:r>
        <w:rPr>
          <w:rFonts w:eastAsia="Calibri" w:cs="Calibri"/>
          <w:szCs w:val="28"/>
        </w:rPr>
        <w:t>L</w:t>
      </w:r>
      <w:r w:rsidRPr="00082BD7">
        <w:rPr>
          <w:rFonts w:eastAsia="Calibri" w:cs="Calibri"/>
          <w:szCs w:val="28"/>
        </w:rPr>
        <w:t xml:space="preserve">inks </w:t>
      </w:r>
      <w:r w:rsidR="00DA66C9">
        <w:rPr>
          <w:rFonts w:eastAsia="Calibri" w:cs="Calibri"/>
          <w:szCs w:val="28"/>
        </w:rPr>
        <w:t>A</w:t>
      </w:r>
      <w:r w:rsidR="00DA66C9" w:rsidRPr="00082BD7">
        <w:rPr>
          <w:rFonts w:eastAsia="Calibri" w:cs="Calibri"/>
          <w:szCs w:val="28"/>
        </w:rPr>
        <w:t xml:space="preserve">mong </w:t>
      </w:r>
      <w:r w:rsidRPr="00082BD7">
        <w:rPr>
          <w:rFonts w:eastAsia="Calibri" w:cs="Calibri"/>
          <w:szCs w:val="28"/>
        </w:rPr>
        <w:t>Engineering, Technology, Science, and Society</w:t>
      </w:r>
    </w:p>
    <w:p w14:paraId="30F4E738" w14:textId="45E6BF50" w:rsidR="00082BD7" w:rsidRDefault="00082BD7" w:rsidP="00082BD7">
      <w:pPr>
        <w:pStyle w:val="STDSStandardAPxxx"/>
        <w:tabs>
          <w:tab w:val="right" w:pos="12240"/>
        </w:tabs>
        <w:rPr>
          <w:rFonts w:eastAsia="Calibri" w:cs="Calibri"/>
        </w:rPr>
      </w:pPr>
      <w:r w:rsidRPr="00E00CF7">
        <w:rPr>
          <w:rFonts w:eastAsia="Calibri" w:cs="Calibri"/>
        </w:rPr>
        <w:t>Standard SCI.</w:t>
      </w:r>
      <w:r>
        <w:rPr>
          <w:rFonts w:eastAsia="Calibri" w:cs="Calibri"/>
        </w:rPr>
        <w:t>ETS</w:t>
      </w:r>
      <w:r w:rsidR="009F358D">
        <w:rPr>
          <w:rFonts w:eastAsia="Calibri" w:cs="Calibri"/>
        </w:rPr>
        <w:t>2</w:t>
      </w:r>
      <w:r w:rsidRPr="006E2A08">
        <w:rPr>
          <w:rFonts w:eastAsia="Calibri" w:cs="Calibri"/>
        </w:rPr>
        <w:t>: Students</w:t>
      </w:r>
      <w:r>
        <w:rPr>
          <w:rFonts w:eastAsia="Calibri" w:cs="Calibri"/>
        </w:rPr>
        <w:t xml:space="preserve"> use science and engineering practices</w:t>
      </w:r>
      <w:r w:rsidRPr="006E2A08">
        <w:rPr>
          <w:rFonts w:eastAsia="Calibri" w:cs="Calibri"/>
        </w:rPr>
        <w:t>, crosscutting concepts</w:t>
      </w:r>
      <w:r>
        <w:rPr>
          <w:rFonts w:eastAsia="Calibri" w:cs="Calibri"/>
        </w:rPr>
        <w:t xml:space="preserve">, and an understanding of </w:t>
      </w:r>
      <w:r>
        <w:rPr>
          <w:rFonts w:eastAsia="Calibri" w:cs="Calibri"/>
          <w:i/>
        </w:rPr>
        <w:t>links among engineering, technology, science, and s</w:t>
      </w:r>
      <w:r w:rsidRPr="00082BD7">
        <w:rPr>
          <w:rFonts w:eastAsia="Calibri" w:cs="Calibri"/>
          <w:i/>
        </w:rPr>
        <w:t>ociety</w:t>
      </w:r>
      <w:r w:rsidRPr="006E2A08">
        <w:rPr>
          <w:rFonts w:eastAsia="Calibri" w:cs="Calibri"/>
        </w:rPr>
        <w:t xml:space="preserve"> to make sense of phenomena and solve problems.</w:t>
      </w:r>
    </w:p>
    <w:p w14:paraId="3E571075" w14:textId="77777777" w:rsidR="00082BD7" w:rsidRPr="00DA2E5C" w:rsidRDefault="00082BD7" w:rsidP="00082BD7">
      <w:pPr>
        <w:pStyle w:val="STDSPerformanceIndicator"/>
      </w:pPr>
      <w:r w:rsidRPr="00DA2E5C">
        <w:t>Perfo</w:t>
      </w:r>
      <w:r>
        <w:t>rmance Indicators (by Grade in K-5, Grade Band in 6-12</w:t>
      </w:r>
      <w:r w:rsidRPr="00DA2E5C">
        <w:t>)</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082BD7" w:rsidRPr="000C70C4" w14:paraId="44778ADD" w14:textId="77777777" w:rsidTr="00496574">
        <w:trPr>
          <w:trHeight w:hRule="exact" w:val="360"/>
        </w:trPr>
        <w:tc>
          <w:tcPr>
            <w:tcW w:w="1872" w:type="dxa"/>
            <w:tcBorders>
              <w:bottom w:val="single" w:sz="2" w:space="0" w:color="000000"/>
            </w:tcBorders>
            <w:shd w:val="clear" w:color="auto" w:fill="F9CB9C"/>
            <w:tcMar>
              <w:top w:w="26" w:type="dxa"/>
              <w:left w:w="73" w:type="dxa"/>
              <w:bottom w:w="29" w:type="dxa"/>
              <w:right w:w="73" w:type="dxa"/>
            </w:tcMar>
            <w:vAlign w:val="center"/>
            <w:hideMark/>
          </w:tcPr>
          <w:p w14:paraId="2D1F2C6D" w14:textId="77777777" w:rsidR="00082BD7" w:rsidRPr="00B379E1" w:rsidRDefault="00082BD7" w:rsidP="00CE6A0D">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FCE5CD"/>
            <w:tcMar>
              <w:top w:w="26" w:type="dxa"/>
              <w:left w:w="73" w:type="dxa"/>
              <w:bottom w:w="29" w:type="dxa"/>
              <w:right w:w="73" w:type="dxa"/>
            </w:tcMar>
            <w:vAlign w:val="center"/>
            <w:hideMark/>
          </w:tcPr>
          <w:p w14:paraId="1FF815DC" w14:textId="77777777" w:rsidR="00082BD7" w:rsidRPr="00B379E1" w:rsidRDefault="00082BD7" w:rsidP="00CE6A0D">
            <w:pPr>
              <w:pStyle w:val="STDSLearningPriorityRowColumn"/>
            </w:pPr>
            <w:r>
              <w:t>K-2</w:t>
            </w:r>
          </w:p>
        </w:tc>
        <w:tc>
          <w:tcPr>
            <w:tcW w:w="2592" w:type="dxa"/>
            <w:shd w:val="clear" w:color="auto" w:fill="FCE5CD"/>
            <w:tcMar>
              <w:top w:w="26" w:type="dxa"/>
              <w:left w:w="73" w:type="dxa"/>
              <w:bottom w:w="29" w:type="dxa"/>
              <w:right w:w="73" w:type="dxa"/>
            </w:tcMar>
            <w:vAlign w:val="center"/>
            <w:hideMark/>
          </w:tcPr>
          <w:p w14:paraId="0B6B5E9C" w14:textId="77777777" w:rsidR="00082BD7" w:rsidRPr="00B379E1" w:rsidRDefault="00082BD7" w:rsidP="00CE6A0D">
            <w:pPr>
              <w:pStyle w:val="STDSLearningPriorityRowColumn"/>
            </w:pPr>
            <w:r w:rsidRPr="00B379E1">
              <w:t>3-5</w:t>
            </w:r>
          </w:p>
        </w:tc>
        <w:tc>
          <w:tcPr>
            <w:tcW w:w="2592" w:type="dxa"/>
            <w:shd w:val="clear" w:color="auto" w:fill="FCE5CD"/>
            <w:tcMar>
              <w:top w:w="26" w:type="dxa"/>
              <w:left w:w="73" w:type="dxa"/>
              <w:bottom w:w="29" w:type="dxa"/>
              <w:right w:w="73" w:type="dxa"/>
            </w:tcMar>
            <w:vAlign w:val="center"/>
            <w:hideMark/>
          </w:tcPr>
          <w:p w14:paraId="3119374D" w14:textId="77777777" w:rsidR="00082BD7" w:rsidRPr="00B379E1" w:rsidRDefault="00082BD7" w:rsidP="00CE6A0D">
            <w:pPr>
              <w:pStyle w:val="STDSLearningPriorityRowColumn"/>
            </w:pPr>
            <w:r w:rsidRPr="00B379E1">
              <w:t>6-8 (m)</w:t>
            </w:r>
          </w:p>
        </w:tc>
        <w:tc>
          <w:tcPr>
            <w:tcW w:w="2590" w:type="dxa"/>
            <w:shd w:val="clear" w:color="auto" w:fill="FCE5CD"/>
            <w:tcMar>
              <w:top w:w="26" w:type="dxa"/>
              <w:left w:w="73" w:type="dxa"/>
              <w:bottom w:w="29" w:type="dxa"/>
              <w:right w:w="73" w:type="dxa"/>
            </w:tcMar>
            <w:vAlign w:val="center"/>
            <w:hideMark/>
          </w:tcPr>
          <w:p w14:paraId="2F6B5A64" w14:textId="77777777" w:rsidR="00082BD7" w:rsidRPr="00B379E1" w:rsidRDefault="00082BD7" w:rsidP="00CE6A0D">
            <w:pPr>
              <w:pStyle w:val="STDSLearningPriorityRowColumn"/>
            </w:pPr>
            <w:r w:rsidRPr="00B379E1">
              <w:t>9-12 (h)</w:t>
            </w:r>
          </w:p>
        </w:tc>
      </w:tr>
      <w:tr w:rsidR="0045719F" w:rsidRPr="000C70C4" w14:paraId="01AB79B3" w14:textId="77777777" w:rsidTr="00496574">
        <w:trPr>
          <w:cantSplit/>
          <w:trHeight w:val="1480"/>
        </w:trPr>
        <w:tc>
          <w:tcPr>
            <w:tcW w:w="1872" w:type="dxa"/>
            <w:shd w:val="clear" w:color="auto" w:fill="F9CB9C"/>
            <w:tcMar>
              <w:top w:w="26" w:type="dxa"/>
              <w:left w:w="73" w:type="dxa"/>
              <w:bottom w:w="29" w:type="dxa"/>
              <w:right w:w="73" w:type="dxa"/>
            </w:tcMar>
          </w:tcPr>
          <w:p w14:paraId="4510C3BD" w14:textId="2741661B" w:rsidR="0045719F" w:rsidRPr="00DA66C9" w:rsidRDefault="0045719F" w:rsidP="007A178F">
            <w:pPr>
              <w:pStyle w:val="STDSLearningPriorityRowColumn"/>
            </w:pPr>
            <w:r w:rsidRPr="00DA66C9">
              <w:t>SCI.ETS</w:t>
            </w:r>
            <w:proofErr w:type="gramStart"/>
            <w:r w:rsidRPr="00DA66C9">
              <w:t>2.A</w:t>
            </w:r>
            <w:proofErr w:type="gramEnd"/>
            <w:r w:rsidRPr="00DA66C9">
              <w:t xml:space="preserve">: </w:t>
            </w:r>
            <w:r w:rsidRPr="00DA66C9">
              <w:br/>
            </w:r>
            <w:proofErr w:type="spellStart"/>
            <w:r w:rsidRPr="00496574">
              <w:rPr>
                <w:rFonts w:eastAsia="Calibri"/>
              </w:rPr>
              <w:t>Interdepen-dence</w:t>
            </w:r>
            <w:proofErr w:type="spellEnd"/>
            <w:r w:rsidRPr="00496574">
              <w:rPr>
                <w:rFonts w:eastAsia="Calibri"/>
              </w:rPr>
              <w:t xml:space="preserve"> of Science, Engineering, and Technology</w:t>
            </w:r>
          </w:p>
        </w:tc>
        <w:tc>
          <w:tcPr>
            <w:tcW w:w="2589" w:type="dxa"/>
            <w:shd w:val="clear" w:color="auto" w:fill="FFFFFF"/>
            <w:tcMar>
              <w:top w:w="26" w:type="dxa"/>
              <w:left w:w="73" w:type="dxa"/>
              <w:bottom w:w="29" w:type="dxa"/>
              <w:right w:w="73" w:type="dxa"/>
            </w:tcMar>
          </w:tcPr>
          <w:p w14:paraId="647CD05F" w14:textId="3189EF5A" w:rsidR="0045719F" w:rsidRPr="0045719F" w:rsidRDefault="0045719F" w:rsidP="00496574">
            <w:pPr>
              <w:pStyle w:val="STDStabletextstyle"/>
              <w:rPr>
                <w:b/>
              </w:rPr>
            </w:pPr>
            <w:r w:rsidRPr="0045719F">
              <w:t>SCI.ETS2.</w:t>
            </w:r>
            <w:proofErr w:type="gramStart"/>
            <w:r w:rsidRPr="0045719F">
              <w:t>A.K</w:t>
            </w:r>
            <w:proofErr w:type="gramEnd"/>
            <w:r w:rsidRPr="0045719F">
              <w:t>-2</w:t>
            </w:r>
          </w:p>
          <w:p w14:paraId="2F321017" w14:textId="46DCECAE" w:rsidR="0045719F" w:rsidRPr="0045719F" w:rsidRDefault="0045719F" w:rsidP="007A178F">
            <w:pPr>
              <w:pStyle w:val="STDStabletextstyle"/>
            </w:pPr>
            <w:r w:rsidRPr="0045719F">
              <w:rPr>
                <w:rFonts w:eastAsia="Calibri" w:cs="Calibri"/>
                <w:szCs w:val="20"/>
              </w:rPr>
              <w:t>Designs can be conveyed through sketches, drawings, or physical models. These representations are useful in communicating ideas for a problem’s solutions to other people.</w:t>
            </w:r>
          </w:p>
        </w:tc>
        <w:tc>
          <w:tcPr>
            <w:tcW w:w="2592" w:type="dxa"/>
            <w:shd w:val="clear" w:color="auto" w:fill="FFFFFF"/>
            <w:tcMar>
              <w:top w:w="26" w:type="dxa"/>
              <w:left w:w="73" w:type="dxa"/>
              <w:bottom w:w="29" w:type="dxa"/>
              <w:right w:w="73" w:type="dxa"/>
            </w:tcMar>
          </w:tcPr>
          <w:p w14:paraId="57D1FE67" w14:textId="55148E43" w:rsidR="0045719F" w:rsidRPr="0045719F" w:rsidRDefault="0045719F" w:rsidP="00496574">
            <w:pPr>
              <w:pStyle w:val="STDStabletextstyle"/>
            </w:pPr>
            <w:r w:rsidRPr="0045719F">
              <w:t>SCI.ETS</w:t>
            </w:r>
            <w:proofErr w:type="gramStart"/>
            <w:r w:rsidRPr="0045719F">
              <w:t>2.A.</w:t>
            </w:r>
            <w:proofErr w:type="gramEnd"/>
            <w:r w:rsidRPr="0045719F">
              <w:t>3-5</w:t>
            </w:r>
          </w:p>
          <w:p w14:paraId="2EA00172" w14:textId="7EF9398E" w:rsidR="0045719F" w:rsidRPr="0045719F" w:rsidRDefault="0045719F" w:rsidP="007A178F">
            <w:pPr>
              <w:pStyle w:val="STDStabletextstyle"/>
            </w:pPr>
            <w:r w:rsidRPr="0045719F">
              <w:rPr>
                <w:rFonts w:eastAsia="Calibri" w:cs="Calibri"/>
                <w:szCs w:val="20"/>
              </w:rPr>
              <w:t>Research on a problem should be carried out before beginning to design a solution. Testing a solution involves investigating how well it performs under a range of likely conditions.</w:t>
            </w:r>
          </w:p>
        </w:tc>
        <w:tc>
          <w:tcPr>
            <w:tcW w:w="2592" w:type="dxa"/>
            <w:shd w:val="clear" w:color="auto" w:fill="FFFFFF"/>
            <w:tcMar>
              <w:top w:w="26" w:type="dxa"/>
              <w:left w:w="73" w:type="dxa"/>
              <w:bottom w:w="29" w:type="dxa"/>
              <w:right w:w="73" w:type="dxa"/>
            </w:tcMar>
          </w:tcPr>
          <w:p w14:paraId="27EF8DC0" w14:textId="195164BE" w:rsidR="0045719F" w:rsidRPr="0045719F" w:rsidRDefault="0045719F" w:rsidP="00496574">
            <w:pPr>
              <w:pStyle w:val="STDStabletextstyle"/>
            </w:pPr>
            <w:r w:rsidRPr="0045719F">
              <w:t>SCI.ETS2.A.m</w:t>
            </w:r>
          </w:p>
          <w:p w14:paraId="0DFFC211" w14:textId="56887C2E" w:rsidR="0045719F" w:rsidRPr="0045719F" w:rsidRDefault="0045719F" w:rsidP="00496574">
            <w:pPr>
              <w:pStyle w:val="STDStabletextstyle"/>
              <w:rPr>
                <w:rFonts w:eastAsia="Calibri" w:cs="Calibri"/>
                <w:szCs w:val="20"/>
              </w:rPr>
            </w:pPr>
            <w:r w:rsidRPr="0045719F">
              <w:rPr>
                <w:rFonts w:eastAsia="Calibri" w:cs="Calibri"/>
                <w:szCs w:val="20"/>
              </w:rPr>
              <w:t xml:space="preserve">A solution needs to be tested and then modified on the basis of the test results in order to improve it. </w:t>
            </w:r>
          </w:p>
          <w:p w14:paraId="4B644A01" w14:textId="27C4CE55" w:rsidR="0045719F" w:rsidRPr="0045719F" w:rsidRDefault="0045719F" w:rsidP="00496574">
            <w:pPr>
              <w:pStyle w:val="STDStabletextstyle"/>
            </w:pPr>
            <w:r w:rsidRPr="0045719F">
              <w:rPr>
                <w:rFonts w:eastAsia="Calibri" w:cs="Calibri"/>
                <w:szCs w:val="20"/>
              </w:rPr>
              <w:t xml:space="preserve">There are systematic processes for evaluating solutions with respect to how well they meet the criteria and constraints of a problem. </w:t>
            </w:r>
          </w:p>
        </w:tc>
        <w:tc>
          <w:tcPr>
            <w:tcW w:w="2590" w:type="dxa"/>
            <w:shd w:val="clear" w:color="auto" w:fill="FFFFFF"/>
            <w:tcMar>
              <w:top w:w="26" w:type="dxa"/>
              <w:left w:w="73" w:type="dxa"/>
              <w:bottom w:w="29" w:type="dxa"/>
              <w:right w:w="73" w:type="dxa"/>
            </w:tcMar>
          </w:tcPr>
          <w:p w14:paraId="442C69A5" w14:textId="75C21637" w:rsidR="0045719F" w:rsidRPr="0045719F" w:rsidRDefault="0045719F" w:rsidP="00496574">
            <w:pPr>
              <w:pStyle w:val="STDStabletextstyle"/>
            </w:pPr>
            <w:r w:rsidRPr="0045719F">
              <w:t>SCI.ETS2.A.h</w:t>
            </w:r>
          </w:p>
          <w:p w14:paraId="2D571ACA" w14:textId="2470B890" w:rsidR="0045719F" w:rsidRPr="0045719F" w:rsidRDefault="0045719F" w:rsidP="007A178F">
            <w:pPr>
              <w:pStyle w:val="STDStabletextstyle"/>
              <w:rPr>
                <w:rFonts w:eastAsia="Calibri" w:cs="Calibri"/>
                <w:szCs w:val="20"/>
              </w:rPr>
            </w:pPr>
            <w:r w:rsidRPr="0045719F">
              <w:rPr>
                <w:rFonts w:eastAsia="Calibri" w:cs="Calibri"/>
                <w:szCs w:val="20"/>
              </w:rPr>
              <w:t xml:space="preserve">When evaluating solutions, it is important to </w:t>
            </w:r>
            <w:proofErr w:type="gramStart"/>
            <w:r w:rsidRPr="0045719F">
              <w:rPr>
                <w:rFonts w:eastAsia="Calibri" w:cs="Calibri"/>
                <w:szCs w:val="20"/>
              </w:rPr>
              <w:t>take into account</w:t>
            </w:r>
            <w:proofErr w:type="gramEnd"/>
            <w:r w:rsidRPr="0045719F">
              <w:rPr>
                <w:rFonts w:eastAsia="Calibri" w:cs="Calibri"/>
                <w:szCs w:val="20"/>
              </w:rPr>
              <w:t xml:space="preserve"> a range of constraints, including cost, safety, reliability, and aesthetics, and to consider social, cultural, and environmental impacts.</w:t>
            </w:r>
          </w:p>
        </w:tc>
      </w:tr>
      <w:tr w:rsidR="0045719F" w:rsidRPr="000C70C4" w14:paraId="76CA7952" w14:textId="77777777" w:rsidTr="00496574">
        <w:trPr>
          <w:cantSplit/>
          <w:trHeight w:val="1480"/>
        </w:trPr>
        <w:tc>
          <w:tcPr>
            <w:tcW w:w="1872" w:type="dxa"/>
            <w:shd w:val="clear" w:color="auto" w:fill="F9CB9C"/>
            <w:tcMar>
              <w:top w:w="26" w:type="dxa"/>
              <w:left w:w="73" w:type="dxa"/>
              <w:bottom w:w="29" w:type="dxa"/>
              <w:right w:w="73" w:type="dxa"/>
            </w:tcMar>
            <w:hideMark/>
          </w:tcPr>
          <w:p w14:paraId="3A5C510C" w14:textId="263BC0FF" w:rsidR="0045719F" w:rsidRPr="00DA66C9" w:rsidRDefault="0045719F" w:rsidP="007A178F">
            <w:pPr>
              <w:pStyle w:val="STDSLearningPriorityRowColumn"/>
            </w:pPr>
            <w:r w:rsidRPr="00DA66C9">
              <w:t>SCI.ETS</w:t>
            </w:r>
            <w:proofErr w:type="gramStart"/>
            <w:r w:rsidRPr="00DA66C9">
              <w:t>2.B</w:t>
            </w:r>
            <w:proofErr w:type="gramEnd"/>
            <w:r w:rsidRPr="00DA66C9">
              <w:t xml:space="preserve">: </w:t>
            </w:r>
            <w:r w:rsidRPr="00DA66C9">
              <w:br/>
            </w:r>
            <w:r w:rsidRPr="00496574">
              <w:rPr>
                <w:rFonts w:eastAsia="Calibri"/>
              </w:rPr>
              <w:t>Influence of Engineering, Technology, and Science on Society and the Natural World</w:t>
            </w:r>
          </w:p>
        </w:tc>
        <w:tc>
          <w:tcPr>
            <w:tcW w:w="2589" w:type="dxa"/>
            <w:shd w:val="clear" w:color="auto" w:fill="FFFFFF"/>
            <w:tcMar>
              <w:top w:w="26" w:type="dxa"/>
              <w:left w:w="73" w:type="dxa"/>
              <w:bottom w:w="29" w:type="dxa"/>
              <w:right w:w="73" w:type="dxa"/>
            </w:tcMar>
          </w:tcPr>
          <w:p w14:paraId="029E1BAB" w14:textId="3C369477" w:rsidR="0045719F" w:rsidRPr="0045719F" w:rsidRDefault="0045719F" w:rsidP="00496574">
            <w:pPr>
              <w:pStyle w:val="STDStabletextstyle"/>
              <w:rPr>
                <w:b/>
              </w:rPr>
            </w:pPr>
            <w:r w:rsidRPr="0045719F">
              <w:t>SCI.ETS</w:t>
            </w:r>
            <w:r w:rsidR="009F358D">
              <w:t>2</w:t>
            </w:r>
            <w:r w:rsidRPr="0045719F">
              <w:t>.</w:t>
            </w:r>
            <w:proofErr w:type="gramStart"/>
            <w:r w:rsidRPr="0045719F">
              <w:t>B.K</w:t>
            </w:r>
            <w:proofErr w:type="gramEnd"/>
            <w:r w:rsidRPr="0045719F">
              <w:t>-2</w:t>
            </w:r>
          </w:p>
          <w:p w14:paraId="3A3FBC0A" w14:textId="2CF204D7" w:rsidR="0045719F" w:rsidRPr="0045719F" w:rsidRDefault="0045719F" w:rsidP="00496574">
            <w:pPr>
              <w:pStyle w:val="STDStabletextstyle"/>
              <w:rPr>
                <w:rFonts w:eastAsia="Calibri" w:cs="Calibri"/>
                <w:szCs w:val="20"/>
              </w:rPr>
            </w:pPr>
            <w:r w:rsidRPr="0045719F">
              <w:rPr>
                <w:rFonts w:eastAsia="Calibri" w:cs="Calibri"/>
                <w:szCs w:val="20"/>
              </w:rPr>
              <w:t xml:space="preserve">Every human-made product is designed by applying some knowledge of the natural world and is built by using natural materials. </w:t>
            </w:r>
          </w:p>
          <w:p w14:paraId="0DFBF181" w14:textId="5D67C2FD" w:rsidR="0045719F" w:rsidRPr="0045719F" w:rsidRDefault="0045719F" w:rsidP="007A178F">
            <w:pPr>
              <w:pStyle w:val="STDStabletextstyle"/>
              <w:rPr>
                <w:rFonts w:eastAsia="Calibri" w:cs="Calibri"/>
                <w:szCs w:val="20"/>
              </w:rPr>
            </w:pPr>
            <w:r w:rsidRPr="0045719F">
              <w:rPr>
                <w:rFonts w:eastAsia="Calibri" w:cs="Calibri"/>
                <w:szCs w:val="20"/>
              </w:rPr>
              <w:t>Taking natural materials to make things impacts the environment.</w:t>
            </w:r>
          </w:p>
        </w:tc>
        <w:tc>
          <w:tcPr>
            <w:tcW w:w="2592" w:type="dxa"/>
            <w:shd w:val="clear" w:color="auto" w:fill="FFFFFF"/>
            <w:tcMar>
              <w:top w:w="26" w:type="dxa"/>
              <w:left w:w="73" w:type="dxa"/>
              <w:bottom w:w="29" w:type="dxa"/>
              <w:right w:w="73" w:type="dxa"/>
            </w:tcMar>
          </w:tcPr>
          <w:p w14:paraId="156CAD5B" w14:textId="14C5B166" w:rsidR="0045719F" w:rsidRPr="0045719F" w:rsidRDefault="0045719F" w:rsidP="00496574">
            <w:pPr>
              <w:pStyle w:val="STDStabletextstyle"/>
            </w:pPr>
            <w:r w:rsidRPr="0045719F">
              <w:t>SCI.ETS</w:t>
            </w:r>
            <w:proofErr w:type="gramStart"/>
            <w:r w:rsidR="009F358D">
              <w:t>2</w:t>
            </w:r>
            <w:r w:rsidRPr="0045719F">
              <w:t>.B.</w:t>
            </w:r>
            <w:proofErr w:type="gramEnd"/>
            <w:r w:rsidRPr="0045719F">
              <w:t>3-5</w:t>
            </w:r>
          </w:p>
          <w:p w14:paraId="0CADFB59" w14:textId="5BB088F1" w:rsidR="0045719F" w:rsidRPr="0045719F" w:rsidRDefault="0045719F" w:rsidP="00496574">
            <w:pPr>
              <w:pStyle w:val="STDStabletextstyle"/>
              <w:rPr>
                <w:rFonts w:eastAsia="Calibri" w:cs="Calibri"/>
                <w:szCs w:val="20"/>
              </w:rPr>
            </w:pPr>
            <w:r w:rsidRPr="0045719F">
              <w:rPr>
                <w:rFonts w:eastAsia="Calibri" w:cs="Calibri"/>
                <w:szCs w:val="20"/>
              </w:rPr>
              <w:t xml:space="preserve">People’s needs and wants change over time, as do their demands for new and improved technologies. </w:t>
            </w:r>
          </w:p>
          <w:p w14:paraId="00679B25" w14:textId="744ADA56" w:rsidR="0045719F" w:rsidRPr="0045719F" w:rsidRDefault="0045719F" w:rsidP="00496574">
            <w:pPr>
              <w:pStyle w:val="STDStabletextstyle"/>
              <w:rPr>
                <w:rFonts w:eastAsia="Calibri" w:cs="Calibri"/>
                <w:szCs w:val="20"/>
              </w:rPr>
            </w:pPr>
            <w:r w:rsidRPr="0045719F">
              <w:rPr>
                <w:rFonts w:eastAsia="Calibri" w:cs="Calibri"/>
                <w:szCs w:val="20"/>
              </w:rPr>
              <w:t xml:space="preserve">Engineers improve existing technologies or develop new ones to increase their benefits, decrease known risks, and meet societal demands. </w:t>
            </w:r>
          </w:p>
        </w:tc>
        <w:tc>
          <w:tcPr>
            <w:tcW w:w="2592" w:type="dxa"/>
            <w:shd w:val="clear" w:color="auto" w:fill="FFFFFF"/>
            <w:tcMar>
              <w:top w:w="26" w:type="dxa"/>
              <w:left w:w="73" w:type="dxa"/>
              <w:bottom w:w="29" w:type="dxa"/>
              <w:right w:w="73" w:type="dxa"/>
            </w:tcMar>
          </w:tcPr>
          <w:p w14:paraId="21B7874A" w14:textId="1A1B5B9D" w:rsidR="0045719F" w:rsidRPr="0045719F" w:rsidRDefault="0045719F" w:rsidP="00496574">
            <w:pPr>
              <w:pStyle w:val="STDStabletextstyle"/>
            </w:pPr>
            <w:r w:rsidRPr="0045719F">
              <w:t>SCI.ETS</w:t>
            </w:r>
            <w:r w:rsidR="009F358D">
              <w:t>2</w:t>
            </w:r>
            <w:r w:rsidRPr="0045719F">
              <w:t>.B.m</w:t>
            </w:r>
          </w:p>
          <w:p w14:paraId="0099C66B" w14:textId="34C4DA58" w:rsidR="0045719F" w:rsidRPr="0045719F" w:rsidRDefault="0045719F" w:rsidP="007A178F">
            <w:pPr>
              <w:pStyle w:val="STDStabletextstyle"/>
              <w:rPr>
                <w:rFonts w:eastAsia="Calibri" w:cs="Calibri"/>
                <w:szCs w:val="20"/>
              </w:rPr>
            </w:pPr>
            <w:r w:rsidRPr="0045719F">
              <w:rPr>
                <w:rFonts w:eastAsia="Calibri" w:cs="Calibri"/>
                <w:szCs w:val="20"/>
              </w:rPr>
              <w:t>All human activity draws on natural resources and has both short</w:t>
            </w:r>
            <w:r w:rsidR="00DA66C9">
              <w:rPr>
                <w:rFonts w:eastAsia="Calibri" w:cs="Calibri"/>
                <w:szCs w:val="20"/>
              </w:rPr>
              <w:t>-</w:t>
            </w:r>
            <w:r w:rsidRPr="0045719F">
              <w:rPr>
                <w:rFonts w:eastAsia="Calibri" w:cs="Calibri"/>
                <w:szCs w:val="20"/>
              </w:rPr>
              <w:t xml:space="preserve"> and long-term consequences, positive as well as negative, for the health of people and the natural environment. </w:t>
            </w:r>
          </w:p>
        </w:tc>
        <w:tc>
          <w:tcPr>
            <w:tcW w:w="2590" w:type="dxa"/>
            <w:shd w:val="clear" w:color="auto" w:fill="FFFFFF"/>
            <w:tcMar>
              <w:top w:w="26" w:type="dxa"/>
              <w:left w:w="73" w:type="dxa"/>
              <w:bottom w:w="29" w:type="dxa"/>
              <w:right w:w="73" w:type="dxa"/>
            </w:tcMar>
          </w:tcPr>
          <w:p w14:paraId="265DAF68" w14:textId="64ADEC88" w:rsidR="0045719F" w:rsidRPr="0045719F" w:rsidRDefault="0045719F" w:rsidP="00496574">
            <w:pPr>
              <w:pStyle w:val="STDStabletextstyle"/>
            </w:pPr>
            <w:r w:rsidRPr="0045719F">
              <w:t>SCI.ETS</w:t>
            </w:r>
            <w:r w:rsidR="009F358D">
              <w:t>2</w:t>
            </w:r>
            <w:r w:rsidRPr="0045719F">
              <w:t>.B.h</w:t>
            </w:r>
          </w:p>
          <w:p w14:paraId="051AF8E1" w14:textId="70B04145" w:rsidR="0045719F" w:rsidRPr="0045719F" w:rsidRDefault="0045719F" w:rsidP="007A178F">
            <w:pPr>
              <w:pStyle w:val="STDStabletextstyle"/>
              <w:rPr>
                <w:rFonts w:eastAsia="Calibri" w:cs="Calibri"/>
                <w:szCs w:val="20"/>
              </w:rPr>
            </w:pPr>
            <w:r w:rsidRPr="0045719F">
              <w:rPr>
                <w:rFonts w:eastAsia="Calibri" w:cs="Calibri"/>
                <w:szCs w:val="20"/>
              </w:rPr>
              <w:t xml:space="preserve">Modern civilization depends on major technological systems, such as agriculture, health, water, energy, transportation, manufacturing, construction, and communications. </w:t>
            </w:r>
          </w:p>
        </w:tc>
      </w:tr>
    </w:tbl>
    <w:p w14:paraId="336FAF79" w14:textId="77777777" w:rsidR="0045719F" w:rsidRPr="00836FA6" w:rsidRDefault="0045719F" w:rsidP="0045719F">
      <w:pPr>
        <w:pStyle w:val="STDSNoteundertable"/>
        <w:spacing w:before="40"/>
      </w:pPr>
      <w:r w:rsidRPr="00836FA6">
        <w:t>NOTE: This standard continued on next page.</w:t>
      </w:r>
    </w:p>
    <w:p w14:paraId="35E7DEC9" w14:textId="1345ED51" w:rsidR="00785F9D" w:rsidRPr="00E00CF7" w:rsidRDefault="00785F9D" w:rsidP="00785F9D">
      <w:pPr>
        <w:pStyle w:val="STDSContentArea"/>
        <w:pageBreakBefore/>
        <w:rPr>
          <w:szCs w:val="28"/>
        </w:rPr>
      </w:pPr>
      <w:r w:rsidRPr="00E00CF7">
        <w:rPr>
          <w:szCs w:val="28"/>
        </w:rPr>
        <w:lastRenderedPageBreak/>
        <w:t xml:space="preserve">Science: </w:t>
      </w:r>
      <w:r>
        <w:rPr>
          <w:szCs w:val="28"/>
        </w:rPr>
        <w:t xml:space="preserve">Disciplinary Core Ideas </w:t>
      </w:r>
      <w:r w:rsidRPr="00E00CF7">
        <w:rPr>
          <w:szCs w:val="28"/>
        </w:rPr>
        <w:t>(</w:t>
      </w:r>
      <w:r>
        <w:rPr>
          <w:szCs w:val="28"/>
        </w:rPr>
        <w:t>DCI)</w:t>
      </w:r>
      <w:r w:rsidRPr="00E00CF7">
        <w:rPr>
          <w:szCs w:val="28"/>
        </w:rPr>
        <w:t xml:space="preserve"> — </w:t>
      </w:r>
      <w:r>
        <w:rPr>
          <w:szCs w:val="28"/>
        </w:rPr>
        <w:t xml:space="preserve">Engineering, Technology, and the Application of Science 2 (ETS2) </w:t>
      </w:r>
      <w:r w:rsidR="00133E46">
        <w:rPr>
          <w:szCs w:val="28"/>
        </w:rPr>
        <w:t>—</w:t>
      </w:r>
      <w:r>
        <w:rPr>
          <w:szCs w:val="28"/>
        </w:rPr>
        <w:t xml:space="preserve"> </w:t>
      </w:r>
      <w:r>
        <w:rPr>
          <w:rFonts w:eastAsia="Calibri" w:cs="Calibri"/>
          <w:szCs w:val="28"/>
        </w:rPr>
        <w:t>L</w:t>
      </w:r>
      <w:r w:rsidRPr="00082BD7">
        <w:rPr>
          <w:rFonts w:eastAsia="Calibri" w:cs="Calibri"/>
          <w:szCs w:val="28"/>
        </w:rPr>
        <w:t xml:space="preserve">inks </w:t>
      </w:r>
      <w:r w:rsidR="00DA66C9">
        <w:rPr>
          <w:rFonts w:eastAsia="Calibri" w:cs="Calibri"/>
          <w:szCs w:val="28"/>
        </w:rPr>
        <w:t>A</w:t>
      </w:r>
      <w:r w:rsidR="00DA66C9" w:rsidRPr="00082BD7">
        <w:rPr>
          <w:rFonts w:eastAsia="Calibri" w:cs="Calibri"/>
          <w:szCs w:val="28"/>
        </w:rPr>
        <w:t xml:space="preserve">mong </w:t>
      </w:r>
      <w:r w:rsidRPr="00082BD7">
        <w:rPr>
          <w:rFonts w:eastAsia="Calibri" w:cs="Calibri"/>
          <w:szCs w:val="28"/>
        </w:rPr>
        <w:t>Engineering, Technology, Science, and Society</w:t>
      </w:r>
    </w:p>
    <w:p w14:paraId="1B5A9712" w14:textId="52802A49" w:rsidR="00785F9D" w:rsidRDefault="00785F9D" w:rsidP="00785F9D">
      <w:pPr>
        <w:pStyle w:val="STDSStandardAPxxx"/>
        <w:tabs>
          <w:tab w:val="right" w:pos="12240"/>
        </w:tabs>
        <w:rPr>
          <w:rFonts w:eastAsia="Calibri" w:cs="Calibri"/>
        </w:rPr>
      </w:pPr>
      <w:r w:rsidRPr="00E00CF7">
        <w:rPr>
          <w:rFonts w:eastAsia="Calibri" w:cs="Calibri"/>
        </w:rPr>
        <w:t>Standard SCI.</w:t>
      </w:r>
      <w:r>
        <w:rPr>
          <w:rFonts w:eastAsia="Calibri" w:cs="Calibri"/>
        </w:rPr>
        <w:t>ETS</w:t>
      </w:r>
      <w:r w:rsidR="009F358D">
        <w:rPr>
          <w:rFonts w:eastAsia="Calibri" w:cs="Calibri"/>
        </w:rPr>
        <w:t>2</w:t>
      </w:r>
      <w:r w:rsidRPr="006E2A08">
        <w:rPr>
          <w:rFonts w:eastAsia="Calibri" w:cs="Calibri"/>
        </w:rPr>
        <w:t>: Students</w:t>
      </w:r>
      <w:r>
        <w:rPr>
          <w:rFonts w:eastAsia="Calibri" w:cs="Calibri"/>
        </w:rPr>
        <w:t xml:space="preserve"> use science and engineering practices</w:t>
      </w:r>
      <w:r w:rsidRPr="006E2A08">
        <w:rPr>
          <w:rFonts w:eastAsia="Calibri" w:cs="Calibri"/>
        </w:rPr>
        <w:t>, crosscutting concepts</w:t>
      </w:r>
      <w:r>
        <w:rPr>
          <w:rFonts w:eastAsia="Calibri" w:cs="Calibri"/>
        </w:rPr>
        <w:t xml:space="preserve">, and an understanding of </w:t>
      </w:r>
      <w:r>
        <w:rPr>
          <w:rFonts w:eastAsia="Calibri" w:cs="Calibri"/>
          <w:i/>
        </w:rPr>
        <w:t>links among engineering, technology, science, and s</w:t>
      </w:r>
      <w:r w:rsidRPr="00082BD7">
        <w:rPr>
          <w:rFonts w:eastAsia="Calibri" w:cs="Calibri"/>
          <w:i/>
        </w:rPr>
        <w:t>ociety</w:t>
      </w:r>
      <w:r w:rsidRPr="006E2A08">
        <w:rPr>
          <w:rFonts w:eastAsia="Calibri" w:cs="Calibri"/>
        </w:rPr>
        <w:t xml:space="preserve"> to make sense of phenomena and solve problems.</w:t>
      </w:r>
      <w:r>
        <w:rPr>
          <w:rFonts w:eastAsia="Calibri" w:cs="Calibri"/>
        </w:rPr>
        <w:t xml:space="preserve"> (cont’d)</w:t>
      </w:r>
    </w:p>
    <w:p w14:paraId="7D623D0A" w14:textId="77777777" w:rsidR="00785F9D" w:rsidRPr="00DA2E5C" w:rsidRDefault="00785F9D" w:rsidP="00785F9D">
      <w:pPr>
        <w:pStyle w:val="STDSPerformanceIndicator"/>
      </w:pPr>
      <w:r w:rsidRPr="00DA2E5C">
        <w:t>Perfo</w:t>
      </w:r>
      <w:r>
        <w:t>rmance Indicators (by Grade in K-5, Grade Band in 6-12</w:t>
      </w:r>
      <w:r w:rsidRPr="00DA2E5C">
        <w:t>)</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785F9D" w:rsidRPr="000C70C4" w14:paraId="41A7B0D2" w14:textId="77777777" w:rsidTr="00496574">
        <w:trPr>
          <w:trHeight w:hRule="exact" w:val="360"/>
        </w:trPr>
        <w:tc>
          <w:tcPr>
            <w:tcW w:w="1872" w:type="dxa"/>
            <w:tcBorders>
              <w:bottom w:val="single" w:sz="2" w:space="0" w:color="000000"/>
            </w:tcBorders>
            <w:shd w:val="clear" w:color="auto" w:fill="F9CB9C"/>
            <w:tcMar>
              <w:top w:w="26" w:type="dxa"/>
              <w:left w:w="73" w:type="dxa"/>
              <w:bottom w:w="29" w:type="dxa"/>
              <w:right w:w="73" w:type="dxa"/>
            </w:tcMar>
            <w:vAlign w:val="center"/>
            <w:hideMark/>
          </w:tcPr>
          <w:p w14:paraId="3CCCAEFB" w14:textId="77777777" w:rsidR="00785F9D" w:rsidRPr="00B379E1" w:rsidRDefault="00785F9D" w:rsidP="00CE6A0D">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FCE5CD"/>
            <w:tcMar>
              <w:top w:w="26" w:type="dxa"/>
              <w:left w:w="73" w:type="dxa"/>
              <w:bottom w:w="29" w:type="dxa"/>
              <w:right w:w="73" w:type="dxa"/>
            </w:tcMar>
            <w:vAlign w:val="center"/>
            <w:hideMark/>
          </w:tcPr>
          <w:p w14:paraId="1361A0E3" w14:textId="77777777" w:rsidR="00785F9D" w:rsidRPr="00B379E1" w:rsidRDefault="00785F9D" w:rsidP="00CE6A0D">
            <w:pPr>
              <w:pStyle w:val="STDSLearningPriorityRowColumn"/>
            </w:pPr>
            <w:r>
              <w:t>K-2</w:t>
            </w:r>
          </w:p>
        </w:tc>
        <w:tc>
          <w:tcPr>
            <w:tcW w:w="2592" w:type="dxa"/>
            <w:shd w:val="clear" w:color="auto" w:fill="FCE5CD"/>
            <w:tcMar>
              <w:top w:w="26" w:type="dxa"/>
              <w:left w:w="73" w:type="dxa"/>
              <w:bottom w:w="29" w:type="dxa"/>
              <w:right w:w="73" w:type="dxa"/>
            </w:tcMar>
            <w:vAlign w:val="center"/>
            <w:hideMark/>
          </w:tcPr>
          <w:p w14:paraId="2365E5CE" w14:textId="77777777" w:rsidR="00785F9D" w:rsidRPr="00B379E1" w:rsidRDefault="00785F9D" w:rsidP="00CE6A0D">
            <w:pPr>
              <w:pStyle w:val="STDSLearningPriorityRowColumn"/>
            </w:pPr>
            <w:r w:rsidRPr="00B379E1">
              <w:t>3-5</w:t>
            </w:r>
          </w:p>
        </w:tc>
        <w:tc>
          <w:tcPr>
            <w:tcW w:w="2592" w:type="dxa"/>
            <w:shd w:val="clear" w:color="auto" w:fill="FCE5CD"/>
            <w:tcMar>
              <w:top w:w="26" w:type="dxa"/>
              <w:left w:w="73" w:type="dxa"/>
              <w:bottom w:w="29" w:type="dxa"/>
              <w:right w:w="73" w:type="dxa"/>
            </w:tcMar>
            <w:vAlign w:val="center"/>
            <w:hideMark/>
          </w:tcPr>
          <w:p w14:paraId="172DD24D" w14:textId="77777777" w:rsidR="00785F9D" w:rsidRPr="00B379E1" w:rsidRDefault="00785F9D" w:rsidP="00CE6A0D">
            <w:pPr>
              <w:pStyle w:val="STDSLearningPriorityRowColumn"/>
            </w:pPr>
            <w:r w:rsidRPr="00B379E1">
              <w:t>6-8 (m)</w:t>
            </w:r>
          </w:p>
        </w:tc>
        <w:tc>
          <w:tcPr>
            <w:tcW w:w="2590" w:type="dxa"/>
            <w:shd w:val="clear" w:color="auto" w:fill="FCE5CD"/>
            <w:tcMar>
              <w:top w:w="26" w:type="dxa"/>
              <w:left w:w="73" w:type="dxa"/>
              <w:bottom w:w="29" w:type="dxa"/>
              <w:right w:w="73" w:type="dxa"/>
            </w:tcMar>
            <w:vAlign w:val="center"/>
            <w:hideMark/>
          </w:tcPr>
          <w:p w14:paraId="53E98BDE" w14:textId="77777777" w:rsidR="00785F9D" w:rsidRPr="00B379E1" w:rsidRDefault="00785F9D" w:rsidP="00CE6A0D">
            <w:pPr>
              <w:pStyle w:val="STDSLearningPriorityRowColumn"/>
            </w:pPr>
            <w:r w:rsidRPr="00B379E1">
              <w:t>9-12 (h)</w:t>
            </w:r>
          </w:p>
        </w:tc>
      </w:tr>
      <w:tr w:rsidR="00785F9D" w:rsidRPr="000C70C4" w14:paraId="1A51DE40" w14:textId="77777777" w:rsidTr="00496574">
        <w:trPr>
          <w:cantSplit/>
          <w:trHeight w:val="1480"/>
        </w:trPr>
        <w:tc>
          <w:tcPr>
            <w:tcW w:w="1872" w:type="dxa"/>
            <w:shd w:val="clear" w:color="auto" w:fill="F9CB9C"/>
            <w:tcMar>
              <w:top w:w="26" w:type="dxa"/>
              <w:left w:w="73" w:type="dxa"/>
              <w:bottom w:w="29" w:type="dxa"/>
              <w:right w:w="73" w:type="dxa"/>
            </w:tcMar>
            <w:hideMark/>
          </w:tcPr>
          <w:p w14:paraId="0709F10F" w14:textId="2BBA8073" w:rsidR="00785F9D" w:rsidRPr="002E2209" w:rsidRDefault="00785F9D" w:rsidP="007A178F">
            <w:pPr>
              <w:pStyle w:val="STDSLearningPriorityRowColumn"/>
            </w:pPr>
            <w:r w:rsidRPr="00DA66C9">
              <w:t>SCI.ETS</w:t>
            </w:r>
            <w:proofErr w:type="gramStart"/>
            <w:r w:rsidRPr="00DA66C9">
              <w:t>2.B</w:t>
            </w:r>
            <w:proofErr w:type="gramEnd"/>
            <w:r w:rsidRPr="00DA66C9">
              <w:t xml:space="preserve">: </w:t>
            </w:r>
            <w:r w:rsidRPr="00DA66C9">
              <w:br/>
            </w:r>
            <w:r w:rsidRPr="00496574">
              <w:rPr>
                <w:rFonts w:eastAsia="Calibri"/>
              </w:rPr>
              <w:t>Influence of Engineering, Technology, and Science on Society and the Natural World (cont’d)</w:t>
            </w:r>
          </w:p>
        </w:tc>
        <w:tc>
          <w:tcPr>
            <w:tcW w:w="2589" w:type="dxa"/>
            <w:shd w:val="clear" w:color="auto" w:fill="FFFFFF"/>
            <w:tcMar>
              <w:top w:w="26" w:type="dxa"/>
              <w:left w:w="73" w:type="dxa"/>
              <w:bottom w:w="29" w:type="dxa"/>
              <w:right w:w="73" w:type="dxa"/>
            </w:tcMar>
          </w:tcPr>
          <w:p w14:paraId="2D6F5768" w14:textId="77777777" w:rsidR="00785F9D" w:rsidRPr="00785F9D" w:rsidRDefault="00785F9D" w:rsidP="00496574">
            <w:pPr>
              <w:pStyle w:val="STDStabletextstyle"/>
              <w:rPr>
                <w:rFonts w:eastAsia="Calibri"/>
              </w:rPr>
            </w:pPr>
          </w:p>
        </w:tc>
        <w:tc>
          <w:tcPr>
            <w:tcW w:w="2592" w:type="dxa"/>
            <w:shd w:val="clear" w:color="auto" w:fill="FFFFFF"/>
            <w:tcMar>
              <w:top w:w="26" w:type="dxa"/>
              <w:left w:w="73" w:type="dxa"/>
              <w:bottom w:w="29" w:type="dxa"/>
              <w:right w:w="73" w:type="dxa"/>
            </w:tcMar>
          </w:tcPr>
          <w:p w14:paraId="2379065A" w14:textId="1FD751E1" w:rsidR="00785F9D" w:rsidRPr="00785F9D" w:rsidRDefault="00785F9D" w:rsidP="00496574">
            <w:pPr>
              <w:pStyle w:val="STDStabletextstyle"/>
            </w:pPr>
            <w:r w:rsidRPr="00785F9D">
              <w:t>SCI.ETS</w:t>
            </w:r>
            <w:proofErr w:type="gramStart"/>
            <w:r w:rsidR="009F358D">
              <w:t>2</w:t>
            </w:r>
            <w:r w:rsidRPr="00785F9D">
              <w:t>.B.</w:t>
            </w:r>
            <w:proofErr w:type="gramEnd"/>
            <w:r w:rsidRPr="00785F9D">
              <w:t>3-5</w:t>
            </w:r>
          </w:p>
          <w:p w14:paraId="10E5CD27" w14:textId="73E32D38" w:rsidR="00785F9D" w:rsidRPr="00785F9D" w:rsidRDefault="00785F9D" w:rsidP="00496574">
            <w:pPr>
              <w:pStyle w:val="STDStabletextstyle"/>
              <w:rPr>
                <w:rFonts w:eastAsia="Calibri"/>
              </w:rPr>
            </w:pPr>
            <w:r w:rsidRPr="00785F9D">
              <w:rPr>
                <w:rFonts w:eastAsia="Calibri"/>
              </w:rPr>
              <w:t>When new technologies become available, they can bring about changes in the way people live and interact with one another.</w:t>
            </w:r>
          </w:p>
        </w:tc>
        <w:tc>
          <w:tcPr>
            <w:tcW w:w="2592" w:type="dxa"/>
            <w:shd w:val="clear" w:color="auto" w:fill="FFFFFF"/>
            <w:tcMar>
              <w:top w:w="26" w:type="dxa"/>
              <w:left w:w="73" w:type="dxa"/>
              <w:bottom w:w="29" w:type="dxa"/>
              <w:right w:w="73" w:type="dxa"/>
            </w:tcMar>
          </w:tcPr>
          <w:p w14:paraId="5AFBFF79" w14:textId="6941E720" w:rsidR="00785F9D" w:rsidRPr="00785F9D" w:rsidRDefault="00785F9D" w:rsidP="00496574">
            <w:pPr>
              <w:pStyle w:val="STDStabletextstyle"/>
            </w:pPr>
            <w:r w:rsidRPr="00785F9D">
              <w:t>SCI.ETS</w:t>
            </w:r>
            <w:r w:rsidR="009F358D">
              <w:t>2</w:t>
            </w:r>
            <w:r w:rsidRPr="00785F9D">
              <w:t>.B.m</w:t>
            </w:r>
          </w:p>
          <w:p w14:paraId="470D0EC2" w14:textId="39C855A0" w:rsidR="00785F9D" w:rsidRPr="00785F9D" w:rsidRDefault="00785F9D" w:rsidP="00496574">
            <w:pPr>
              <w:pStyle w:val="STDStabletextstyle"/>
              <w:rPr>
                <w:rFonts w:eastAsia="Calibri"/>
              </w:rPr>
            </w:pPr>
            <w:r w:rsidRPr="00785F9D">
              <w:rPr>
                <w:rFonts w:eastAsia="Calibri"/>
              </w:rPr>
              <w:t xml:space="preserve">The uses of technologies are driven by people’s needs, desires, and values; by the findings of scientific research; and by differences in such factors as climate, natural resources, and economic conditions. </w:t>
            </w:r>
          </w:p>
          <w:p w14:paraId="4C4278F8" w14:textId="5AFC1319" w:rsidR="00785F9D" w:rsidRPr="00785F9D" w:rsidRDefault="00785F9D" w:rsidP="00496574">
            <w:pPr>
              <w:pStyle w:val="STDStabletextstyle"/>
              <w:rPr>
                <w:rFonts w:eastAsia="Calibri"/>
              </w:rPr>
            </w:pPr>
            <w:r w:rsidRPr="00785F9D">
              <w:rPr>
                <w:rFonts w:eastAsia="Calibri"/>
              </w:rPr>
              <w:t xml:space="preserve">Technology use varies over time and from region to region. </w:t>
            </w:r>
          </w:p>
        </w:tc>
        <w:tc>
          <w:tcPr>
            <w:tcW w:w="2590" w:type="dxa"/>
            <w:shd w:val="clear" w:color="auto" w:fill="FFFFFF"/>
            <w:tcMar>
              <w:top w:w="26" w:type="dxa"/>
              <w:left w:w="73" w:type="dxa"/>
              <w:bottom w:w="29" w:type="dxa"/>
              <w:right w:w="73" w:type="dxa"/>
            </w:tcMar>
          </w:tcPr>
          <w:p w14:paraId="2D279CD5" w14:textId="08013D5D" w:rsidR="00785F9D" w:rsidRPr="00785F9D" w:rsidRDefault="00785F9D" w:rsidP="00496574">
            <w:pPr>
              <w:pStyle w:val="STDStabletextstyle"/>
            </w:pPr>
            <w:r w:rsidRPr="00785F9D">
              <w:t>SCI.ETS</w:t>
            </w:r>
            <w:r w:rsidR="009F358D">
              <w:t>2</w:t>
            </w:r>
            <w:r w:rsidRPr="00785F9D">
              <w:t>.B.h</w:t>
            </w:r>
          </w:p>
          <w:p w14:paraId="53932AF1" w14:textId="5589B09E" w:rsidR="00785F9D" w:rsidRPr="00785F9D" w:rsidRDefault="00785F9D" w:rsidP="00496574">
            <w:pPr>
              <w:pStyle w:val="STDStabletextstyle"/>
              <w:rPr>
                <w:rFonts w:eastAsia="Calibri"/>
              </w:rPr>
            </w:pPr>
            <w:r w:rsidRPr="00785F9D">
              <w:rPr>
                <w:rFonts w:eastAsia="Calibri"/>
              </w:rPr>
              <w:t xml:space="preserve">Engineers continuously modify these systems to increase benefits while decreasing costs and risks. </w:t>
            </w:r>
          </w:p>
          <w:p w14:paraId="5F11557A" w14:textId="1E4980E8" w:rsidR="00785F9D" w:rsidRPr="00785F9D" w:rsidRDefault="00785F9D" w:rsidP="00496574">
            <w:pPr>
              <w:pStyle w:val="STDStabletextstyle"/>
              <w:rPr>
                <w:rFonts w:eastAsia="Calibri"/>
              </w:rPr>
            </w:pPr>
            <w:r w:rsidRPr="00785F9D">
              <w:rPr>
                <w:rFonts w:eastAsia="Calibri"/>
              </w:rPr>
              <w:t xml:space="preserve">New technologies can have deep impacts on society and the environment, including some that were not anticipated. </w:t>
            </w:r>
          </w:p>
          <w:p w14:paraId="0B56C1B4" w14:textId="2CDE8AD4" w:rsidR="00785F9D" w:rsidRPr="00785F9D" w:rsidRDefault="00785F9D" w:rsidP="007A178F">
            <w:pPr>
              <w:pStyle w:val="STDStabletextstyle"/>
              <w:rPr>
                <w:rFonts w:eastAsia="Calibri"/>
              </w:rPr>
            </w:pPr>
            <w:r w:rsidRPr="00785F9D">
              <w:rPr>
                <w:rFonts w:eastAsia="Calibri"/>
              </w:rPr>
              <w:t>Analysis of costs and benefits is a critical aspect of decisions about technology.</w:t>
            </w:r>
          </w:p>
        </w:tc>
      </w:tr>
    </w:tbl>
    <w:p w14:paraId="4ADB9522" w14:textId="25FA91B4" w:rsidR="00785F9D" w:rsidRPr="009C32D5" w:rsidRDefault="00785F9D" w:rsidP="00785F9D">
      <w:pPr>
        <w:pStyle w:val="STDSContentArea"/>
        <w:pageBreakBefore/>
        <w:rPr>
          <w:rFonts w:eastAsia="Calibri" w:cs="Calibri"/>
        </w:rPr>
      </w:pPr>
      <w:r w:rsidRPr="00E00CF7">
        <w:rPr>
          <w:szCs w:val="28"/>
        </w:rPr>
        <w:lastRenderedPageBreak/>
        <w:t>S</w:t>
      </w:r>
      <w:r>
        <w:rPr>
          <w:szCs w:val="28"/>
        </w:rPr>
        <w:t>CI.ETS</w:t>
      </w:r>
      <w:r w:rsidR="009F358D">
        <w:rPr>
          <w:szCs w:val="28"/>
        </w:rPr>
        <w:t>2</w:t>
      </w:r>
      <w:r>
        <w:rPr>
          <w:szCs w:val="28"/>
        </w:rPr>
        <w:t>: Example Three-Dimensional Performance Indicators</w:t>
      </w:r>
    </w:p>
    <w:tbl>
      <w:tblPr>
        <w:tblW w:w="122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10358"/>
      </w:tblGrid>
      <w:tr w:rsidR="00785F9D" w:rsidRPr="000C70C4" w14:paraId="74D86FA4" w14:textId="77777777" w:rsidTr="00785F9D">
        <w:trPr>
          <w:cantSplit/>
          <w:trHeight w:val="1166"/>
        </w:trPr>
        <w:tc>
          <w:tcPr>
            <w:tcW w:w="1872" w:type="dxa"/>
            <w:shd w:val="clear" w:color="auto" w:fill="D9D2E9"/>
            <w:tcMar>
              <w:top w:w="26" w:type="dxa"/>
              <w:left w:w="73" w:type="dxa"/>
              <w:bottom w:w="29" w:type="dxa"/>
              <w:right w:w="73" w:type="dxa"/>
            </w:tcMar>
            <w:hideMark/>
          </w:tcPr>
          <w:p w14:paraId="64F5125D" w14:textId="77777777" w:rsidR="00785F9D" w:rsidRPr="002E2209" w:rsidRDefault="00785F9D" w:rsidP="00CE6A0D">
            <w:pPr>
              <w:pStyle w:val="STDSLearningPriorityRowColumn"/>
            </w:pPr>
            <w:r>
              <w:t>Grades K-2</w:t>
            </w:r>
          </w:p>
        </w:tc>
        <w:tc>
          <w:tcPr>
            <w:tcW w:w="10358" w:type="dxa"/>
            <w:shd w:val="clear" w:color="auto" w:fill="FFFFFF"/>
            <w:tcMar>
              <w:top w:w="26" w:type="dxa"/>
              <w:left w:w="73" w:type="dxa"/>
              <w:bottom w:w="29" w:type="dxa"/>
              <w:right w:w="73" w:type="dxa"/>
            </w:tcMar>
            <w:hideMark/>
          </w:tcPr>
          <w:p w14:paraId="3BDD2794" w14:textId="77777777" w:rsidR="00785F9D" w:rsidRPr="007C1629" w:rsidRDefault="00785F9D" w:rsidP="00496574">
            <w:pPr>
              <w:pStyle w:val="STDStabletextstyle"/>
              <w:rPr>
                <w:rFonts w:eastAsia="Calibri"/>
                <w:highlight w:val="white"/>
              </w:rPr>
            </w:pPr>
            <w:r w:rsidRPr="007C1629">
              <w:rPr>
                <w:rFonts w:eastAsia="Calibri"/>
                <w:highlight w:val="white"/>
              </w:rPr>
              <w:t xml:space="preserve">K-ESS3-3. Communicate solutions that will reduce the impact of humans on the land, water, air, </w:t>
            </w:r>
            <w:r w:rsidRPr="007C1629">
              <w:rPr>
                <w:rFonts w:eastAsia="Calibri"/>
              </w:rPr>
              <w:t>or</w:t>
            </w:r>
            <w:r w:rsidRPr="007C1629">
              <w:rPr>
                <w:rFonts w:eastAsia="Calibri"/>
                <w:highlight w:val="white"/>
              </w:rPr>
              <w:t xml:space="preserve"> other living things in the local environment.</w:t>
            </w:r>
          </w:p>
          <w:p w14:paraId="3F107154" w14:textId="2E443E38" w:rsidR="00785F9D" w:rsidRPr="00496574" w:rsidRDefault="00785F9D" w:rsidP="00496574">
            <w:pPr>
              <w:pStyle w:val="STDStabletextstyle"/>
              <w:rPr>
                <w:rFonts w:eastAsia="Calibri"/>
              </w:rPr>
            </w:pPr>
            <w:r w:rsidRPr="007C1629">
              <w:rPr>
                <w:rFonts w:eastAsia="Calibri"/>
                <w:highlight w:val="white"/>
              </w:rPr>
              <w:t xml:space="preserve">1-LS1-1. </w:t>
            </w:r>
            <w:r w:rsidRPr="007C1629">
              <w:rPr>
                <w:rFonts w:eastAsia="Calibri"/>
              </w:rPr>
              <w:t>Use materials to design a solution to a human problem</w:t>
            </w:r>
            <w:r w:rsidRPr="007C1629">
              <w:rPr>
                <w:rFonts w:eastAsia="Calibri"/>
                <w:highlight w:val="white"/>
              </w:rPr>
              <w:t xml:space="preserve"> </w:t>
            </w:r>
            <w:r w:rsidRPr="007C1629">
              <w:rPr>
                <w:rFonts w:eastAsia="Calibri"/>
              </w:rPr>
              <w:t>by mimicking how plants or animals</w:t>
            </w:r>
            <w:r w:rsidRPr="007C1629">
              <w:rPr>
                <w:rFonts w:eastAsia="Calibri"/>
                <w:highlight w:val="white"/>
              </w:rPr>
              <w:t xml:space="preserve"> </w:t>
            </w:r>
            <w:r w:rsidRPr="007C1629">
              <w:rPr>
                <w:rFonts w:eastAsia="Calibri"/>
              </w:rPr>
              <w:t>use their external parts to help them survive, grow, and meet their needs.</w:t>
            </w:r>
          </w:p>
        </w:tc>
      </w:tr>
      <w:tr w:rsidR="00785F9D" w:rsidRPr="000C70C4" w14:paraId="16E352A7" w14:textId="77777777" w:rsidTr="00785F9D">
        <w:trPr>
          <w:cantSplit/>
          <w:trHeight w:val="932"/>
        </w:trPr>
        <w:tc>
          <w:tcPr>
            <w:tcW w:w="1872" w:type="dxa"/>
            <w:shd w:val="clear" w:color="auto" w:fill="D9D2E9"/>
            <w:tcMar>
              <w:top w:w="26" w:type="dxa"/>
              <w:left w:w="73" w:type="dxa"/>
              <w:bottom w:w="29" w:type="dxa"/>
              <w:right w:w="73" w:type="dxa"/>
            </w:tcMar>
          </w:tcPr>
          <w:p w14:paraId="2E3FD566" w14:textId="77777777" w:rsidR="00785F9D" w:rsidRDefault="00785F9D" w:rsidP="00CE6A0D">
            <w:pPr>
              <w:pStyle w:val="STDSLearningPriorityRowColumn"/>
            </w:pPr>
            <w:r>
              <w:t>Grades 3-5</w:t>
            </w:r>
          </w:p>
        </w:tc>
        <w:tc>
          <w:tcPr>
            <w:tcW w:w="10358" w:type="dxa"/>
            <w:shd w:val="clear" w:color="auto" w:fill="FFFFFF"/>
            <w:tcMar>
              <w:top w:w="26" w:type="dxa"/>
              <w:left w:w="73" w:type="dxa"/>
              <w:bottom w:w="29" w:type="dxa"/>
              <w:right w:w="73" w:type="dxa"/>
            </w:tcMar>
          </w:tcPr>
          <w:p w14:paraId="3F70318A" w14:textId="77777777" w:rsidR="00785F9D" w:rsidRPr="007C1629" w:rsidRDefault="00785F9D" w:rsidP="00496574">
            <w:pPr>
              <w:pStyle w:val="STDStabletextstyle"/>
              <w:rPr>
                <w:rFonts w:eastAsia="Calibri"/>
                <w:highlight w:val="white"/>
              </w:rPr>
            </w:pPr>
            <w:r w:rsidRPr="007C1629">
              <w:rPr>
                <w:rFonts w:eastAsia="Calibri"/>
                <w:highlight w:val="white"/>
              </w:rPr>
              <w:t>3-LS4-4. Make a claim about the merit of a solution to a problem caused when the environment changes and the types of plants and animals that live there may change.</w:t>
            </w:r>
          </w:p>
          <w:p w14:paraId="31AEB85B" w14:textId="4E295951" w:rsidR="00785F9D" w:rsidRPr="007C1629" w:rsidRDefault="00785F9D" w:rsidP="007C1629">
            <w:pPr>
              <w:pStyle w:val="STDStabletextstyle"/>
            </w:pPr>
            <w:r w:rsidRPr="007C1629">
              <w:rPr>
                <w:rFonts w:eastAsia="Calibri"/>
                <w:highlight w:val="white"/>
              </w:rPr>
              <w:t>4-ESS3-2. Generate and compare multiple solutions to reduce the impacts of natural Earth processes on humans.</w:t>
            </w:r>
          </w:p>
        </w:tc>
      </w:tr>
      <w:tr w:rsidR="00785F9D" w:rsidRPr="000C70C4" w14:paraId="1410AE13" w14:textId="77777777" w:rsidTr="00785F9D">
        <w:trPr>
          <w:cantSplit/>
          <w:trHeight w:val="1382"/>
        </w:trPr>
        <w:tc>
          <w:tcPr>
            <w:tcW w:w="1872" w:type="dxa"/>
            <w:shd w:val="clear" w:color="auto" w:fill="D9D2E9"/>
            <w:tcMar>
              <w:top w:w="26" w:type="dxa"/>
              <w:left w:w="73" w:type="dxa"/>
              <w:bottom w:w="29" w:type="dxa"/>
              <w:right w:w="73" w:type="dxa"/>
            </w:tcMar>
          </w:tcPr>
          <w:p w14:paraId="29E6911C" w14:textId="77777777" w:rsidR="00785F9D" w:rsidRDefault="00785F9D" w:rsidP="00CE6A0D">
            <w:pPr>
              <w:pStyle w:val="STDSLearningPriorityRowColumn"/>
            </w:pPr>
            <w:r>
              <w:t>Grades 6-8</w:t>
            </w:r>
          </w:p>
        </w:tc>
        <w:tc>
          <w:tcPr>
            <w:tcW w:w="10358" w:type="dxa"/>
            <w:shd w:val="clear" w:color="auto" w:fill="FFFFFF"/>
            <w:tcMar>
              <w:top w:w="26" w:type="dxa"/>
              <w:left w:w="73" w:type="dxa"/>
              <w:bottom w:w="29" w:type="dxa"/>
              <w:right w:w="73" w:type="dxa"/>
            </w:tcMar>
          </w:tcPr>
          <w:p w14:paraId="3F26294B" w14:textId="77777777" w:rsidR="00785F9D" w:rsidRPr="007C1629" w:rsidRDefault="00785F9D" w:rsidP="00496574">
            <w:pPr>
              <w:pStyle w:val="STDStabletextstyle"/>
              <w:rPr>
                <w:rFonts w:eastAsia="Calibri"/>
              </w:rPr>
            </w:pPr>
            <w:r w:rsidRPr="007C1629">
              <w:rPr>
                <w:rFonts w:eastAsia="Calibri"/>
                <w:highlight w:val="white"/>
              </w:rPr>
              <w:t>MS-LS2-5. Evaluate competing design solutions for maintaining biodiversity and ecosystem services.</w:t>
            </w:r>
          </w:p>
          <w:p w14:paraId="360AFF02" w14:textId="77777777" w:rsidR="00785F9D" w:rsidRPr="007C1629" w:rsidRDefault="00785F9D" w:rsidP="00496574">
            <w:pPr>
              <w:pStyle w:val="STDStabletextstyle"/>
              <w:rPr>
                <w:rFonts w:eastAsia="Calibri"/>
                <w:highlight w:val="white"/>
              </w:rPr>
            </w:pPr>
            <w:r w:rsidRPr="007C1629">
              <w:rPr>
                <w:rFonts w:eastAsia="Calibri"/>
                <w:highlight w:val="white"/>
              </w:rPr>
              <w:t xml:space="preserve">MS-LS4-5. Gather and synthesize information about the technologies that have changed the way humans influence the inheritance of desired traits in organisms. </w:t>
            </w:r>
          </w:p>
          <w:p w14:paraId="1E829EBE" w14:textId="5EE5C49E" w:rsidR="00785F9D" w:rsidRPr="007C1629" w:rsidRDefault="00785F9D" w:rsidP="00496574">
            <w:pPr>
              <w:pStyle w:val="STDStabletextstyle"/>
              <w:rPr>
                <w:rFonts w:eastAsia="Calibri"/>
                <w:highlight w:val="white"/>
              </w:rPr>
            </w:pPr>
            <w:r w:rsidRPr="007C1629">
              <w:rPr>
                <w:rFonts w:eastAsia="Calibri"/>
                <w:highlight w:val="white"/>
              </w:rPr>
              <w:t>MS-ESS3-3. Apply scientific principles to design a method for monitoring and minimizing a human impact on the environment.</w:t>
            </w:r>
          </w:p>
        </w:tc>
      </w:tr>
      <w:tr w:rsidR="00785F9D" w:rsidRPr="000C70C4" w14:paraId="430A459C" w14:textId="77777777" w:rsidTr="00CE6A0D">
        <w:trPr>
          <w:cantSplit/>
          <w:trHeight w:val="1562"/>
        </w:trPr>
        <w:tc>
          <w:tcPr>
            <w:tcW w:w="1872" w:type="dxa"/>
            <w:shd w:val="clear" w:color="auto" w:fill="D9D2E9"/>
            <w:tcMar>
              <w:top w:w="26" w:type="dxa"/>
              <w:left w:w="73" w:type="dxa"/>
              <w:bottom w:w="29" w:type="dxa"/>
              <w:right w:w="73" w:type="dxa"/>
            </w:tcMar>
          </w:tcPr>
          <w:p w14:paraId="5EF2DA94" w14:textId="77777777" w:rsidR="00785F9D" w:rsidRDefault="00785F9D" w:rsidP="00CE6A0D">
            <w:pPr>
              <w:pStyle w:val="STDSLearningPriorityRowColumn"/>
            </w:pPr>
            <w:r>
              <w:t>Grades 9-12</w:t>
            </w:r>
          </w:p>
        </w:tc>
        <w:tc>
          <w:tcPr>
            <w:tcW w:w="10358" w:type="dxa"/>
            <w:shd w:val="clear" w:color="auto" w:fill="FFFFFF"/>
            <w:tcMar>
              <w:top w:w="26" w:type="dxa"/>
              <w:left w:w="73" w:type="dxa"/>
              <w:bottom w:w="29" w:type="dxa"/>
              <w:right w:w="73" w:type="dxa"/>
            </w:tcMar>
          </w:tcPr>
          <w:p w14:paraId="35CC0B0D" w14:textId="77777777" w:rsidR="00785F9D" w:rsidRPr="007C1629" w:rsidRDefault="00785F9D" w:rsidP="00496574">
            <w:pPr>
              <w:pStyle w:val="STDStabletextstyle"/>
              <w:rPr>
                <w:rFonts w:eastAsia="Calibri"/>
              </w:rPr>
            </w:pPr>
            <w:r w:rsidRPr="007C1629">
              <w:rPr>
                <w:rFonts w:eastAsia="Calibri"/>
              </w:rPr>
              <w:t>HS-LS2-7. Design, evaluate, and refine a solution for</w:t>
            </w:r>
            <w:r w:rsidRPr="007C1629">
              <w:rPr>
                <w:rFonts w:eastAsia="Calibri"/>
                <w:highlight w:val="white"/>
              </w:rPr>
              <w:t xml:space="preserve"> </w:t>
            </w:r>
            <w:r w:rsidRPr="007C1629">
              <w:rPr>
                <w:rFonts w:eastAsia="Calibri"/>
              </w:rPr>
              <w:t>reducing the</w:t>
            </w:r>
            <w:r w:rsidRPr="007C1629">
              <w:rPr>
                <w:rFonts w:eastAsia="Calibri"/>
                <w:highlight w:val="white"/>
              </w:rPr>
              <w:t xml:space="preserve"> </w:t>
            </w:r>
            <w:r w:rsidRPr="007C1629">
              <w:rPr>
                <w:rFonts w:eastAsia="Calibri"/>
              </w:rPr>
              <w:t>impacts of human activities</w:t>
            </w:r>
            <w:r w:rsidRPr="007C1629">
              <w:rPr>
                <w:rFonts w:eastAsia="Calibri"/>
                <w:highlight w:val="white"/>
              </w:rPr>
              <w:t xml:space="preserve"> </w:t>
            </w:r>
            <w:r w:rsidRPr="007C1629">
              <w:rPr>
                <w:rFonts w:eastAsia="Calibri"/>
              </w:rPr>
              <w:t>on the environment and biodiversity.</w:t>
            </w:r>
          </w:p>
          <w:p w14:paraId="6FD0B7DA" w14:textId="77777777" w:rsidR="00785F9D" w:rsidRPr="007C1629" w:rsidRDefault="00785F9D" w:rsidP="00496574">
            <w:pPr>
              <w:pStyle w:val="STDStabletextstyle"/>
              <w:rPr>
                <w:rFonts w:eastAsia="Calibri"/>
                <w:highlight w:val="white"/>
              </w:rPr>
            </w:pPr>
            <w:r w:rsidRPr="007C1629">
              <w:rPr>
                <w:rFonts w:eastAsia="Calibri"/>
                <w:highlight w:val="white"/>
              </w:rPr>
              <w:t>HS-LS4-6. Create or revise a simulation to test a solution to mitigate adverse impacts of human activity on biodiversity.</w:t>
            </w:r>
          </w:p>
          <w:p w14:paraId="352A26FF" w14:textId="77777777" w:rsidR="00785F9D" w:rsidRPr="007C1629" w:rsidRDefault="00785F9D" w:rsidP="00496574">
            <w:pPr>
              <w:pStyle w:val="STDStabletextstyle"/>
              <w:rPr>
                <w:rFonts w:eastAsia="Calibri"/>
                <w:highlight w:val="white"/>
              </w:rPr>
            </w:pPr>
            <w:r w:rsidRPr="007C1629">
              <w:rPr>
                <w:rFonts w:eastAsia="Calibri"/>
                <w:highlight w:val="white"/>
              </w:rPr>
              <w:t>HS-ESS3-2. Evaluate competing design solutions for developing, managing, and utilizing energy and mineral resources based on cost-benefit ratios.</w:t>
            </w:r>
          </w:p>
          <w:p w14:paraId="22CD8F96" w14:textId="7080B2B1" w:rsidR="00785F9D" w:rsidRPr="007C1629" w:rsidRDefault="00785F9D" w:rsidP="007A178F">
            <w:pPr>
              <w:pStyle w:val="STDStabletextstyle"/>
              <w:rPr>
                <w:rFonts w:eastAsia="Calibri"/>
                <w:highlight w:val="white"/>
              </w:rPr>
            </w:pPr>
            <w:r w:rsidRPr="007C1629">
              <w:rPr>
                <w:rFonts w:eastAsia="Calibri"/>
                <w:highlight w:val="white"/>
              </w:rPr>
              <w:t>HS-ESS3-4. Evaluate or refine a technological solution that reduces impacts of human activities on natural systems.</w:t>
            </w:r>
          </w:p>
        </w:tc>
      </w:tr>
    </w:tbl>
    <w:p w14:paraId="5AE44E0E" w14:textId="1B14B20F" w:rsidR="009F358D" w:rsidRPr="00E00CF7" w:rsidRDefault="009F358D" w:rsidP="009F358D">
      <w:pPr>
        <w:pStyle w:val="STDSContentArea"/>
        <w:pageBreakBefore/>
        <w:rPr>
          <w:szCs w:val="28"/>
        </w:rPr>
      </w:pPr>
      <w:r w:rsidRPr="00E00CF7">
        <w:rPr>
          <w:szCs w:val="28"/>
        </w:rPr>
        <w:lastRenderedPageBreak/>
        <w:t xml:space="preserve">Science: </w:t>
      </w:r>
      <w:r>
        <w:rPr>
          <w:szCs w:val="28"/>
        </w:rPr>
        <w:t xml:space="preserve">Disciplinary Core Ideas </w:t>
      </w:r>
      <w:r w:rsidRPr="00E00CF7">
        <w:rPr>
          <w:szCs w:val="28"/>
        </w:rPr>
        <w:t>(</w:t>
      </w:r>
      <w:r>
        <w:rPr>
          <w:szCs w:val="28"/>
        </w:rPr>
        <w:t>DCI)</w:t>
      </w:r>
      <w:r w:rsidRPr="00E00CF7">
        <w:rPr>
          <w:szCs w:val="28"/>
        </w:rPr>
        <w:t xml:space="preserve"> — </w:t>
      </w:r>
      <w:r>
        <w:rPr>
          <w:szCs w:val="28"/>
        </w:rPr>
        <w:t xml:space="preserve">Engineering, Technology, and the Application of Science 3 (ETS3) </w:t>
      </w:r>
      <w:r w:rsidR="00133E46">
        <w:rPr>
          <w:szCs w:val="28"/>
        </w:rPr>
        <w:t>—</w:t>
      </w:r>
      <w:r>
        <w:rPr>
          <w:szCs w:val="28"/>
        </w:rPr>
        <w:t xml:space="preserve"> </w:t>
      </w:r>
      <w:r>
        <w:rPr>
          <w:rFonts w:eastAsia="Calibri" w:cs="Calibri"/>
          <w:szCs w:val="28"/>
        </w:rPr>
        <w:t>Nature of Science and Engineering</w:t>
      </w:r>
    </w:p>
    <w:p w14:paraId="03935F2F" w14:textId="63433BBF" w:rsidR="009F358D" w:rsidRDefault="009F358D" w:rsidP="009F358D">
      <w:pPr>
        <w:pStyle w:val="STDSStandardAPxxx"/>
        <w:tabs>
          <w:tab w:val="right" w:pos="12240"/>
        </w:tabs>
        <w:rPr>
          <w:rFonts w:eastAsia="Calibri" w:cs="Calibri"/>
        </w:rPr>
      </w:pPr>
      <w:r w:rsidRPr="00E00CF7">
        <w:rPr>
          <w:rFonts w:eastAsia="Calibri" w:cs="Calibri"/>
        </w:rPr>
        <w:t>Standard SCI.</w:t>
      </w:r>
      <w:r>
        <w:rPr>
          <w:rFonts w:eastAsia="Calibri" w:cs="Calibri"/>
        </w:rPr>
        <w:t>ETS3</w:t>
      </w:r>
      <w:r w:rsidRPr="006E2A08">
        <w:rPr>
          <w:rFonts w:eastAsia="Calibri" w:cs="Calibri"/>
        </w:rPr>
        <w:t>: Students</w:t>
      </w:r>
      <w:r>
        <w:rPr>
          <w:rFonts w:eastAsia="Calibri" w:cs="Calibri"/>
        </w:rPr>
        <w:t xml:space="preserve"> use science and engineering practices</w:t>
      </w:r>
      <w:r w:rsidRPr="006E2A08">
        <w:rPr>
          <w:rFonts w:eastAsia="Calibri" w:cs="Calibri"/>
        </w:rPr>
        <w:t>, crosscutting concepts</w:t>
      </w:r>
      <w:r>
        <w:rPr>
          <w:rFonts w:eastAsia="Calibri" w:cs="Calibri"/>
        </w:rPr>
        <w:t xml:space="preserve">, and an understanding of </w:t>
      </w:r>
      <w:r w:rsidRPr="009F358D">
        <w:rPr>
          <w:rFonts w:eastAsia="Calibri" w:cs="Calibri"/>
        </w:rPr>
        <w:t>the</w:t>
      </w:r>
      <w:r>
        <w:rPr>
          <w:rFonts w:eastAsia="Calibri" w:cs="Calibri"/>
          <w:i/>
        </w:rPr>
        <w:t xml:space="preserve"> nature of science and engineering</w:t>
      </w:r>
      <w:r w:rsidRPr="006E2A08">
        <w:rPr>
          <w:rFonts w:eastAsia="Calibri" w:cs="Calibri"/>
        </w:rPr>
        <w:t xml:space="preserve"> to make sense of phenomena and solve problems.</w:t>
      </w:r>
    </w:p>
    <w:p w14:paraId="47B7375C" w14:textId="77777777" w:rsidR="009F358D" w:rsidRPr="00DA2E5C" w:rsidRDefault="009F358D" w:rsidP="009F358D">
      <w:pPr>
        <w:pStyle w:val="STDSPerformanceIndicator"/>
      </w:pPr>
      <w:r w:rsidRPr="00DA2E5C">
        <w:t>Perfo</w:t>
      </w:r>
      <w:r>
        <w:t>rmance Indicators (by Grade in K-5, Grade Band in 6-12</w:t>
      </w:r>
      <w:r w:rsidRPr="00DA2E5C">
        <w:t>)</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9F358D" w:rsidRPr="000C70C4" w14:paraId="1935EA03" w14:textId="77777777" w:rsidTr="00496574">
        <w:trPr>
          <w:trHeight w:hRule="exact" w:val="360"/>
        </w:trPr>
        <w:tc>
          <w:tcPr>
            <w:tcW w:w="1872" w:type="dxa"/>
            <w:tcBorders>
              <w:bottom w:val="single" w:sz="2" w:space="0" w:color="000000"/>
            </w:tcBorders>
            <w:shd w:val="clear" w:color="auto" w:fill="F9CB9C"/>
            <w:tcMar>
              <w:top w:w="26" w:type="dxa"/>
              <w:left w:w="73" w:type="dxa"/>
              <w:bottom w:w="29" w:type="dxa"/>
              <w:right w:w="73" w:type="dxa"/>
            </w:tcMar>
            <w:vAlign w:val="center"/>
            <w:hideMark/>
          </w:tcPr>
          <w:p w14:paraId="5AD3A17B" w14:textId="77777777" w:rsidR="009F358D" w:rsidRPr="00B379E1" w:rsidRDefault="009F358D" w:rsidP="00CE6A0D">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FCE5CD"/>
            <w:tcMar>
              <w:top w:w="26" w:type="dxa"/>
              <w:left w:w="73" w:type="dxa"/>
              <w:bottom w:w="29" w:type="dxa"/>
              <w:right w:w="73" w:type="dxa"/>
            </w:tcMar>
            <w:vAlign w:val="center"/>
            <w:hideMark/>
          </w:tcPr>
          <w:p w14:paraId="03E6DC74" w14:textId="77777777" w:rsidR="009F358D" w:rsidRPr="00B379E1" w:rsidRDefault="009F358D" w:rsidP="00CE6A0D">
            <w:pPr>
              <w:pStyle w:val="STDSLearningPriorityRowColumn"/>
            </w:pPr>
            <w:r>
              <w:t>K-2</w:t>
            </w:r>
          </w:p>
        </w:tc>
        <w:tc>
          <w:tcPr>
            <w:tcW w:w="2592" w:type="dxa"/>
            <w:shd w:val="clear" w:color="auto" w:fill="FCE5CD"/>
            <w:tcMar>
              <w:top w:w="26" w:type="dxa"/>
              <w:left w:w="73" w:type="dxa"/>
              <w:bottom w:w="29" w:type="dxa"/>
              <w:right w:w="73" w:type="dxa"/>
            </w:tcMar>
            <w:vAlign w:val="center"/>
            <w:hideMark/>
          </w:tcPr>
          <w:p w14:paraId="4AA40FC7" w14:textId="77777777" w:rsidR="009F358D" w:rsidRPr="00B379E1" w:rsidRDefault="009F358D" w:rsidP="00CE6A0D">
            <w:pPr>
              <w:pStyle w:val="STDSLearningPriorityRowColumn"/>
            </w:pPr>
            <w:r w:rsidRPr="00B379E1">
              <w:t>3-5</w:t>
            </w:r>
          </w:p>
        </w:tc>
        <w:tc>
          <w:tcPr>
            <w:tcW w:w="2592" w:type="dxa"/>
            <w:shd w:val="clear" w:color="auto" w:fill="FCE5CD"/>
            <w:tcMar>
              <w:top w:w="26" w:type="dxa"/>
              <w:left w:w="73" w:type="dxa"/>
              <w:bottom w:w="29" w:type="dxa"/>
              <w:right w:w="73" w:type="dxa"/>
            </w:tcMar>
            <w:vAlign w:val="center"/>
            <w:hideMark/>
          </w:tcPr>
          <w:p w14:paraId="12FE23A1" w14:textId="77777777" w:rsidR="009F358D" w:rsidRPr="00B379E1" w:rsidRDefault="009F358D" w:rsidP="00CE6A0D">
            <w:pPr>
              <w:pStyle w:val="STDSLearningPriorityRowColumn"/>
            </w:pPr>
            <w:r w:rsidRPr="00B379E1">
              <w:t>6-8 (m)</w:t>
            </w:r>
          </w:p>
        </w:tc>
        <w:tc>
          <w:tcPr>
            <w:tcW w:w="2590" w:type="dxa"/>
            <w:shd w:val="clear" w:color="auto" w:fill="FCE5CD"/>
            <w:tcMar>
              <w:top w:w="26" w:type="dxa"/>
              <w:left w:w="73" w:type="dxa"/>
              <w:bottom w:w="29" w:type="dxa"/>
              <w:right w:w="73" w:type="dxa"/>
            </w:tcMar>
            <w:vAlign w:val="center"/>
            <w:hideMark/>
          </w:tcPr>
          <w:p w14:paraId="3AA9A544" w14:textId="77777777" w:rsidR="009F358D" w:rsidRPr="00B379E1" w:rsidRDefault="009F358D" w:rsidP="00CE6A0D">
            <w:pPr>
              <w:pStyle w:val="STDSLearningPriorityRowColumn"/>
            </w:pPr>
            <w:r w:rsidRPr="00B379E1">
              <w:t>9-12 (h)</w:t>
            </w:r>
          </w:p>
        </w:tc>
      </w:tr>
      <w:tr w:rsidR="009F358D" w:rsidRPr="000C70C4" w14:paraId="73432420" w14:textId="77777777" w:rsidTr="00496574">
        <w:trPr>
          <w:cantSplit/>
          <w:trHeight w:val="1480"/>
        </w:trPr>
        <w:tc>
          <w:tcPr>
            <w:tcW w:w="1872" w:type="dxa"/>
            <w:shd w:val="clear" w:color="auto" w:fill="F9CB9C"/>
            <w:tcMar>
              <w:top w:w="26" w:type="dxa"/>
              <w:left w:w="73" w:type="dxa"/>
              <w:bottom w:w="29" w:type="dxa"/>
              <w:right w:w="73" w:type="dxa"/>
            </w:tcMar>
          </w:tcPr>
          <w:p w14:paraId="548F6DDE" w14:textId="79B67A8F" w:rsidR="009F358D" w:rsidRDefault="009F358D" w:rsidP="007A178F">
            <w:pPr>
              <w:pStyle w:val="STDSLearningPriorityRowColumn"/>
            </w:pPr>
            <w:r w:rsidRPr="007C1629">
              <w:t>SCI.ETS</w:t>
            </w:r>
            <w:proofErr w:type="gramStart"/>
            <w:r w:rsidRPr="007C1629">
              <w:t>3.A</w:t>
            </w:r>
            <w:proofErr w:type="gramEnd"/>
            <w:r w:rsidRPr="007C1629">
              <w:t xml:space="preserve">: </w:t>
            </w:r>
            <w:r w:rsidRPr="007C1629">
              <w:br/>
            </w:r>
            <w:r w:rsidRPr="00496574">
              <w:rPr>
                <w:rFonts w:eastAsia="Calibri"/>
              </w:rPr>
              <w:t>Science and Engineering Are Human Endeavors</w:t>
            </w:r>
          </w:p>
        </w:tc>
        <w:tc>
          <w:tcPr>
            <w:tcW w:w="2589" w:type="dxa"/>
            <w:shd w:val="clear" w:color="auto" w:fill="FFFFFF"/>
            <w:tcMar>
              <w:top w:w="26" w:type="dxa"/>
              <w:left w:w="73" w:type="dxa"/>
              <w:bottom w:w="29" w:type="dxa"/>
              <w:right w:w="73" w:type="dxa"/>
            </w:tcMar>
          </w:tcPr>
          <w:p w14:paraId="1D76BBD6" w14:textId="4919D3FA" w:rsidR="009F358D" w:rsidRPr="00496574" w:rsidRDefault="009F358D" w:rsidP="00496574">
            <w:pPr>
              <w:pStyle w:val="STDStabletextstyle"/>
            </w:pPr>
            <w:r w:rsidRPr="007C1629">
              <w:t>SCI.ETS3.</w:t>
            </w:r>
            <w:proofErr w:type="gramStart"/>
            <w:r w:rsidRPr="007C1629">
              <w:t>A.K</w:t>
            </w:r>
            <w:proofErr w:type="gramEnd"/>
            <w:r w:rsidRPr="007C1629">
              <w:t>-2</w:t>
            </w:r>
          </w:p>
          <w:p w14:paraId="2952EC1E" w14:textId="2B46D7A6" w:rsidR="009F358D" w:rsidRPr="007C1629" w:rsidRDefault="009F358D" w:rsidP="00496574">
            <w:pPr>
              <w:pStyle w:val="STDStabletextstyle"/>
              <w:rPr>
                <w:rFonts w:eastAsia="Calibri"/>
              </w:rPr>
            </w:pPr>
            <w:r w:rsidRPr="007C1629">
              <w:rPr>
                <w:rFonts w:eastAsia="Calibri"/>
              </w:rPr>
              <w:t>People of diverse backgrounds can become scientists and engineers.</w:t>
            </w:r>
          </w:p>
          <w:p w14:paraId="3F176847" w14:textId="57CBC3FC" w:rsidR="009F358D" w:rsidRPr="007C1629" w:rsidRDefault="009F358D" w:rsidP="00496574">
            <w:pPr>
              <w:pStyle w:val="STDStabletextstyle"/>
              <w:rPr>
                <w:rFonts w:eastAsia="Calibri"/>
              </w:rPr>
            </w:pPr>
            <w:r w:rsidRPr="007C1629">
              <w:rPr>
                <w:rFonts w:eastAsia="Calibri"/>
              </w:rPr>
              <w:t>People have practiced science and engineering for a long time.</w:t>
            </w:r>
          </w:p>
          <w:p w14:paraId="0029A4E2" w14:textId="6888C16C" w:rsidR="009F358D" w:rsidRPr="007C1629" w:rsidRDefault="009F358D" w:rsidP="007A178F">
            <w:pPr>
              <w:pStyle w:val="STDStabletextstyle"/>
            </w:pPr>
            <w:r w:rsidRPr="007C1629">
              <w:rPr>
                <w:rFonts w:eastAsia="Calibri"/>
              </w:rPr>
              <w:t>Creativity and imagination are important to science and engineering.</w:t>
            </w:r>
          </w:p>
        </w:tc>
        <w:tc>
          <w:tcPr>
            <w:tcW w:w="2592" w:type="dxa"/>
            <w:shd w:val="clear" w:color="auto" w:fill="FFFFFF"/>
            <w:tcMar>
              <w:top w:w="26" w:type="dxa"/>
              <w:left w:w="73" w:type="dxa"/>
              <w:bottom w:w="29" w:type="dxa"/>
              <w:right w:w="73" w:type="dxa"/>
            </w:tcMar>
          </w:tcPr>
          <w:p w14:paraId="58A71218" w14:textId="4D90397A" w:rsidR="009F358D" w:rsidRPr="007C1629" w:rsidRDefault="009F358D" w:rsidP="00496574">
            <w:pPr>
              <w:pStyle w:val="STDStabletextstyle"/>
            </w:pPr>
            <w:r w:rsidRPr="007C1629">
              <w:t>SCI.ETS</w:t>
            </w:r>
            <w:proofErr w:type="gramStart"/>
            <w:r w:rsidRPr="007C1629">
              <w:t>3.A.</w:t>
            </w:r>
            <w:proofErr w:type="gramEnd"/>
            <w:r w:rsidRPr="007C1629">
              <w:t>3-5</w:t>
            </w:r>
          </w:p>
          <w:p w14:paraId="6C34F2DD" w14:textId="5BD97EF6" w:rsidR="009F358D" w:rsidRPr="007C1629" w:rsidRDefault="009F358D" w:rsidP="00496574">
            <w:pPr>
              <w:pStyle w:val="STDStabletextstyle"/>
              <w:rPr>
                <w:rFonts w:eastAsia="Calibri"/>
              </w:rPr>
            </w:pPr>
            <w:r w:rsidRPr="007C1629">
              <w:rPr>
                <w:rFonts w:eastAsia="Calibri"/>
              </w:rPr>
              <w:t>Science and engineering knowledge have been created by many cultures.</w:t>
            </w:r>
          </w:p>
          <w:p w14:paraId="69DBDFD5" w14:textId="41E88EE4" w:rsidR="009F358D" w:rsidRPr="007C1629" w:rsidRDefault="009F358D" w:rsidP="00496574">
            <w:pPr>
              <w:pStyle w:val="STDStabletextstyle"/>
              <w:rPr>
                <w:rFonts w:eastAsia="Calibri"/>
              </w:rPr>
            </w:pPr>
            <w:r w:rsidRPr="007C1629">
              <w:rPr>
                <w:rFonts w:eastAsia="Calibri"/>
              </w:rPr>
              <w:t>People use the tools and practices of science and engineering in many different situations (e.g. land managers, technicians, nurses</w:t>
            </w:r>
            <w:r w:rsidR="007C1629">
              <w:rPr>
                <w:rFonts w:eastAsia="Calibri"/>
              </w:rPr>
              <w:t>,</w:t>
            </w:r>
            <w:r w:rsidRPr="007C1629">
              <w:rPr>
                <w:rFonts w:eastAsia="Calibri"/>
              </w:rPr>
              <w:t xml:space="preserve"> and welders).</w:t>
            </w:r>
          </w:p>
          <w:p w14:paraId="45B7D4E4" w14:textId="617147A4" w:rsidR="009F358D" w:rsidRPr="007C1629" w:rsidRDefault="009F358D" w:rsidP="007A178F">
            <w:pPr>
              <w:pStyle w:val="STDStabletextstyle"/>
            </w:pPr>
            <w:r w:rsidRPr="007C1629">
              <w:rPr>
                <w:rFonts w:eastAsia="Calibri"/>
              </w:rPr>
              <w:t>Science and engineering affect everyday life.</w:t>
            </w:r>
          </w:p>
        </w:tc>
        <w:tc>
          <w:tcPr>
            <w:tcW w:w="2592" w:type="dxa"/>
            <w:shd w:val="clear" w:color="auto" w:fill="FFFFFF"/>
            <w:tcMar>
              <w:top w:w="26" w:type="dxa"/>
              <w:left w:w="73" w:type="dxa"/>
              <w:bottom w:w="29" w:type="dxa"/>
              <w:right w:w="73" w:type="dxa"/>
            </w:tcMar>
          </w:tcPr>
          <w:p w14:paraId="386F09F1" w14:textId="20CF94E5" w:rsidR="009F358D" w:rsidRPr="007C1629" w:rsidRDefault="009F358D" w:rsidP="00496574">
            <w:pPr>
              <w:pStyle w:val="STDStabletextstyle"/>
            </w:pPr>
            <w:r w:rsidRPr="007C1629">
              <w:t>SCI.ETS3.A.m</w:t>
            </w:r>
          </w:p>
          <w:p w14:paraId="6D9D0131" w14:textId="11BE8D68" w:rsidR="009F358D" w:rsidRPr="007C1629" w:rsidRDefault="009F358D" w:rsidP="00496574">
            <w:pPr>
              <w:pStyle w:val="STDStabletextstyle"/>
              <w:rPr>
                <w:rFonts w:eastAsia="Calibri"/>
              </w:rPr>
            </w:pPr>
            <w:r w:rsidRPr="007C1629">
              <w:rPr>
                <w:rFonts w:eastAsia="Calibri"/>
              </w:rPr>
              <w:t>Individuals and teams from many nations, cultures</w:t>
            </w:r>
            <w:r w:rsidR="007C1629">
              <w:rPr>
                <w:rFonts w:eastAsia="Calibri"/>
              </w:rPr>
              <w:t>,</w:t>
            </w:r>
            <w:r w:rsidRPr="007C1629">
              <w:rPr>
                <w:rFonts w:eastAsia="Calibri"/>
              </w:rPr>
              <w:t xml:space="preserve"> and backgrounds have contributed to advances in science and engineering. </w:t>
            </w:r>
          </w:p>
          <w:p w14:paraId="2BE622C1" w14:textId="56439AAF" w:rsidR="009F358D" w:rsidRPr="007C1629" w:rsidRDefault="009F358D" w:rsidP="00496574">
            <w:pPr>
              <w:pStyle w:val="STDStabletextstyle"/>
              <w:rPr>
                <w:rFonts w:eastAsia="Calibri"/>
              </w:rPr>
            </w:pPr>
            <w:r w:rsidRPr="007C1629">
              <w:rPr>
                <w:rFonts w:eastAsia="Calibri"/>
              </w:rPr>
              <w:t>Scientists and engineers are persistent, use creativity, reasoning, and skepticism, and remain open to new ideas.</w:t>
            </w:r>
          </w:p>
          <w:p w14:paraId="10205264" w14:textId="51D63EA3" w:rsidR="009F358D" w:rsidRPr="007C1629" w:rsidRDefault="009F358D" w:rsidP="007A178F">
            <w:pPr>
              <w:pStyle w:val="STDStabletextstyle"/>
            </w:pPr>
            <w:r w:rsidRPr="007C1629">
              <w:rPr>
                <w:rFonts w:eastAsia="Calibri"/>
              </w:rPr>
              <w:t>Science and engineering are influenced by what is valued in society.</w:t>
            </w:r>
          </w:p>
        </w:tc>
        <w:tc>
          <w:tcPr>
            <w:tcW w:w="2590" w:type="dxa"/>
            <w:shd w:val="clear" w:color="auto" w:fill="FFFFFF"/>
            <w:tcMar>
              <w:top w:w="26" w:type="dxa"/>
              <w:left w:w="73" w:type="dxa"/>
              <w:bottom w:w="29" w:type="dxa"/>
              <w:right w:w="73" w:type="dxa"/>
            </w:tcMar>
          </w:tcPr>
          <w:p w14:paraId="43057C94" w14:textId="40E68348" w:rsidR="009F358D" w:rsidRPr="007C1629" w:rsidRDefault="009F358D" w:rsidP="00496574">
            <w:pPr>
              <w:pStyle w:val="STDStabletextstyle"/>
            </w:pPr>
            <w:r w:rsidRPr="007C1629">
              <w:t>SCI.ETS3.A.h</w:t>
            </w:r>
          </w:p>
          <w:p w14:paraId="72054682" w14:textId="7A92057C" w:rsidR="009F358D" w:rsidRPr="007C1629" w:rsidRDefault="009F358D" w:rsidP="00496574">
            <w:pPr>
              <w:pStyle w:val="STDStabletextstyle"/>
              <w:rPr>
                <w:rFonts w:eastAsia="Calibri"/>
              </w:rPr>
            </w:pPr>
            <w:r w:rsidRPr="007C1629">
              <w:rPr>
                <w:rFonts w:eastAsia="Calibri"/>
              </w:rPr>
              <w:t xml:space="preserve">Individuals from diverse backgrounds bring unique perspectives that are valuable to the outcomes and processes of science and engineering. </w:t>
            </w:r>
          </w:p>
          <w:p w14:paraId="6C293C47" w14:textId="4EE9650D" w:rsidR="009F358D" w:rsidRPr="007C1629" w:rsidRDefault="009F358D" w:rsidP="00496574">
            <w:pPr>
              <w:pStyle w:val="STDStabletextstyle"/>
              <w:rPr>
                <w:rFonts w:eastAsia="Calibri"/>
              </w:rPr>
            </w:pPr>
            <w:r w:rsidRPr="007C1629">
              <w:rPr>
                <w:rFonts w:eastAsia="Calibri"/>
              </w:rPr>
              <w:t xml:space="preserve">Scientists’ and engineers’ backgrounds, perspectives, and fields of endeavor influence the nature of questions they ask, the definition of problems, and the nature of their findings and solutions. </w:t>
            </w:r>
          </w:p>
          <w:p w14:paraId="56ED9392" w14:textId="232DC7D0" w:rsidR="009F358D" w:rsidRPr="007C1629" w:rsidRDefault="009F358D" w:rsidP="007A178F">
            <w:pPr>
              <w:pStyle w:val="STDStabletextstyle"/>
              <w:rPr>
                <w:rFonts w:eastAsia="Calibri"/>
              </w:rPr>
            </w:pPr>
            <w:r w:rsidRPr="007C1629">
              <w:rPr>
                <w:rFonts w:eastAsia="Calibri"/>
              </w:rPr>
              <w:t>Some cultures have historically been marginalized in science and engineering discourse.</w:t>
            </w:r>
          </w:p>
        </w:tc>
      </w:tr>
    </w:tbl>
    <w:p w14:paraId="350390F5" w14:textId="77777777" w:rsidR="009F358D" w:rsidRPr="00836FA6" w:rsidRDefault="009F358D" w:rsidP="009F358D">
      <w:pPr>
        <w:pStyle w:val="STDSNoteundertable"/>
        <w:spacing w:before="40"/>
      </w:pPr>
      <w:r w:rsidRPr="00836FA6">
        <w:t>NOTE: This standard continued on next page.</w:t>
      </w:r>
    </w:p>
    <w:p w14:paraId="64DCE7F6" w14:textId="1101D0BA" w:rsidR="009F358D" w:rsidRPr="00E00CF7" w:rsidRDefault="009F358D" w:rsidP="009F358D">
      <w:pPr>
        <w:pStyle w:val="STDSContentArea"/>
        <w:pageBreakBefore/>
        <w:rPr>
          <w:szCs w:val="28"/>
        </w:rPr>
      </w:pPr>
      <w:r w:rsidRPr="00E00CF7">
        <w:rPr>
          <w:szCs w:val="28"/>
        </w:rPr>
        <w:lastRenderedPageBreak/>
        <w:t xml:space="preserve">Science: </w:t>
      </w:r>
      <w:r>
        <w:rPr>
          <w:szCs w:val="28"/>
        </w:rPr>
        <w:t xml:space="preserve">Disciplinary Core Ideas </w:t>
      </w:r>
      <w:r w:rsidRPr="00E00CF7">
        <w:rPr>
          <w:szCs w:val="28"/>
        </w:rPr>
        <w:t>(</w:t>
      </w:r>
      <w:r>
        <w:rPr>
          <w:szCs w:val="28"/>
        </w:rPr>
        <w:t>DCI)</w:t>
      </w:r>
      <w:r w:rsidRPr="00E00CF7">
        <w:rPr>
          <w:szCs w:val="28"/>
        </w:rPr>
        <w:t xml:space="preserve"> — </w:t>
      </w:r>
      <w:r>
        <w:rPr>
          <w:szCs w:val="28"/>
        </w:rPr>
        <w:t xml:space="preserve">Engineering, Technology, </w:t>
      </w:r>
      <w:r w:rsidR="005D6B85">
        <w:rPr>
          <w:szCs w:val="28"/>
        </w:rPr>
        <w:t>and the Application of Science 3</w:t>
      </w:r>
      <w:r>
        <w:rPr>
          <w:szCs w:val="28"/>
        </w:rPr>
        <w:t xml:space="preserve"> (ETS</w:t>
      </w:r>
      <w:r w:rsidR="005D6B85">
        <w:rPr>
          <w:szCs w:val="28"/>
        </w:rPr>
        <w:t>3</w:t>
      </w:r>
      <w:r>
        <w:rPr>
          <w:szCs w:val="28"/>
        </w:rPr>
        <w:t xml:space="preserve">) </w:t>
      </w:r>
      <w:r w:rsidR="00133E46">
        <w:rPr>
          <w:szCs w:val="28"/>
        </w:rPr>
        <w:t>—</w:t>
      </w:r>
      <w:r>
        <w:rPr>
          <w:szCs w:val="28"/>
        </w:rPr>
        <w:t xml:space="preserve"> </w:t>
      </w:r>
      <w:r>
        <w:rPr>
          <w:rFonts w:eastAsia="Calibri" w:cs="Calibri"/>
          <w:szCs w:val="28"/>
        </w:rPr>
        <w:t>L</w:t>
      </w:r>
      <w:r w:rsidRPr="00082BD7">
        <w:rPr>
          <w:rFonts w:eastAsia="Calibri" w:cs="Calibri"/>
          <w:szCs w:val="28"/>
        </w:rPr>
        <w:t xml:space="preserve">inks </w:t>
      </w:r>
      <w:r w:rsidR="007C1629">
        <w:rPr>
          <w:rFonts w:eastAsia="Calibri" w:cs="Calibri"/>
          <w:szCs w:val="28"/>
        </w:rPr>
        <w:t>A</w:t>
      </w:r>
      <w:r w:rsidR="007C1629" w:rsidRPr="00082BD7">
        <w:rPr>
          <w:rFonts w:eastAsia="Calibri" w:cs="Calibri"/>
          <w:szCs w:val="28"/>
        </w:rPr>
        <w:t xml:space="preserve">mong </w:t>
      </w:r>
      <w:r w:rsidRPr="00082BD7">
        <w:rPr>
          <w:rFonts w:eastAsia="Calibri" w:cs="Calibri"/>
          <w:szCs w:val="28"/>
        </w:rPr>
        <w:t>Engineering, Technology, Science, and Society</w:t>
      </w:r>
    </w:p>
    <w:p w14:paraId="09BBA3DC" w14:textId="6878AA49" w:rsidR="009F358D" w:rsidRDefault="005D6B85" w:rsidP="005D6B85">
      <w:pPr>
        <w:pStyle w:val="STDSStandardAPxxx"/>
        <w:tabs>
          <w:tab w:val="right" w:pos="12240"/>
        </w:tabs>
        <w:rPr>
          <w:rFonts w:eastAsia="Calibri" w:cs="Calibri"/>
        </w:rPr>
      </w:pPr>
      <w:r w:rsidRPr="00E00CF7">
        <w:rPr>
          <w:rFonts w:eastAsia="Calibri" w:cs="Calibri"/>
        </w:rPr>
        <w:t>Standard SCI.</w:t>
      </w:r>
      <w:r>
        <w:rPr>
          <w:rFonts w:eastAsia="Calibri" w:cs="Calibri"/>
        </w:rPr>
        <w:t>ETS3</w:t>
      </w:r>
      <w:r w:rsidRPr="006E2A08">
        <w:rPr>
          <w:rFonts w:eastAsia="Calibri" w:cs="Calibri"/>
        </w:rPr>
        <w:t>: Students</w:t>
      </w:r>
      <w:r>
        <w:rPr>
          <w:rFonts w:eastAsia="Calibri" w:cs="Calibri"/>
        </w:rPr>
        <w:t xml:space="preserve"> use science and engineering practices</w:t>
      </w:r>
      <w:r w:rsidRPr="006E2A08">
        <w:rPr>
          <w:rFonts w:eastAsia="Calibri" w:cs="Calibri"/>
        </w:rPr>
        <w:t>, crosscutting concepts</w:t>
      </w:r>
      <w:r>
        <w:rPr>
          <w:rFonts w:eastAsia="Calibri" w:cs="Calibri"/>
        </w:rPr>
        <w:t xml:space="preserve">, and an understanding of </w:t>
      </w:r>
      <w:r w:rsidRPr="009F358D">
        <w:rPr>
          <w:rFonts w:eastAsia="Calibri" w:cs="Calibri"/>
        </w:rPr>
        <w:t>the</w:t>
      </w:r>
      <w:r>
        <w:rPr>
          <w:rFonts w:eastAsia="Calibri" w:cs="Calibri"/>
          <w:i/>
        </w:rPr>
        <w:t xml:space="preserve"> nature of science and engineering</w:t>
      </w:r>
      <w:r w:rsidRPr="006E2A08">
        <w:rPr>
          <w:rFonts w:eastAsia="Calibri" w:cs="Calibri"/>
        </w:rPr>
        <w:t xml:space="preserve"> to make sense of phenomena and solve problems.</w:t>
      </w:r>
      <w:r>
        <w:rPr>
          <w:rFonts w:eastAsia="Calibri" w:cs="Calibri"/>
        </w:rPr>
        <w:t xml:space="preserve"> </w:t>
      </w:r>
      <w:r w:rsidR="009F358D">
        <w:rPr>
          <w:rFonts w:eastAsia="Calibri" w:cs="Calibri"/>
        </w:rPr>
        <w:t>(cont’d)</w:t>
      </w:r>
    </w:p>
    <w:p w14:paraId="7E89DA14" w14:textId="77777777" w:rsidR="009F358D" w:rsidRPr="00DA2E5C" w:rsidRDefault="009F358D" w:rsidP="009F358D">
      <w:pPr>
        <w:pStyle w:val="STDSPerformanceIndicator"/>
      </w:pPr>
      <w:r w:rsidRPr="00DA2E5C">
        <w:t>Perfo</w:t>
      </w:r>
      <w:r>
        <w:t>rmance Indicators (by Grade in K-5, Grade Band in 6-12</w:t>
      </w:r>
      <w:r w:rsidRPr="00DA2E5C">
        <w:t>)</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9F358D" w:rsidRPr="000C70C4" w14:paraId="1EDF6A4E" w14:textId="77777777" w:rsidTr="00496574">
        <w:trPr>
          <w:trHeight w:hRule="exact" w:val="360"/>
        </w:trPr>
        <w:tc>
          <w:tcPr>
            <w:tcW w:w="1872" w:type="dxa"/>
            <w:tcBorders>
              <w:bottom w:val="single" w:sz="2" w:space="0" w:color="000000"/>
            </w:tcBorders>
            <w:shd w:val="clear" w:color="auto" w:fill="F9CB9C"/>
            <w:tcMar>
              <w:top w:w="26" w:type="dxa"/>
              <w:left w:w="73" w:type="dxa"/>
              <w:bottom w:w="29" w:type="dxa"/>
              <w:right w:w="73" w:type="dxa"/>
            </w:tcMar>
            <w:vAlign w:val="center"/>
            <w:hideMark/>
          </w:tcPr>
          <w:p w14:paraId="09802316" w14:textId="77777777" w:rsidR="009F358D" w:rsidRPr="00B379E1" w:rsidRDefault="009F358D" w:rsidP="00CE6A0D">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FCE5CD"/>
            <w:tcMar>
              <w:top w:w="26" w:type="dxa"/>
              <w:left w:w="73" w:type="dxa"/>
              <w:bottom w:w="29" w:type="dxa"/>
              <w:right w:w="73" w:type="dxa"/>
            </w:tcMar>
            <w:vAlign w:val="center"/>
            <w:hideMark/>
          </w:tcPr>
          <w:p w14:paraId="13CEB32D" w14:textId="77777777" w:rsidR="009F358D" w:rsidRPr="00B379E1" w:rsidRDefault="009F358D" w:rsidP="00CE6A0D">
            <w:pPr>
              <w:pStyle w:val="STDSLearningPriorityRowColumn"/>
            </w:pPr>
            <w:r>
              <w:t>K-2</w:t>
            </w:r>
          </w:p>
        </w:tc>
        <w:tc>
          <w:tcPr>
            <w:tcW w:w="2592" w:type="dxa"/>
            <w:shd w:val="clear" w:color="auto" w:fill="FCE5CD"/>
            <w:tcMar>
              <w:top w:w="26" w:type="dxa"/>
              <w:left w:w="73" w:type="dxa"/>
              <w:bottom w:w="29" w:type="dxa"/>
              <w:right w:w="73" w:type="dxa"/>
            </w:tcMar>
            <w:vAlign w:val="center"/>
            <w:hideMark/>
          </w:tcPr>
          <w:p w14:paraId="7BBC70F4" w14:textId="77777777" w:rsidR="009F358D" w:rsidRPr="00B379E1" w:rsidRDefault="009F358D" w:rsidP="00CE6A0D">
            <w:pPr>
              <w:pStyle w:val="STDSLearningPriorityRowColumn"/>
            </w:pPr>
            <w:r w:rsidRPr="00B379E1">
              <w:t>3-5</w:t>
            </w:r>
          </w:p>
        </w:tc>
        <w:tc>
          <w:tcPr>
            <w:tcW w:w="2592" w:type="dxa"/>
            <w:shd w:val="clear" w:color="auto" w:fill="FCE5CD"/>
            <w:tcMar>
              <w:top w:w="26" w:type="dxa"/>
              <w:left w:w="73" w:type="dxa"/>
              <w:bottom w:w="29" w:type="dxa"/>
              <w:right w:w="73" w:type="dxa"/>
            </w:tcMar>
            <w:vAlign w:val="center"/>
            <w:hideMark/>
          </w:tcPr>
          <w:p w14:paraId="074635E8" w14:textId="77777777" w:rsidR="009F358D" w:rsidRPr="00B379E1" w:rsidRDefault="009F358D" w:rsidP="00CE6A0D">
            <w:pPr>
              <w:pStyle w:val="STDSLearningPriorityRowColumn"/>
            </w:pPr>
            <w:r w:rsidRPr="00B379E1">
              <w:t>6-8 (m)</w:t>
            </w:r>
          </w:p>
        </w:tc>
        <w:tc>
          <w:tcPr>
            <w:tcW w:w="2590" w:type="dxa"/>
            <w:shd w:val="clear" w:color="auto" w:fill="FCE5CD"/>
            <w:tcMar>
              <w:top w:w="26" w:type="dxa"/>
              <w:left w:w="73" w:type="dxa"/>
              <w:bottom w:w="29" w:type="dxa"/>
              <w:right w:w="73" w:type="dxa"/>
            </w:tcMar>
            <w:vAlign w:val="center"/>
            <w:hideMark/>
          </w:tcPr>
          <w:p w14:paraId="2B8EC319" w14:textId="77777777" w:rsidR="009F358D" w:rsidRPr="00B379E1" w:rsidRDefault="009F358D" w:rsidP="00CE6A0D">
            <w:pPr>
              <w:pStyle w:val="STDSLearningPriorityRowColumn"/>
            </w:pPr>
            <w:r w:rsidRPr="00B379E1">
              <w:t>9-12 (h)</w:t>
            </w:r>
          </w:p>
        </w:tc>
      </w:tr>
      <w:tr w:rsidR="005D6B85" w:rsidRPr="000C70C4" w14:paraId="695C4F56" w14:textId="77777777" w:rsidTr="00496574">
        <w:trPr>
          <w:cantSplit/>
          <w:trHeight w:val="1480"/>
        </w:trPr>
        <w:tc>
          <w:tcPr>
            <w:tcW w:w="1872" w:type="dxa"/>
            <w:shd w:val="clear" w:color="auto" w:fill="F9CB9C"/>
            <w:tcMar>
              <w:top w:w="26" w:type="dxa"/>
              <w:left w:w="73" w:type="dxa"/>
              <w:bottom w:w="29" w:type="dxa"/>
              <w:right w:w="73" w:type="dxa"/>
            </w:tcMar>
          </w:tcPr>
          <w:p w14:paraId="7FE5916F" w14:textId="615EEE85" w:rsidR="005D6B85" w:rsidRPr="007C1629" w:rsidRDefault="005D6B85" w:rsidP="007A178F">
            <w:pPr>
              <w:pStyle w:val="STDSLearningPriorityRowColumn"/>
            </w:pPr>
            <w:r w:rsidRPr="007C1629">
              <w:t>SCI.ETS</w:t>
            </w:r>
            <w:proofErr w:type="gramStart"/>
            <w:r w:rsidRPr="007C1629">
              <w:t>3.A</w:t>
            </w:r>
            <w:proofErr w:type="gramEnd"/>
            <w:r w:rsidRPr="007C1629">
              <w:t xml:space="preserve">: </w:t>
            </w:r>
            <w:r w:rsidRPr="007C1629">
              <w:br/>
            </w:r>
            <w:r w:rsidRPr="00496574">
              <w:rPr>
                <w:rFonts w:eastAsia="Calibri"/>
              </w:rPr>
              <w:t>Science and Engineering Are Human Endeavors (cont’d)</w:t>
            </w:r>
          </w:p>
        </w:tc>
        <w:tc>
          <w:tcPr>
            <w:tcW w:w="2589" w:type="dxa"/>
            <w:shd w:val="clear" w:color="auto" w:fill="FFFFFF"/>
            <w:tcMar>
              <w:top w:w="26" w:type="dxa"/>
              <w:left w:w="73" w:type="dxa"/>
              <w:bottom w:w="29" w:type="dxa"/>
              <w:right w:w="73" w:type="dxa"/>
            </w:tcMar>
          </w:tcPr>
          <w:p w14:paraId="25094989" w14:textId="77777777" w:rsidR="005D6B85" w:rsidRPr="00785F9D" w:rsidRDefault="005D6B85" w:rsidP="00496574">
            <w:pPr>
              <w:pStyle w:val="STDStabletextstyle"/>
              <w:rPr>
                <w:rFonts w:eastAsia="Calibri"/>
              </w:rPr>
            </w:pPr>
          </w:p>
        </w:tc>
        <w:tc>
          <w:tcPr>
            <w:tcW w:w="2592" w:type="dxa"/>
            <w:shd w:val="clear" w:color="auto" w:fill="FFFFFF"/>
            <w:tcMar>
              <w:top w:w="26" w:type="dxa"/>
              <w:left w:w="73" w:type="dxa"/>
              <w:bottom w:w="29" w:type="dxa"/>
              <w:right w:w="73" w:type="dxa"/>
            </w:tcMar>
          </w:tcPr>
          <w:p w14:paraId="7056CA22" w14:textId="77777777" w:rsidR="005D6B85" w:rsidRPr="00785F9D" w:rsidRDefault="005D6B85" w:rsidP="00496574">
            <w:pPr>
              <w:pStyle w:val="STDStabletextstyle"/>
            </w:pPr>
          </w:p>
        </w:tc>
        <w:tc>
          <w:tcPr>
            <w:tcW w:w="2592" w:type="dxa"/>
            <w:shd w:val="clear" w:color="auto" w:fill="FFFFFF"/>
            <w:tcMar>
              <w:top w:w="26" w:type="dxa"/>
              <w:left w:w="73" w:type="dxa"/>
              <w:bottom w:w="29" w:type="dxa"/>
              <w:right w:w="73" w:type="dxa"/>
            </w:tcMar>
          </w:tcPr>
          <w:p w14:paraId="4C95717D" w14:textId="77777777" w:rsidR="005D6B85" w:rsidRPr="00785F9D" w:rsidRDefault="005D6B85" w:rsidP="00496574">
            <w:pPr>
              <w:pStyle w:val="STDStabletextstyle"/>
            </w:pPr>
          </w:p>
        </w:tc>
        <w:tc>
          <w:tcPr>
            <w:tcW w:w="2590" w:type="dxa"/>
            <w:shd w:val="clear" w:color="auto" w:fill="FFFFFF"/>
            <w:tcMar>
              <w:top w:w="26" w:type="dxa"/>
              <w:left w:w="73" w:type="dxa"/>
              <w:bottom w:w="29" w:type="dxa"/>
              <w:right w:w="73" w:type="dxa"/>
            </w:tcMar>
          </w:tcPr>
          <w:p w14:paraId="69EFF34D" w14:textId="77777777" w:rsidR="005D6B85" w:rsidRPr="005D6B85" w:rsidRDefault="005D6B85" w:rsidP="00496574">
            <w:pPr>
              <w:pStyle w:val="STDStabletextstyle"/>
            </w:pPr>
            <w:r w:rsidRPr="005D6B85">
              <w:t>SCI.ETS3.A.h</w:t>
            </w:r>
          </w:p>
          <w:p w14:paraId="1C2F9B0F" w14:textId="1DB008F1" w:rsidR="005D6B85" w:rsidRPr="00785F9D" w:rsidRDefault="005D6B85" w:rsidP="007A178F">
            <w:pPr>
              <w:pStyle w:val="STDStabletextstyle"/>
            </w:pPr>
            <w:r w:rsidRPr="005D6B85">
              <w:rPr>
                <w:rFonts w:eastAsia="Calibri"/>
              </w:rPr>
              <w:t>Scientists and engineers embrace skepticism and critique as a community. Deliberate deceit in science is rare and is likely exposed through the peer review process. When discovered, intellectual dishonesty is condemned by the scientific community.</w:t>
            </w:r>
          </w:p>
        </w:tc>
      </w:tr>
      <w:tr w:rsidR="005D6B85" w:rsidRPr="000C70C4" w14:paraId="7C76049C" w14:textId="77777777" w:rsidTr="00496574">
        <w:trPr>
          <w:cantSplit/>
          <w:trHeight w:val="1480"/>
        </w:trPr>
        <w:tc>
          <w:tcPr>
            <w:tcW w:w="1872" w:type="dxa"/>
            <w:shd w:val="clear" w:color="auto" w:fill="F9CB9C"/>
            <w:tcMar>
              <w:top w:w="26" w:type="dxa"/>
              <w:left w:w="73" w:type="dxa"/>
              <w:bottom w:w="29" w:type="dxa"/>
              <w:right w:w="73" w:type="dxa"/>
            </w:tcMar>
            <w:hideMark/>
          </w:tcPr>
          <w:p w14:paraId="58234C27" w14:textId="6EFE754C" w:rsidR="005D6B85" w:rsidRPr="007C1629" w:rsidRDefault="005D6B85" w:rsidP="007A178F">
            <w:pPr>
              <w:pStyle w:val="STDSLearningPriorityRowColumn"/>
            </w:pPr>
            <w:r w:rsidRPr="007C1629">
              <w:t>SCI.ETS</w:t>
            </w:r>
            <w:proofErr w:type="gramStart"/>
            <w:r w:rsidRPr="007C1629">
              <w:t>3.B</w:t>
            </w:r>
            <w:proofErr w:type="gramEnd"/>
            <w:r w:rsidRPr="007C1629">
              <w:t xml:space="preserve">: </w:t>
            </w:r>
            <w:r w:rsidRPr="007C1629">
              <w:br/>
            </w:r>
            <w:r w:rsidRPr="00496574">
              <w:rPr>
                <w:rFonts w:eastAsia="Calibri"/>
              </w:rPr>
              <w:t xml:space="preserve">Science and Engineering Are Unique Ways of Thinking </w:t>
            </w:r>
            <w:r w:rsidR="007C1629">
              <w:rPr>
                <w:rFonts w:eastAsia="Calibri"/>
              </w:rPr>
              <w:t>W</w:t>
            </w:r>
            <w:r w:rsidR="007C1629" w:rsidRPr="00496574">
              <w:rPr>
                <w:rFonts w:eastAsia="Calibri"/>
              </w:rPr>
              <w:t xml:space="preserve">ith </w:t>
            </w:r>
            <w:r w:rsidRPr="00496574">
              <w:rPr>
                <w:rFonts w:eastAsia="Calibri"/>
              </w:rPr>
              <w:t>Different Purposes</w:t>
            </w:r>
          </w:p>
        </w:tc>
        <w:tc>
          <w:tcPr>
            <w:tcW w:w="2589" w:type="dxa"/>
            <w:shd w:val="clear" w:color="auto" w:fill="FFFFFF"/>
            <w:tcMar>
              <w:top w:w="26" w:type="dxa"/>
              <w:left w:w="73" w:type="dxa"/>
              <w:bottom w:w="29" w:type="dxa"/>
              <w:right w:w="73" w:type="dxa"/>
            </w:tcMar>
          </w:tcPr>
          <w:p w14:paraId="7167F2AB" w14:textId="2A2DF84A" w:rsidR="005D6B85" w:rsidRPr="005D6B85" w:rsidRDefault="005D6B85" w:rsidP="00496574">
            <w:pPr>
              <w:pStyle w:val="STDStabletextstyle"/>
              <w:rPr>
                <w:b/>
              </w:rPr>
            </w:pPr>
            <w:r w:rsidRPr="005D6B85">
              <w:t>SCI.ETS3.</w:t>
            </w:r>
            <w:proofErr w:type="gramStart"/>
            <w:r w:rsidR="00E15B83">
              <w:t>B</w:t>
            </w:r>
            <w:r w:rsidRPr="005D6B85">
              <w:t>.K</w:t>
            </w:r>
            <w:proofErr w:type="gramEnd"/>
            <w:r w:rsidRPr="005D6B85">
              <w:t>-2</w:t>
            </w:r>
          </w:p>
          <w:p w14:paraId="5917F710" w14:textId="1E8514DE" w:rsidR="005D6B85" w:rsidRPr="005D6B85" w:rsidRDefault="005D6B85" w:rsidP="00496574">
            <w:pPr>
              <w:pStyle w:val="STDStabletextstyle"/>
              <w:rPr>
                <w:rFonts w:eastAsia="Calibri"/>
              </w:rPr>
            </w:pPr>
            <w:r w:rsidRPr="005D6B85">
              <w:rPr>
                <w:rFonts w:eastAsia="Calibri"/>
              </w:rPr>
              <w:t>Scientists use evidence to explain the natural world.</w:t>
            </w:r>
          </w:p>
          <w:p w14:paraId="21AE64E9" w14:textId="727E3A06" w:rsidR="005D6B85" w:rsidRPr="005D6B85" w:rsidRDefault="005D6B85" w:rsidP="00496574">
            <w:pPr>
              <w:pStyle w:val="STDStabletextstyle"/>
              <w:rPr>
                <w:rFonts w:eastAsia="Calibri"/>
              </w:rPr>
            </w:pPr>
            <w:r w:rsidRPr="005D6B85">
              <w:rPr>
                <w:rFonts w:eastAsia="Calibri"/>
              </w:rPr>
              <w:t xml:space="preserve">Science assumes natural events happen today as they happened in the past. </w:t>
            </w:r>
          </w:p>
          <w:p w14:paraId="5D2D496F" w14:textId="32E6C784" w:rsidR="005D6B85" w:rsidRPr="005D6B85" w:rsidRDefault="005D6B85" w:rsidP="007A178F">
            <w:pPr>
              <w:pStyle w:val="STDStabletextstyle"/>
              <w:rPr>
                <w:rFonts w:eastAsia="Calibri"/>
              </w:rPr>
            </w:pPr>
            <w:r w:rsidRPr="005D6B85">
              <w:rPr>
                <w:rFonts w:eastAsia="Calibri"/>
              </w:rPr>
              <w:t>Engineers solve problems to meet the needs of people and communities.</w:t>
            </w:r>
          </w:p>
        </w:tc>
        <w:tc>
          <w:tcPr>
            <w:tcW w:w="2592" w:type="dxa"/>
            <w:shd w:val="clear" w:color="auto" w:fill="FFFFFF"/>
            <w:tcMar>
              <w:top w:w="26" w:type="dxa"/>
              <w:left w:w="73" w:type="dxa"/>
              <w:bottom w:w="29" w:type="dxa"/>
              <w:right w:w="73" w:type="dxa"/>
            </w:tcMar>
          </w:tcPr>
          <w:p w14:paraId="2D671C4A" w14:textId="728A745C" w:rsidR="005D6B85" w:rsidRPr="005D6B85" w:rsidRDefault="005D6B85" w:rsidP="00496574">
            <w:pPr>
              <w:pStyle w:val="STDStabletextstyle"/>
            </w:pPr>
            <w:r w:rsidRPr="005D6B85">
              <w:t>SCI.ETS</w:t>
            </w:r>
            <w:proofErr w:type="gramStart"/>
            <w:r w:rsidR="00E15B83">
              <w:t>3</w:t>
            </w:r>
            <w:r w:rsidRPr="005D6B85">
              <w:t>.B.</w:t>
            </w:r>
            <w:proofErr w:type="gramEnd"/>
            <w:r w:rsidRPr="005D6B85">
              <w:t>3-5</w:t>
            </w:r>
          </w:p>
          <w:p w14:paraId="335A150D" w14:textId="6F84ECEA" w:rsidR="005D6B85" w:rsidRPr="005D6B85" w:rsidRDefault="005D6B85" w:rsidP="00496574">
            <w:pPr>
              <w:pStyle w:val="STDStabletextstyle"/>
              <w:rPr>
                <w:rFonts w:eastAsia="Calibri"/>
              </w:rPr>
            </w:pPr>
            <w:r w:rsidRPr="005D6B85">
              <w:rPr>
                <w:rFonts w:eastAsia="Calibri"/>
              </w:rPr>
              <w:t>Science and engineering are both bodies of knowledge and processes that add new knowledge to our understanding.</w:t>
            </w:r>
          </w:p>
          <w:p w14:paraId="67B50B1D" w14:textId="53A07DCC" w:rsidR="005D6B85" w:rsidRPr="005D6B85" w:rsidRDefault="005D6B85" w:rsidP="00496574">
            <w:pPr>
              <w:pStyle w:val="STDStabletextstyle"/>
              <w:rPr>
                <w:rFonts w:eastAsia="Calibri"/>
              </w:rPr>
            </w:pPr>
            <w:r w:rsidRPr="005D6B85">
              <w:rPr>
                <w:rFonts w:eastAsia="Calibri"/>
              </w:rPr>
              <w:t xml:space="preserve">Scientific findings are limited to what can be supported with evidence from the natural world. </w:t>
            </w:r>
          </w:p>
        </w:tc>
        <w:tc>
          <w:tcPr>
            <w:tcW w:w="2592" w:type="dxa"/>
            <w:shd w:val="clear" w:color="auto" w:fill="FFFFFF"/>
            <w:tcMar>
              <w:top w:w="26" w:type="dxa"/>
              <w:left w:w="73" w:type="dxa"/>
              <w:bottom w:w="29" w:type="dxa"/>
              <w:right w:w="73" w:type="dxa"/>
            </w:tcMar>
          </w:tcPr>
          <w:p w14:paraId="27783546" w14:textId="4E2AA2C9" w:rsidR="005D6B85" w:rsidRPr="005D6B85" w:rsidRDefault="005D6B85" w:rsidP="00496574">
            <w:pPr>
              <w:pStyle w:val="STDStabletextstyle"/>
            </w:pPr>
            <w:r w:rsidRPr="005D6B85">
              <w:t>SCI.ETS</w:t>
            </w:r>
            <w:r w:rsidR="00E15B83">
              <w:t>3</w:t>
            </w:r>
            <w:r w:rsidRPr="005D6B85">
              <w:t>.B.m</w:t>
            </w:r>
          </w:p>
          <w:p w14:paraId="5FB97D04" w14:textId="04B593D9" w:rsidR="005D6B85" w:rsidRPr="005D6B85" w:rsidRDefault="005D6B85" w:rsidP="00496574">
            <w:pPr>
              <w:pStyle w:val="STDStabletextstyle"/>
              <w:rPr>
                <w:rFonts w:eastAsia="Calibri"/>
              </w:rPr>
            </w:pPr>
            <w:r w:rsidRPr="005D6B85">
              <w:rPr>
                <w:rFonts w:eastAsia="Calibri"/>
              </w:rPr>
              <w:t>Science asks questions to understand the natural world and assumes that objects and events in natural systems occur in consistent patterns that are understandable through measurement and observation. Science carefully considers and evaluates anomalies in data and evidence.</w:t>
            </w:r>
          </w:p>
        </w:tc>
        <w:tc>
          <w:tcPr>
            <w:tcW w:w="2590" w:type="dxa"/>
            <w:shd w:val="clear" w:color="auto" w:fill="FFFFFF"/>
            <w:tcMar>
              <w:top w:w="26" w:type="dxa"/>
              <w:left w:w="73" w:type="dxa"/>
              <w:bottom w:w="29" w:type="dxa"/>
              <w:right w:w="73" w:type="dxa"/>
            </w:tcMar>
          </w:tcPr>
          <w:p w14:paraId="69FDFD42" w14:textId="438F2845" w:rsidR="005D6B85" w:rsidRPr="005D6B85" w:rsidRDefault="005D6B85" w:rsidP="00496574">
            <w:pPr>
              <w:pStyle w:val="STDStabletextstyle"/>
            </w:pPr>
            <w:r w:rsidRPr="005D6B85">
              <w:t>SCI.ETS</w:t>
            </w:r>
            <w:r w:rsidR="00E15B83">
              <w:t>3</w:t>
            </w:r>
            <w:r w:rsidRPr="005D6B85">
              <w:t>.B.h</w:t>
            </w:r>
          </w:p>
          <w:p w14:paraId="0B3E9F68" w14:textId="5A80E3CD" w:rsidR="005D6B85" w:rsidRPr="005D6B85" w:rsidRDefault="005D6B85" w:rsidP="007A178F">
            <w:pPr>
              <w:pStyle w:val="STDStabletextstyle"/>
              <w:rPr>
                <w:rFonts w:eastAsia="Calibri"/>
              </w:rPr>
            </w:pPr>
            <w:r w:rsidRPr="005D6B85">
              <w:rPr>
                <w:rFonts w:eastAsia="Calibri"/>
              </w:rPr>
              <w:t>Science is both a body of knowledge that represents current understanding of natural systems and the processes used to refine, elaborate, revise</w:t>
            </w:r>
            <w:r w:rsidR="007C1629">
              <w:rPr>
                <w:rFonts w:eastAsia="Calibri"/>
              </w:rPr>
              <w:t>,</w:t>
            </w:r>
            <w:r w:rsidRPr="005D6B85">
              <w:rPr>
                <w:rFonts w:eastAsia="Calibri"/>
              </w:rPr>
              <w:t xml:space="preserve"> and extend this knowledge. These processes differentiate science from other ways of knowing.</w:t>
            </w:r>
          </w:p>
        </w:tc>
      </w:tr>
    </w:tbl>
    <w:p w14:paraId="57DFBDBE" w14:textId="77777777" w:rsidR="00E93CF5" w:rsidRPr="00836FA6" w:rsidRDefault="00E93CF5" w:rsidP="00E93CF5">
      <w:pPr>
        <w:pStyle w:val="STDSNoteundertable"/>
        <w:spacing w:before="40"/>
      </w:pPr>
      <w:r w:rsidRPr="00836FA6">
        <w:t>NOTE: This standard continued on next page.</w:t>
      </w:r>
    </w:p>
    <w:p w14:paraId="6F3F2B8A" w14:textId="4DB0356D" w:rsidR="00E93CF5" w:rsidRPr="00E00CF7" w:rsidRDefault="00E93CF5" w:rsidP="00E93CF5">
      <w:pPr>
        <w:pStyle w:val="STDSContentArea"/>
        <w:pageBreakBefore/>
        <w:rPr>
          <w:szCs w:val="28"/>
        </w:rPr>
      </w:pPr>
      <w:r w:rsidRPr="00E00CF7">
        <w:rPr>
          <w:szCs w:val="28"/>
        </w:rPr>
        <w:lastRenderedPageBreak/>
        <w:t xml:space="preserve">Science: </w:t>
      </w:r>
      <w:r>
        <w:rPr>
          <w:szCs w:val="28"/>
        </w:rPr>
        <w:t xml:space="preserve">Disciplinary Core Ideas </w:t>
      </w:r>
      <w:r w:rsidRPr="00E00CF7">
        <w:rPr>
          <w:szCs w:val="28"/>
        </w:rPr>
        <w:t>(</w:t>
      </w:r>
      <w:r>
        <w:rPr>
          <w:szCs w:val="28"/>
        </w:rPr>
        <w:t>DCI)</w:t>
      </w:r>
      <w:r w:rsidRPr="00E00CF7">
        <w:rPr>
          <w:szCs w:val="28"/>
        </w:rPr>
        <w:t xml:space="preserve"> — </w:t>
      </w:r>
      <w:r>
        <w:rPr>
          <w:szCs w:val="28"/>
        </w:rPr>
        <w:t xml:space="preserve">Engineering, Technology, and the Application of Science 3 (ETS3) </w:t>
      </w:r>
      <w:r w:rsidR="00133E46">
        <w:rPr>
          <w:szCs w:val="28"/>
        </w:rPr>
        <w:t>—</w:t>
      </w:r>
      <w:r>
        <w:rPr>
          <w:szCs w:val="28"/>
        </w:rPr>
        <w:t xml:space="preserve"> </w:t>
      </w:r>
      <w:r>
        <w:rPr>
          <w:rFonts w:eastAsia="Calibri" w:cs="Calibri"/>
          <w:szCs w:val="28"/>
        </w:rPr>
        <w:t>L</w:t>
      </w:r>
      <w:r w:rsidRPr="00082BD7">
        <w:rPr>
          <w:rFonts w:eastAsia="Calibri" w:cs="Calibri"/>
          <w:szCs w:val="28"/>
        </w:rPr>
        <w:t xml:space="preserve">inks </w:t>
      </w:r>
      <w:r w:rsidR="007C1629">
        <w:rPr>
          <w:rFonts w:eastAsia="Calibri" w:cs="Calibri"/>
          <w:szCs w:val="28"/>
        </w:rPr>
        <w:t>A</w:t>
      </w:r>
      <w:r w:rsidR="007C1629" w:rsidRPr="00082BD7">
        <w:rPr>
          <w:rFonts w:eastAsia="Calibri" w:cs="Calibri"/>
          <w:szCs w:val="28"/>
        </w:rPr>
        <w:t xml:space="preserve">mong </w:t>
      </w:r>
      <w:r w:rsidRPr="00082BD7">
        <w:rPr>
          <w:rFonts w:eastAsia="Calibri" w:cs="Calibri"/>
          <w:szCs w:val="28"/>
        </w:rPr>
        <w:t>Engineering, Technology, Science, and Society</w:t>
      </w:r>
    </w:p>
    <w:p w14:paraId="65763FB2" w14:textId="77777777" w:rsidR="00E93CF5" w:rsidRDefault="00E93CF5" w:rsidP="00E93CF5">
      <w:pPr>
        <w:pStyle w:val="STDSStandardAPxxx"/>
        <w:tabs>
          <w:tab w:val="right" w:pos="12240"/>
        </w:tabs>
        <w:rPr>
          <w:rFonts w:eastAsia="Calibri" w:cs="Calibri"/>
        </w:rPr>
      </w:pPr>
      <w:r w:rsidRPr="00E00CF7">
        <w:rPr>
          <w:rFonts w:eastAsia="Calibri" w:cs="Calibri"/>
        </w:rPr>
        <w:t>Standard SCI.</w:t>
      </w:r>
      <w:r>
        <w:rPr>
          <w:rFonts w:eastAsia="Calibri" w:cs="Calibri"/>
        </w:rPr>
        <w:t>ETS3</w:t>
      </w:r>
      <w:r w:rsidRPr="006E2A08">
        <w:rPr>
          <w:rFonts w:eastAsia="Calibri" w:cs="Calibri"/>
        </w:rPr>
        <w:t>: Students</w:t>
      </w:r>
      <w:r>
        <w:rPr>
          <w:rFonts w:eastAsia="Calibri" w:cs="Calibri"/>
        </w:rPr>
        <w:t xml:space="preserve"> use science and engineering practices</w:t>
      </w:r>
      <w:r w:rsidRPr="006E2A08">
        <w:rPr>
          <w:rFonts w:eastAsia="Calibri" w:cs="Calibri"/>
        </w:rPr>
        <w:t>, crosscutting concepts</w:t>
      </w:r>
      <w:r>
        <w:rPr>
          <w:rFonts w:eastAsia="Calibri" w:cs="Calibri"/>
        </w:rPr>
        <w:t xml:space="preserve">, and an understanding of </w:t>
      </w:r>
      <w:r w:rsidRPr="009F358D">
        <w:rPr>
          <w:rFonts w:eastAsia="Calibri" w:cs="Calibri"/>
        </w:rPr>
        <w:t>the</w:t>
      </w:r>
      <w:r>
        <w:rPr>
          <w:rFonts w:eastAsia="Calibri" w:cs="Calibri"/>
          <w:i/>
        </w:rPr>
        <w:t xml:space="preserve"> nature of science and engineering</w:t>
      </w:r>
      <w:r w:rsidRPr="006E2A08">
        <w:rPr>
          <w:rFonts w:eastAsia="Calibri" w:cs="Calibri"/>
        </w:rPr>
        <w:t xml:space="preserve"> to make sense of phenomena and solve problems.</w:t>
      </w:r>
      <w:r>
        <w:rPr>
          <w:rFonts w:eastAsia="Calibri" w:cs="Calibri"/>
        </w:rPr>
        <w:t xml:space="preserve"> (cont’d)</w:t>
      </w:r>
    </w:p>
    <w:p w14:paraId="04768588" w14:textId="77777777" w:rsidR="00E93CF5" w:rsidRPr="00DA2E5C" w:rsidRDefault="00E93CF5" w:rsidP="00E93CF5">
      <w:pPr>
        <w:pStyle w:val="STDSPerformanceIndicator"/>
      </w:pPr>
      <w:r w:rsidRPr="00DA2E5C">
        <w:t>Perfo</w:t>
      </w:r>
      <w:r>
        <w:t>rmance Indicators (by Grade in K-5, Grade Band in 6-12</w:t>
      </w:r>
      <w:r w:rsidRPr="00DA2E5C">
        <w:t>)</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E93CF5" w:rsidRPr="000C70C4" w14:paraId="3D71DF9C" w14:textId="77777777" w:rsidTr="00496574">
        <w:trPr>
          <w:trHeight w:hRule="exact" w:val="360"/>
        </w:trPr>
        <w:tc>
          <w:tcPr>
            <w:tcW w:w="1872" w:type="dxa"/>
            <w:tcBorders>
              <w:bottom w:val="single" w:sz="2" w:space="0" w:color="000000"/>
            </w:tcBorders>
            <w:shd w:val="clear" w:color="auto" w:fill="F9CB9C"/>
            <w:tcMar>
              <w:top w:w="26" w:type="dxa"/>
              <w:left w:w="73" w:type="dxa"/>
              <w:bottom w:w="29" w:type="dxa"/>
              <w:right w:w="73" w:type="dxa"/>
            </w:tcMar>
            <w:vAlign w:val="center"/>
            <w:hideMark/>
          </w:tcPr>
          <w:p w14:paraId="51ED5B2B" w14:textId="77777777" w:rsidR="00E93CF5" w:rsidRPr="00B379E1" w:rsidRDefault="00E93CF5" w:rsidP="00CE6A0D">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FCE5CD"/>
            <w:tcMar>
              <w:top w:w="26" w:type="dxa"/>
              <w:left w:w="73" w:type="dxa"/>
              <w:bottom w:w="29" w:type="dxa"/>
              <w:right w:w="73" w:type="dxa"/>
            </w:tcMar>
            <w:vAlign w:val="center"/>
            <w:hideMark/>
          </w:tcPr>
          <w:p w14:paraId="19CF5345" w14:textId="77777777" w:rsidR="00E93CF5" w:rsidRPr="00B379E1" w:rsidRDefault="00E93CF5" w:rsidP="00CE6A0D">
            <w:pPr>
              <w:pStyle w:val="STDSLearningPriorityRowColumn"/>
            </w:pPr>
            <w:r>
              <w:t>K-2</w:t>
            </w:r>
          </w:p>
        </w:tc>
        <w:tc>
          <w:tcPr>
            <w:tcW w:w="2592" w:type="dxa"/>
            <w:shd w:val="clear" w:color="auto" w:fill="FCE5CD"/>
            <w:tcMar>
              <w:top w:w="26" w:type="dxa"/>
              <w:left w:w="73" w:type="dxa"/>
              <w:bottom w:w="29" w:type="dxa"/>
              <w:right w:w="73" w:type="dxa"/>
            </w:tcMar>
            <w:vAlign w:val="center"/>
            <w:hideMark/>
          </w:tcPr>
          <w:p w14:paraId="41BA3EF4" w14:textId="77777777" w:rsidR="00E93CF5" w:rsidRPr="00B379E1" w:rsidRDefault="00E93CF5" w:rsidP="00CE6A0D">
            <w:pPr>
              <w:pStyle w:val="STDSLearningPriorityRowColumn"/>
            </w:pPr>
            <w:r w:rsidRPr="00B379E1">
              <w:t>3-5</w:t>
            </w:r>
          </w:p>
        </w:tc>
        <w:tc>
          <w:tcPr>
            <w:tcW w:w="2592" w:type="dxa"/>
            <w:shd w:val="clear" w:color="auto" w:fill="FCE5CD"/>
            <w:tcMar>
              <w:top w:w="26" w:type="dxa"/>
              <w:left w:w="73" w:type="dxa"/>
              <w:bottom w:w="29" w:type="dxa"/>
              <w:right w:w="73" w:type="dxa"/>
            </w:tcMar>
            <w:vAlign w:val="center"/>
            <w:hideMark/>
          </w:tcPr>
          <w:p w14:paraId="210DFC05" w14:textId="77777777" w:rsidR="00E93CF5" w:rsidRPr="00B379E1" w:rsidRDefault="00E93CF5" w:rsidP="00CE6A0D">
            <w:pPr>
              <w:pStyle w:val="STDSLearningPriorityRowColumn"/>
            </w:pPr>
            <w:r w:rsidRPr="00B379E1">
              <w:t>6-8 (m)</w:t>
            </w:r>
          </w:p>
        </w:tc>
        <w:tc>
          <w:tcPr>
            <w:tcW w:w="2590" w:type="dxa"/>
            <w:shd w:val="clear" w:color="auto" w:fill="FCE5CD"/>
            <w:tcMar>
              <w:top w:w="26" w:type="dxa"/>
              <w:left w:w="73" w:type="dxa"/>
              <w:bottom w:w="29" w:type="dxa"/>
              <w:right w:w="73" w:type="dxa"/>
            </w:tcMar>
            <w:vAlign w:val="center"/>
            <w:hideMark/>
          </w:tcPr>
          <w:p w14:paraId="308A1C71" w14:textId="77777777" w:rsidR="00E93CF5" w:rsidRPr="00B379E1" w:rsidRDefault="00E93CF5" w:rsidP="00CE6A0D">
            <w:pPr>
              <w:pStyle w:val="STDSLearningPriorityRowColumn"/>
            </w:pPr>
            <w:r w:rsidRPr="00B379E1">
              <w:t>9-12 (h)</w:t>
            </w:r>
          </w:p>
        </w:tc>
      </w:tr>
      <w:tr w:rsidR="00E93CF5" w:rsidRPr="000C70C4" w14:paraId="6218D0E9" w14:textId="77777777" w:rsidTr="00496574">
        <w:trPr>
          <w:cantSplit/>
          <w:trHeight w:val="1480"/>
        </w:trPr>
        <w:tc>
          <w:tcPr>
            <w:tcW w:w="1872" w:type="dxa"/>
            <w:shd w:val="clear" w:color="auto" w:fill="F9CB9C"/>
            <w:tcMar>
              <w:top w:w="26" w:type="dxa"/>
              <w:left w:w="73" w:type="dxa"/>
              <w:bottom w:w="29" w:type="dxa"/>
              <w:right w:w="73" w:type="dxa"/>
            </w:tcMar>
            <w:hideMark/>
          </w:tcPr>
          <w:p w14:paraId="3287FBEC" w14:textId="0553B463" w:rsidR="00E93CF5" w:rsidRPr="002E2209" w:rsidRDefault="00E93CF5" w:rsidP="007A178F">
            <w:pPr>
              <w:pStyle w:val="STDSLearningPriorityRowColumn"/>
            </w:pPr>
            <w:r w:rsidRPr="007C1629">
              <w:t>SCI.ETS</w:t>
            </w:r>
            <w:proofErr w:type="gramStart"/>
            <w:r w:rsidRPr="007C1629">
              <w:t>3.B</w:t>
            </w:r>
            <w:proofErr w:type="gramEnd"/>
            <w:r w:rsidRPr="007C1629">
              <w:t xml:space="preserve">: </w:t>
            </w:r>
            <w:r w:rsidRPr="007C1629">
              <w:br/>
            </w:r>
            <w:r w:rsidRPr="00496574">
              <w:rPr>
                <w:rFonts w:eastAsia="Calibri"/>
              </w:rPr>
              <w:t xml:space="preserve">Science and Engineering Are Unique Ways of Thinking </w:t>
            </w:r>
            <w:r w:rsidR="007C1629" w:rsidRPr="00496574">
              <w:rPr>
                <w:rFonts w:eastAsia="Calibri"/>
              </w:rPr>
              <w:t xml:space="preserve">With </w:t>
            </w:r>
            <w:r w:rsidRPr="00496574">
              <w:rPr>
                <w:rFonts w:eastAsia="Calibri"/>
              </w:rPr>
              <w:t xml:space="preserve">Different Purposes (cont’d) </w:t>
            </w:r>
          </w:p>
        </w:tc>
        <w:tc>
          <w:tcPr>
            <w:tcW w:w="2589" w:type="dxa"/>
            <w:shd w:val="clear" w:color="auto" w:fill="FFFFFF"/>
            <w:tcMar>
              <w:top w:w="26" w:type="dxa"/>
              <w:left w:w="73" w:type="dxa"/>
              <w:bottom w:w="29" w:type="dxa"/>
              <w:right w:w="73" w:type="dxa"/>
            </w:tcMar>
          </w:tcPr>
          <w:p w14:paraId="7BB9690E" w14:textId="77777777" w:rsidR="00E93CF5" w:rsidRPr="00E93CF5" w:rsidRDefault="00E93CF5" w:rsidP="00496574">
            <w:pPr>
              <w:pStyle w:val="STDStabletextstyle"/>
              <w:rPr>
                <w:rFonts w:eastAsia="Calibri"/>
              </w:rPr>
            </w:pPr>
          </w:p>
        </w:tc>
        <w:tc>
          <w:tcPr>
            <w:tcW w:w="2592" w:type="dxa"/>
            <w:shd w:val="clear" w:color="auto" w:fill="FFFFFF"/>
            <w:tcMar>
              <w:top w:w="26" w:type="dxa"/>
              <w:left w:w="73" w:type="dxa"/>
              <w:bottom w:w="29" w:type="dxa"/>
              <w:right w:w="73" w:type="dxa"/>
            </w:tcMar>
          </w:tcPr>
          <w:p w14:paraId="13003B85" w14:textId="046783FD" w:rsidR="00E93CF5" w:rsidRPr="00E93CF5" w:rsidRDefault="00E93CF5" w:rsidP="00496574">
            <w:pPr>
              <w:pStyle w:val="STDStabletextstyle"/>
            </w:pPr>
            <w:r w:rsidRPr="00E93CF5">
              <w:t>SCI.ETS</w:t>
            </w:r>
            <w:proofErr w:type="gramStart"/>
            <w:r w:rsidR="00E15B83">
              <w:t>3</w:t>
            </w:r>
            <w:r w:rsidRPr="00E93CF5">
              <w:t>.B.</w:t>
            </w:r>
            <w:proofErr w:type="gramEnd"/>
            <w:r w:rsidRPr="00E93CF5">
              <w:t>3-5</w:t>
            </w:r>
          </w:p>
          <w:p w14:paraId="054BDBFC" w14:textId="0F7C7C15" w:rsidR="00E93CF5" w:rsidRPr="00E93CF5" w:rsidRDefault="00E93CF5" w:rsidP="00496574">
            <w:pPr>
              <w:pStyle w:val="STDStabletextstyle"/>
              <w:rPr>
                <w:rFonts w:eastAsia="Calibri"/>
              </w:rPr>
            </w:pPr>
            <w:r w:rsidRPr="00E93CF5">
              <w:rPr>
                <w:rFonts w:eastAsia="Calibri"/>
              </w:rPr>
              <w:t>Basic laws of nature are the same everywhere in the universe (e.g. gravity, conservation of matter, energy transfer, etc.).</w:t>
            </w:r>
          </w:p>
          <w:p w14:paraId="175B7F54" w14:textId="773BDB3B" w:rsidR="00E93CF5" w:rsidRPr="00E93CF5" w:rsidRDefault="00E93CF5" w:rsidP="007A178F">
            <w:pPr>
              <w:pStyle w:val="STDStabletextstyle"/>
              <w:rPr>
                <w:rFonts w:eastAsia="Calibri"/>
              </w:rPr>
            </w:pPr>
            <w:r w:rsidRPr="00E93CF5">
              <w:rPr>
                <w:rFonts w:eastAsia="Calibri"/>
              </w:rPr>
              <w:t xml:space="preserve">Engineering solutions often have drawbacks as well as benefits. </w:t>
            </w:r>
          </w:p>
        </w:tc>
        <w:tc>
          <w:tcPr>
            <w:tcW w:w="2592" w:type="dxa"/>
            <w:shd w:val="clear" w:color="auto" w:fill="FFFFFF"/>
            <w:tcMar>
              <w:top w:w="26" w:type="dxa"/>
              <w:left w:w="73" w:type="dxa"/>
              <w:bottom w:w="29" w:type="dxa"/>
              <w:right w:w="73" w:type="dxa"/>
            </w:tcMar>
          </w:tcPr>
          <w:p w14:paraId="2C306EDE" w14:textId="42B25E29" w:rsidR="00E93CF5" w:rsidRPr="00E93CF5" w:rsidRDefault="00E93CF5" w:rsidP="00496574">
            <w:pPr>
              <w:pStyle w:val="STDStabletextstyle"/>
            </w:pPr>
            <w:r w:rsidRPr="00E93CF5">
              <w:t>SCI.ETS</w:t>
            </w:r>
            <w:r w:rsidR="00E15B83">
              <w:t>3</w:t>
            </w:r>
            <w:r w:rsidRPr="00E93CF5">
              <w:t>.B.m</w:t>
            </w:r>
          </w:p>
          <w:p w14:paraId="2A0E1440" w14:textId="35B0E422" w:rsidR="00E93CF5" w:rsidRPr="00E93CF5" w:rsidRDefault="00E93CF5" w:rsidP="00496574">
            <w:pPr>
              <w:pStyle w:val="STDStabletextstyle"/>
              <w:rPr>
                <w:rFonts w:eastAsia="Calibri"/>
              </w:rPr>
            </w:pPr>
            <w:r w:rsidRPr="00E93CF5">
              <w:rPr>
                <w:rFonts w:eastAsia="Calibri"/>
              </w:rPr>
              <w:t xml:space="preserve">Engineering seeks solutions to human problems, including issues that arise due to human interaction with the environment. It uses some of the same practices as science and often applies scientific principles to solutions. </w:t>
            </w:r>
          </w:p>
          <w:p w14:paraId="54B3FD92" w14:textId="7899CB9E" w:rsidR="00E93CF5" w:rsidRPr="00E93CF5" w:rsidRDefault="00E93CF5" w:rsidP="00496574">
            <w:pPr>
              <w:pStyle w:val="STDStabletextstyle"/>
              <w:rPr>
                <w:rFonts w:eastAsia="Calibri"/>
              </w:rPr>
            </w:pPr>
            <w:r w:rsidRPr="00E93CF5">
              <w:rPr>
                <w:rFonts w:eastAsia="Calibri"/>
              </w:rPr>
              <w:t>Science and engineering have direct impacts on the quality of life for all people. Therefore, scientists and engineers need to pursue their work in an ethical manner that requires honesty, fairness</w:t>
            </w:r>
            <w:r w:rsidR="007C1629">
              <w:rPr>
                <w:rFonts w:eastAsia="Calibri"/>
              </w:rPr>
              <w:t>,</w:t>
            </w:r>
            <w:r w:rsidRPr="00E93CF5">
              <w:rPr>
                <w:rFonts w:eastAsia="Calibri"/>
              </w:rPr>
              <w:t xml:space="preserve"> and dedication to public health, safety</w:t>
            </w:r>
            <w:r w:rsidR="007C1629">
              <w:rPr>
                <w:rFonts w:eastAsia="Calibri"/>
              </w:rPr>
              <w:t>,</w:t>
            </w:r>
            <w:r w:rsidRPr="00E93CF5">
              <w:rPr>
                <w:rFonts w:eastAsia="Calibri"/>
              </w:rPr>
              <w:t xml:space="preserve"> and welfare.</w:t>
            </w:r>
          </w:p>
        </w:tc>
        <w:tc>
          <w:tcPr>
            <w:tcW w:w="2590" w:type="dxa"/>
            <w:shd w:val="clear" w:color="auto" w:fill="FFFFFF"/>
            <w:tcMar>
              <w:top w:w="26" w:type="dxa"/>
              <w:left w:w="73" w:type="dxa"/>
              <w:bottom w:w="29" w:type="dxa"/>
              <w:right w:w="73" w:type="dxa"/>
            </w:tcMar>
          </w:tcPr>
          <w:p w14:paraId="1813A1A2" w14:textId="650C474E" w:rsidR="00E93CF5" w:rsidRPr="00E93CF5" w:rsidRDefault="00E93CF5" w:rsidP="00496574">
            <w:pPr>
              <w:pStyle w:val="STDStabletextstyle"/>
            </w:pPr>
            <w:r w:rsidRPr="00E93CF5">
              <w:t>SCI.ETS</w:t>
            </w:r>
            <w:r w:rsidR="00E15B83">
              <w:t>3</w:t>
            </w:r>
            <w:r w:rsidRPr="00E93CF5">
              <w:t>.B.h</w:t>
            </w:r>
          </w:p>
          <w:p w14:paraId="4C71BEB0" w14:textId="36606FEB" w:rsidR="00E93CF5" w:rsidRPr="00E93CF5" w:rsidRDefault="00E93CF5" w:rsidP="00496574">
            <w:pPr>
              <w:pStyle w:val="STDStabletextstyle"/>
              <w:rPr>
                <w:rFonts w:eastAsia="Calibri"/>
              </w:rPr>
            </w:pPr>
            <w:r w:rsidRPr="00E93CF5">
              <w:rPr>
                <w:rFonts w:eastAsia="Calibri"/>
              </w:rPr>
              <w:t>Science knowledge has a history that includes the refinement of, and changes to, theories, ideas</w:t>
            </w:r>
            <w:r w:rsidR="007C1629">
              <w:rPr>
                <w:rFonts w:eastAsia="Calibri"/>
              </w:rPr>
              <w:t>,</w:t>
            </w:r>
            <w:r w:rsidRPr="00E93CF5">
              <w:rPr>
                <w:rFonts w:eastAsia="Calibri"/>
              </w:rPr>
              <w:t xml:space="preserve"> and beliefs over time.</w:t>
            </w:r>
          </w:p>
          <w:p w14:paraId="7ADBECD0" w14:textId="0E5185FD" w:rsidR="00E93CF5" w:rsidRPr="00E93CF5" w:rsidRDefault="00E93CF5" w:rsidP="00496574">
            <w:pPr>
              <w:pStyle w:val="STDStabletextstyle"/>
              <w:rPr>
                <w:rFonts w:eastAsia="Calibri"/>
              </w:rPr>
            </w:pPr>
            <w:r w:rsidRPr="00E93CF5">
              <w:rPr>
                <w:rFonts w:eastAsia="Calibri"/>
              </w:rPr>
              <w:t>Science and engineering innovations may raise ethical issues for which science and engineering, by</w:t>
            </w:r>
            <w:r w:rsidRPr="00E93CF5">
              <w:rPr>
                <w:rFonts w:eastAsia="Calibri"/>
                <w:color w:val="FF0000"/>
              </w:rPr>
              <w:t xml:space="preserve"> </w:t>
            </w:r>
            <w:r w:rsidRPr="00E93CF5">
              <w:rPr>
                <w:rFonts w:eastAsia="Calibri"/>
              </w:rPr>
              <w:t xml:space="preserve">themselves, do not provide answers and solutions. </w:t>
            </w:r>
          </w:p>
        </w:tc>
      </w:tr>
    </w:tbl>
    <w:p w14:paraId="6D7D491F" w14:textId="28E5CE67" w:rsidR="00E15B83" w:rsidRPr="00E00CF7" w:rsidRDefault="00E15B83" w:rsidP="00E15B83">
      <w:pPr>
        <w:pStyle w:val="STDSContentArea"/>
        <w:pageBreakBefore/>
        <w:rPr>
          <w:szCs w:val="28"/>
        </w:rPr>
      </w:pPr>
      <w:r w:rsidRPr="00E00CF7">
        <w:rPr>
          <w:szCs w:val="28"/>
        </w:rPr>
        <w:lastRenderedPageBreak/>
        <w:t xml:space="preserve">Science: </w:t>
      </w:r>
      <w:r>
        <w:rPr>
          <w:szCs w:val="28"/>
        </w:rPr>
        <w:t xml:space="preserve">Disciplinary Core Ideas </w:t>
      </w:r>
      <w:r w:rsidRPr="00E00CF7">
        <w:rPr>
          <w:szCs w:val="28"/>
        </w:rPr>
        <w:t>(</w:t>
      </w:r>
      <w:r>
        <w:rPr>
          <w:szCs w:val="28"/>
        </w:rPr>
        <w:t>DCI)</w:t>
      </w:r>
      <w:r w:rsidRPr="00E00CF7">
        <w:rPr>
          <w:szCs w:val="28"/>
        </w:rPr>
        <w:t xml:space="preserve"> — </w:t>
      </w:r>
      <w:r>
        <w:rPr>
          <w:szCs w:val="28"/>
        </w:rPr>
        <w:t xml:space="preserve">Engineering, Technology, and the Application of Science 3 (ETS3) </w:t>
      </w:r>
      <w:r w:rsidR="00133E46">
        <w:rPr>
          <w:szCs w:val="28"/>
        </w:rPr>
        <w:t>—</w:t>
      </w:r>
      <w:r>
        <w:rPr>
          <w:szCs w:val="28"/>
        </w:rPr>
        <w:t xml:space="preserve"> </w:t>
      </w:r>
      <w:r>
        <w:rPr>
          <w:rFonts w:eastAsia="Calibri" w:cs="Calibri"/>
          <w:szCs w:val="28"/>
        </w:rPr>
        <w:t>L</w:t>
      </w:r>
      <w:r w:rsidRPr="00082BD7">
        <w:rPr>
          <w:rFonts w:eastAsia="Calibri" w:cs="Calibri"/>
          <w:szCs w:val="28"/>
        </w:rPr>
        <w:t xml:space="preserve">inks </w:t>
      </w:r>
      <w:r w:rsidR="007C1629">
        <w:rPr>
          <w:rFonts w:eastAsia="Calibri" w:cs="Calibri"/>
          <w:szCs w:val="28"/>
        </w:rPr>
        <w:t>A</w:t>
      </w:r>
      <w:r w:rsidR="007C1629" w:rsidRPr="00082BD7">
        <w:rPr>
          <w:rFonts w:eastAsia="Calibri" w:cs="Calibri"/>
          <w:szCs w:val="28"/>
        </w:rPr>
        <w:t xml:space="preserve">mong </w:t>
      </w:r>
      <w:r w:rsidRPr="00082BD7">
        <w:rPr>
          <w:rFonts w:eastAsia="Calibri" w:cs="Calibri"/>
          <w:szCs w:val="28"/>
        </w:rPr>
        <w:t>Engineering, Technology, Science, and Society</w:t>
      </w:r>
    </w:p>
    <w:p w14:paraId="7A6B1362" w14:textId="77777777" w:rsidR="00E15B83" w:rsidRDefault="00E15B83" w:rsidP="00E15B83">
      <w:pPr>
        <w:pStyle w:val="STDSStandardAPxxx"/>
        <w:tabs>
          <w:tab w:val="right" w:pos="12240"/>
        </w:tabs>
        <w:rPr>
          <w:rFonts w:eastAsia="Calibri" w:cs="Calibri"/>
        </w:rPr>
      </w:pPr>
      <w:r w:rsidRPr="00E00CF7">
        <w:rPr>
          <w:rFonts w:eastAsia="Calibri" w:cs="Calibri"/>
        </w:rPr>
        <w:t>Standard SCI.</w:t>
      </w:r>
      <w:r>
        <w:rPr>
          <w:rFonts w:eastAsia="Calibri" w:cs="Calibri"/>
        </w:rPr>
        <w:t>ETS3</w:t>
      </w:r>
      <w:r w:rsidRPr="006E2A08">
        <w:rPr>
          <w:rFonts w:eastAsia="Calibri" w:cs="Calibri"/>
        </w:rPr>
        <w:t>: Students</w:t>
      </w:r>
      <w:r>
        <w:rPr>
          <w:rFonts w:eastAsia="Calibri" w:cs="Calibri"/>
        </w:rPr>
        <w:t xml:space="preserve"> use science and engineering practices</w:t>
      </w:r>
      <w:r w:rsidRPr="006E2A08">
        <w:rPr>
          <w:rFonts w:eastAsia="Calibri" w:cs="Calibri"/>
        </w:rPr>
        <w:t>, crosscutting concepts</w:t>
      </w:r>
      <w:r>
        <w:rPr>
          <w:rFonts w:eastAsia="Calibri" w:cs="Calibri"/>
        </w:rPr>
        <w:t xml:space="preserve">, and an understanding of </w:t>
      </w:r>
      <w:r w:rsidRPr="009F358D">
        <w:rPr>
          <w:rFonts w:eastAsia="Calibri" w:cs="Calibri"/>
        </w:rPr>
        <w:t>the</w:t>
      </w:r>
      <w:r>
        <w:rPr>
          <w:rFonts w:eastAsia="Calibri" w:cs="Calibri"/>
          <w:i/>
        </w:rPr>
        <w:t xml:space="preserve"> nature of science and engineering</w:t>
      </w:r>
      <w:r w:rsidRPr="006E2A08">
        <w:rPr>
          <w:rFonts w:eastAsia="Calibri" w:cs="Calibri"/>
        </w:rPr>
        <w:t xml:space="preserve"> to make sense of phenomena and solve problems.</w:t>
      </w:r>
      <w:r>
        <w:rPr>
          <w:rFonts w:eastAsia="Calibri" w:cs="Calibri"/>
        </w:rPr>
        <w:t xml:space="preserve"> (cont’d)</w:t>
      </w:r>
    </w:p>
    <w:p w14:paraId="78D390CE" w14:textId="77777777" w:rsidR="00E15B83" w:rsidRPr="00DA2E5C" w:rsidRDefault="00E15B83" w:rsidP="00E15B83">
      <w:pPr>
        <w:pStyle w:val="STDSPerformanceIndicator"/>
      </w:pPr>
      <w:r w:rsidRPr="00DA2E5C">
        <w:t>Perfo</w:t>
      </w:r>
      <w:r>
        <w:t>rmance Indicators (by Grade in K-5, Grade Band in 6-12</w:t>
      </w:r>
      <w:r w:rsidRPr="00DA2E5C">
        <w:t>)</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E15B83" w:rsidRPr="000C70C4" w14:paraId="19220411" w14:textId="77777777" w:rsidTr="00496574">
        <w:trPr>
          <w:trHeight w:hRule="exact" w:val="360"/>
        </w:trPr>
        <w:tc>
          <w:tcPr>
            <w:tcW w:w="1872" w:type="dxa"/>
            <w:tcBorders>
              <w:bottom w:val="single" w:sz="2" w:space="0" w:color="000000"/>
            </w:tcBorders>
            <w:shd w:val="clear" w:color="auto" w:fill="F9CB9C"/>
            <w:tcMar>
              <w:top w:w="26" w:type="dxa"/>
              <w:left w:w="73" w:type="dxa"/>
              <w:bottom w:w="29" w:type="dxa"/>
              <w:right w:w="73" w:type="dxa"/>
            </w:tcMar>
            <w:vAlign w:val="center"/>
            <w:hideMark/>
          </w:tcPr>
          <w:p w14:paraId="676738ED" w14:textId="77777777" w:rsidR="00E15B83" w:rsidRPr="00B379E1" w:rsidRDefault="00E15B83" w:rsidP="00CE6A0D">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FCE5CD"/>
            <w:tcMar>
              <w:top w:w="26" w:type="dxa"/>
              <w:left w:w="73" w:type="dxa"/>
              <w:bottom w:w="29" w:type="dxa"/>
              <w:right w:w="73" w:type="dxa"/>
            </w:tcMar>
            <w:vAlign w:val="center"/>
            <w:hideMark/>
          </w:tcPr>
          <w:p w14:paraId="7DFFD34E" w14:textId="77777777" w:rsidR="00E15B83" w:rsidRPr="00B379E1" w:rsidRDefault="00E15B83" w:rsidP="00CE6A0D">
            <w:pPr>
              <w:pStyle w:val="STDSLearningPriorityRowColumn"/>
            </w:pPr>
            <w:r>
              <w:t>K-2</w:t>
            </w:r>
          </w:p>
        </w:tc>
        <w:tc>
          <w:tcPr>
            <w:tcW w:w="2592" w:type="dxa"/>
            <w:shd w:val="clear" w:color="auto" w:fill="FCE5CD"/>
            <w:tcMar>
              <w:top w:w="26" w:type="dxa"/>
              <w:left w:w="73" w:type="dxa"/>
              <w:bottom w:w="29" w:type="dxa"/>
              <w:right w:w="73" w:type="dxa"/>
            </w:tcMar>
            <w:vAlign w:val="center"/>
            <w:hideMark/>
          </w:tcPr>
          <w:p w14:paraId="5A5A572A" w14:textId="77777777" w:rsidR="00E15B83" w:rsidRPr="00B379E1" w:rsidRDefault="00E15B83" w:rsidP="00CE6A0D">
            <w:pPr>
              <w:pStyle w:val="STDSLearningPriorityRowColumn"/>
            </w:pPr>
            <w:r w:rsidRPr="00B379E1">
              <w:t>3-5</w:t>
            </w:r>
          </w:p>
        </w:tc>
        <w:tc>
          <w:tcPr>
            <w:tcW w:w="2592" w:type="dxa"/>
            <w:shd w:val="clear" w:color="auto" w:fill="FCE5CD"/>
            <w:tcMar>
              <w:top w:w="26" w:type="dxa"/>
              <w:left w:w="73" w:type="dxa"/>
              <w:bottom w:w="29" w:type="dxa"/>
              <w:right w:w="73" w:type="dxa"/>
            </w:tcMar>
            <w:vAlign w:val="center"/>
            <w:hideMark/>
          </w:tcPr>
          <w:p w14:paraId="56CEBB9A" w14:textId="77777777" w:rsidR="00E15B83" w:rsidRPr="00B379E1" w:rsidRDefault="00E15B83" w:rsidP="00CE6A0D">
            <w:pPr>
              <w:pStyle w:val="STDSLearningPriorityRowColumn"/>
            </w:pPr>
            <w:r w:rsidRPr="00B379E1">
              <w:t>6-8 (m)</w:t>
            </w:r>
          </w:p>
        </w:tc>
        <w:tc>
          <w:tcPr>
            <w:tcW w:w="2590" w:type="dxa"/>
            <w:shd w:val="clear" w:color="auto" w:fill="FCE5CD"/>
            <w:tcMar>
              <w:top w:w="26" w:type="dxa"/>
              <w:left w:w="73" w:type="dxa"/>
              <w:bottom w:w="29" w:type="dxa"/>
              <w:right w:w="73" w:type="dxa"/>
            </w:tcMar>
            <w:vAlign w:val="center"/>
            <w:hideMark/>
          </w:tcPr>
          <w:p w14:paraId="53FFD883" w14:textId="77777777" w:rsidR="00E15B83" w:rsidRPr="00B379E1" w:rsidRDefault="00E15B83" w:rsidP="00CE6A0D">
            <w:pPr>
              <w:pStyle w:val="STDSLearningPriorityRowColumn"/>
            </w:pPr>
            <w:r w:rsidRPr="00B379E1">
              <w:t>9-12 (h)</w:t>
            </w:r>
          </w:p>
        </w:tc>
      </w:tr>
      <w:tr w:rsidR="00E15B83" w:rsidRPr="000C70C4" w14:paraId="71A006A8" w14:textId="77777777" w:rsidTr="00496574">
        <w:trPr>
          <w:cantSplit/>
          <w:trHeight w:val="1480"/>
        </w:trPr>
        <w:tc>
          <w:tcPr>
            <w:tcW w:w="1872" w:type="dxa"/>
            <w:shd w:val="clear" w:color="auto" w:fill="F9CB9C"/>
            <w:tcMar>
              <w:top w:w="26" w:type="dxa"/>
              <w:left w:w="73" w:type="dxa"/>
              <w:bottom w:w="29" w:type="dxa"/>
              <w:right w:w="73" w:type="dxa"/>
            </w:tcMar>
            <w:hideMark/>
          </w:tcPr>
          <w:p w14:paraId="01DC79C4" w14:textId="61A6E43D" w:rsidR="00E15B83" w:rsidRPr="002E2209" w:rsidRDefault="00E15B83" w:rsidP="007A178F">
            <w:pPr>
              <w:pStyle w:val="STDSLearningPriorityRowColumn"/>
            </w:pPr>
            <w:r w:rsidRPr="007C1629">
              <w:t xml:space="preserve">SCI.ETS3.C: </w:t>
            </w:r>
            <w:r w:rsidRPr="007C1629">
              <w:br/>
            </w:r>
            <w:r w:rsidRPr="00496574">
              <w:rPr>
                <w:rFonts w:eastAsia="Calibri"/>
              </w:rPr>
              <w:t xml:space="preserve">Science and Engineering Use Multiple Approaches to Create New Knowledge and Solve Problems </w:t>
            </w:r>
          </w:p>
        </w:tc>
        <w:tc>
          <w:tcPr>
            <w:tcW w:w="2589" w:type="dxa"/>
            <w:shd w:val="clear" w:color="auto" w:fill="FFFFFF"/>
            <w:tcMar>
              <w:top w:w="26" w:type="dxa"/>
              <w:left w:w="73" w:type="dxa"/>
              <w:bottom w:w="29" w:type="dxa"/>
              <w:right w:w="73" w:type="dxa"/>
            </w:tcMar>
          </w:tcPr>
          <w:p w14:paraId="53B11141" w14:textId="514F6B5D" w:rsidR="00E15B83" w:rsidRPr="00E15B83" w:rsidRDefault="00E15B83" w:rsidP="00496574">
            <w:pPr>
              <w:pStyle w:val="STDStabletextstyle"/>
            </w:pPr>
            <w:r w:rsidRPr="00E15B83">
              <w:t>SCI.ETS3.</w:t>
            </w:r>
            <w:proofErr w:type="gramStart"/>
            <w:r w:rsidRPr="00E15B83">
              <w:t>C.K</w:t>
            </w:r>
            <w:proofErr w:type="gramEnd"/>
            <w:r w:rsidRPr="00E15B83">
              <w:t>-2</w:t>
            </w:r>
          </w:p>
          <w:p w14:paraId="78F3AE1C" w14:textId="71D8D1AB" w:rsidR="00E15B83" w:rsidRPr="00E15B83" w:rsidRDefault="00E15B83" w:rsidP="00496574">
            <w:pPr>
              <w:pStyle w:val="STDStabletextstyle"/>
              <w:rPr>
                <w:rFonts w:eastAsia="Calibri" w:cs="Calibri"/>
                <w:szCs w:val="20"/>
              </w:rPr>
            </w:pPr>
            <w:r w:rsidRPr="00E15B83">
              <w:rPr>
                <w:rFonts w:eastAsia="Calibri" w:cs="Calibri"/>
                <w:szCs w:val="20"/>
              </w:rPr>
              <w:t>Science and engineers use many approaches to answer questions about the natural world and solve problems.</w:t>
            </w:r>
          </w:p>
          <w:p w14:paraId="2AFDE5C0" w14:textId="25F08E27" w:rsidR="00E15B83" w:rsidRPr="00E15B83" w:rsidRDefault="00E15B83" w:rsidP="00496574">
            <w:pPr>
              <w:pStyle w:val="STDStabletextstyle"/>
              <w:rPr>
                <w:rFonts w:eastAsia="Calibri" w:cs="Calibri"/>
                <w:szCs w:val="20"/>
              </w:rPr>
            </w:pPr>
            <w:r w:rsidRPr="00E15B83">
              <w:rPr>
                <w:rFonts w:eastAsia="Calibri" w:cs="Calibri"/>
                <w:szCs w:val="20"/>
              </w:rPr>
              <w:t xml:space="preserve">Scientific explanations are strengthened by being supported with evidence. </w:t>
            </w:r>
          </w:p>
          <w:p w14:paraId="0238116C" w14:textId="5A8EE568" w:rsidR="00E15B83" w:rsidRPr="00E15B83" w:rsidRDefault="00E15B83" w:rsidP="007A178F">
            <w:pPr>
              <w:pStyle w:val="STDStabletextstyle"/>
              <w:rPr>
                <w:rFonts w:eastAsia="Calibri" w:cs="Calibri"/>
                <w:szCs w:val="20"/>
              </w:rPr>
            </w:pPr>
            <w:r w:rsidRPr="00E15B83">
              <w:rPr>
                <w:rFonts w:eastAsia="Calibri" w:cs="Calibri"/>
                <w:szCs w:val="20"/>
              </w:rPr>
              <w:t xml:space="preserve">An engineering problem can have many solutions. The strength of a solution depends on how well it solves the problem. </w:t>
            </w:r>
          </w:p>
        </w:tc>
        <w:tc>
          <w:tcPr>
            <w:tcW w:w="2592" w:type="dxa"/>
            <w:shd w:val="clear" w:color="auto" w:fill="FFFFFF"/>
            <w:tcMar>
              <w:top w:w="26" w:type="dxa"/>
              <w:left w:w="73" w:type="dxa"/>
              <w:bottom w:w="29" w:type="dxa"/>
              <w:right w:w="73" w:type="dxa"/>
            </w:tcMar>
          </w:tcPr>
          <w:p w14:paraId="3C011F13" w14:textId="55163B7F" w:rsidR="00E15B83" w:rsidRPr="00E15B83" w:rsidRDefault="00E15B83" w:rsidP="00496574">
            <w:pPr>
              <w:pStyle w:val="STDStabletextstyle"/>
            </w:pPr>
            <w:r w:rsidRPr="00E15B83">
              <w:t>SCI.ETS</w:t>
            </w:r>
            <w:proofErr w:type="gramStart"/>
            <w:r w:rsidRPr="00E15B83">
              <w:t>3.C.</w:t>
            </w:r>
            <w:proofErr w:type="gramEnd"/>
            <w:r w:rsidRPr="00E15B83">
              <w:t>3-5</w:t>
            </w:r>
          </w:p>
          <w:p w14:paraId="75E36753" w14:textId="188A307B" w:rsidR="00E15B83" w:rsidRPr="00E15B83" w:rsidRDefault="00E15B83" w:rsidP="00496574">
            <w:pPr>
              <w:pStyle w:val="STDStabletextstyle"/>
              <w:rPr>
                <w:rFonts w:eastAsia="Calibri" w:cs="Calibri"/>
                <w:szCs w:val="20"/>
              </w:rPr>
            </w:pPr>
            <w:r w:rsidRPr="00E15B83">
              <w:rPr>
                <w:rFonts w:eastAsia="Calibri" w:cs="Calibri"/>
                <w:szCs w:val="20"/>
              </w:rPr>
              <w:t>The products of science and engineering are not developed through one set “scientific method” or “engineering design process.” Instead, they use a variety of approaches described in the Science and Engineering Practices.</w:t>
            </w:r>
          </w:p>
          <w:p w14:paraId="01B7F00A" w14:textId="0872AF03" w:rsidR="00E15B83" w:rsidRPr="00E15B83" w:rsidRDefault="00E15B83" w:rsidP="00496574">
            <w:pPr>
              <w:pStyle w:val="STDStabletextstyle"/>
              <w:rPr>
                <w:rFonts w:eastAsia="Calibri" w:cs="Calibri"/>
                <w:szCs w:val="20"/>
              </w:rPr>
            </w:pPr>
            <w:r w:rsidRPr="00E15B83">
              <w:rPr>
                <w:rFonts w:eastAsia="Calibri" w:cs="Calibri"/>
                <w:szCs w:val="20"/>
              </w:rPr>
              <w:t xml:space="preserve">Science explanations are based on a body of evidence and multiple </w:t>
            </w:r>
            <w:proofErr w:type="gramStart"/>
            <w:r w:rsidRPr="00E15B83">
              <w:rPr>
                <w:rFonts w:eastAsia="Calibri" w:cs="Calibri"/>
                <w:szCs w:val="20"/>
              </w:rPr>
              <w:t>tests, and</w:t>
            </w:r>
            <w:proofErr w:type="gramEnd"/>
            <w:r w:rsidRPr="00E15B83">
              <w:rPr>
                <w:rFonts w:eastAsia="Calibri" w:cs="Calibri"/>
                <w:szCs w:val="20"/>
              </w:rPr>
              <w:t xml:space="preserve"> describe the mechanisms for natural events. Science explanations can change based on new evidence. </w:t>
            </w:r>
          </w:p>
          <w:p w14:paraId="32B30850" w14:textId="37039A2D" w:rsidR="00E15B83" w:rsidRPr="00E15B83" w:rsidRDefault="00E15B83" w:rsidP="007A178F">
            <w:pPr>
              <w:pStyle w:val="STDStabletextstyle"/>
              <w:rPr>
                <w:rFonts w:eastAsia="Calibri" w:cs="Calibri"/>
                <w:szCs w:val="20"/>
              </w:rPr>
            </w:pPr>
            <w:r w:rsidRPr="00E15B83">
              <w:rPr>
                <w:rFonts w:eastAsia="Calibri" w:cs="Calibri"/>
                <w:szCs w:val="20"/>
              </w:rPr>
              <w:t>There is no perfect design in engineering. Designs that are best in some ways (e.g. safety or ease of use) may be inferior in other ways (e.g. cost or aesthetics).</w:t>
            </w:r>
          </w:p>
        </w:tc>
        <w:tc>
          <w:tcPr>
            <w:tcW w:w="2592" w:type="dxa"/>
            <w:shd w:val="clear" w:color="auto" w:fill="FFFFFF"/>
            <w:tcMar>
              <w:top w:w="26" w:type="dxa"/>
              <w:left w:w="73" w:type="dxa"/>
              <w:bottom w:w="29" w:type="dxa"/>
              <w:right w:w="73" w:type="dxa"/>
            </w:tcMar>
          </w:tcPr>
          <w:p w14:paraId="1952A61A" w14:textId="638C5DCB" w:rsidR="00E15B83" w:rsidRPr="00E15B83" w:rsidRDefault="00E15B83" w:rsidP="00496574">
            <w:pPr>
              <w:pStyle w:val="STDStabletextstyle"/>
            </w:pPr>
            <w:r w:rsidRPr="00E15B83">
              <w:t>SCI.ETS3.C.m</w:t>
            </w:r>
          </w:p>
          <w:p w14:paraId="00B65866" w14:textId="32B0AEC7" w:rsidR="00E15B83" w:rsidRPr="00E15B83" w:rsidRDefault="00E15B83" w:rsidP="00496574">
            <w:pPr>
              <w:pStyle w:val="STDStabletextstyle"/>
              <w:rPr>
                <w:rFonts w:eastAsia="Calibri" w:cs="Calibri"/>
                <w:szCs w:val="20"/>
              </w:rPr>
            </w:pPr>
            <w:r w:rsidRPr="00E15B83">
              <w:rPr>
                <w:rFonts w:eastAsia="Calibri" w:cs="Calibri"/>
                <w:szCs w:val="20"/>
              </w:rPr>
              <w:t>A theory is an explanation of some aspect of the natural world. Scientists develop theories by using multiple approaches. Validity of these theories and explanations is increased through a peer review process that tests and evaluates the evidence supporting scientific claims.</w:t>
            </w:r>
          </w:p>
          <w:p w14:paraId="62A8BAFF" w14:textId="203E908F" w:rsidR="00E15B83" w:rsidRPr="00E15B83" w:rsidRDefault="00E15B83" w:rsidP="007A178F">
            <w:pPr>
              <w:pStyle w:val="STDStabletextstyle"/>
              <w:rPr>
                <w:rFonts w:eastAsia="Calibri" w:cs="Calibri"/>
                <w:szCs w:val="20"/>
              </w:rPr>
            </w:pPr>
            <w:r w:rsidRPr="00E15B83">
              <w:rPr>
                <w:rFonts w:eastAsia="Calibri" w:cs="Calibri"/>
                <w:szCs w:val="20"/>
              </w:rPr>
              <w:t xml:space="preserve">Theories are explanations for observable phenomena based on a body of evidence developed over time. A hypothesis is a statement that can be tested to evaluate a theory. Scientific laws describe cause and effect relationships among observable phenomena. </w:t>
            </w:r>
          </w:p>
        </w:tc>
        <w:tc>
          <w:tcPr>
            <w:tcW w:w="2590" w:type="dxa"/>
            <w:shd w:val="clear" w:color="auto" w:fill="FFFFFF"/>
            <w:tcMar>
              <w:top w:w="26" w:type="dxa"/>
              <w:left w:w="73" w:type="dxa"/>
              <w:bottom w:w="29" w:type="dxa"/>
              <w:right w:w="73" w:type="dxa"/>
            </w:tcMar>
          </w:tcPr>
          <w:p w14:paraId="7E1AA326" w14:textId="2B03E325" w:rsidR="00E15B83" w:rsidRPr="00E15B83" w:rsidRDefault="00E15B83" w:rsidP="00496574">
            <w:pPr>
              <w:pStyle w:val="STDStabletextstyle"/>
            </w:pPr>
            <w:r w:rsidRPr="00E15B83">
              <w:t>SCI.ETS3.C.h</w:t>
            </w:r>
          </w:p>
          <w:p w14:paraId="52DB89CB" w14:textId="3F2DD3F9" w:rsidR="00E15B83" w:rsidRPr="00E15B83" w:rsidRDefault="00E15B83" w:rsidP="00496574">
            <w:pPr>
              <w:pStyle w:val="STDStabletextstyle"/>
              <w:rPr>
                <w:rFonts w:eastAsia="Calibri" w:cs="Calibri"/>
                <w:szCs w:val="20"/>
              </w:rPr>
            </w:pPr>
            <w:r w:rsidRPr="00E15B83">
              <w:rPr>
                <w:rFonts w:eastAsia="Calibri" w:cs="Calibri"/>
                <w:szCs w:val="20"/>
              </w:rPr>
              <w:t>Scientists use a variety of methods, tools</w:t>
            </w:r>
            <w:r w:rsidR="007C1629">
              <w:rPr>
                <w:rFonts w:eastAsia="Calibri" w:cs="Calibri"/>
                <w:szCs w:val="20"/>
              </w:rPr>
              <w:t>,</w:t>
            </w:r>
            <w:r w:rsidRPr="00E15B83">
              <w:rPr>
                <w:rFonts w:eastAsia="Calibri" w:cs="Calibri"/>
                <w:szCs w:val="20"/>
              </w:rPr>
              <w:t xml:space="preserve"> and techniques to develop theories. A scientific theory is an explanation of some aspect of the natural word, based on evidence that has been repeatedly confirmed through observation, experimentation (hypothesis-testing), and peer review. </w:t>
            </w:r>
          </w:p>
          <w:p w14:paraId="5BE169AD" w14:textId="1B3C7A1F" w:rsidR="00E15B83" w:rsidRPr="00E15B83" w:rsidRDefault="00E15B83" w:rsidP="007A178F">
            <w:pPr>
              <w:pStyle w:val="STDStabletextstyle"/>
              <w:rPr>
                <w:rFonts w:eastAsia="Calibri" w:cs="Calibri"/>
                <w:szCs w:val="20"/>
              </w:rPr>
            </w:pPr>
            <w:r w:rsidRPr="00E15B83">
              <w:rPr>
                <w:rFonts w:eastAsia="Calibri" w:cs="Calibri"/>
                <w:szCs w:val="20"/>
              </w:rPr>
              <w:t>The certainty and durability of science findings varies based on the strength of supporting evidence. Theories are usually modified if they are not able to accommodate new evidence.</w:t>
            </w:r>
          </w:p>
        </w:tc>
      </w:tr>
    </w:tbl>
    <w:p w14:paraId="1937B5A1" w14:textId="5467A01D" w:rsidR="00E15B83" w:rsidRPr="00E00CF7" w:rsidRDefault="00E15B83" w:rsidP="00E15B83">
      <w:pPr>
        <w:pStyle w:val="STDSContentArea"/>
        <w:pageBreakBefore/>
        <w:rPr>
          <w:szCs w:val="28"/>
        </w:rPr>
      </w:pPr>
      <w:r w:rsidRPr="00E00CF7">
        <w:rPr>
          <w:szCs w:val="28"/>
        </w:rPr>
        <w:lastRenderedPageBreak/>
        <w:t xml:space="preserve">Science: </w:t>
      </w:r>
      <w:r>
        <w:rPr>
          <w:szCs w:val="28"/>
        </w:rPr>
        <w:t xml:space="preserve">Disciplinary Core Ideas </w:t>
      </w:r>
      <w:r w:rsidRPr="00E00CF7">
        <w:rPr>
          <w:szCs w:val="28"/>
        </w:rPr>
        <w:t>(</w:t>
      </w:r>
      <w:r>
        <w:rPr>
          <w:szCs w:val="28"/>
        </w:rPr>
        <w:t>DCI)</w:t>
      </w:r>
      <w:r w:rsidRPr="00E00CF7">
        <w:rPr>
          <w:szCs w:val="28"/>
        </w:rPr>
        <w:t xml:space="preserve"> — </w:t>
      </w:r>
      <w:r>
        <w:rPr>
          <w:szCs w:val="28"/>
        </w:rPr>
        <w:t xml:space="preserve">Engineering, Technology, and the Application of Science 3 (ETS3) </w:t>
      </w:r>
      <w:r w:rsidR="00133E46">
        <w:rPr>
          <w:szCs w:val="28"/>
        </w:rPr>
        <w:t>—</w:t>
      </w:r>
      <w:r>
        <w:rPr>
          <w:szCs w:val="28"/>
        </w:rPr>
        <w:t xml:space="preserve"> </w:t>
      </w:r>
      <w:r>
        <w:rPr>
          <w:rFonts w:eastAsia="Calibri" w:cs="Calibri"/>
          <w:szCs w:val="28"/>
        </w:rPr>
        <w:t>L</w:t>
      </w:r>
      <w:r w:rsidRPr="00082BD7">
        <w:rPr>
          <w:rFonts w:eastAsia="Calibri" w:cs="Calibri"/>
          <w:szCs w:val="28"/>
        </w:rPr>
        <w:t>inks among Engineering, Technology, Science, and Society</w:t>
      </w:r>
    </w:p>
    <w:p w14:paraId="093F9C50" w14:textId="77777777" w:rsidR="00E15B83" w:rsidRDefault="00E15B83" w:rsidP="00E15B83">
      <w:pPr>
        <w:pStyle w:val="STDSStandardAPxxx"/>
        <w:tabs>
          <w:tab w:val="right" w:pos="12240"/>
        </w:tabs>
        <w:rPr>
          <w:rFonts w:eastAsia="Calibri" w:cs="Calibri"/>
        </w:rPr>
      </w:pPr>
      <w:r w:rsidRPr="00E00CF7">
        <w:rPr>
          <w:rFonts w:eastAsia="Calibri" w:cs="Calibri"/>
        </w:rPr>
        <w:t>Standard SCI.</w:t>
      </w:r>
      <w:r>
        <w:rPr>
          <w:rFonts w:eastAsia="Calibri" w:cs="Calibri"/>
        </w:rPr>
        <w:t>ETS3</w:t>
      </w:r>
      <w:r w:rsidRPr="006E2A08">
        <w:rPr>
          <w:rFonts w:eastAsia="Calibri" w:cs="Calibri"/>
        </w:rPr>
        <w:t>: Students</w:t>
      </w:r>
      <w:r>
        <w:rPr>
          <w:rFonts w:eastAsia="Calibri" w:cs="Calibri"/>
        </w:rPr>
        <w:t xml:space="preserve"> use science and engineering practices</w:t>
      </w:r>
      <w:r w:rsidRPr="006E2A08">
        <w:rPr>
          <w:rFonts w:eastAsia="Calibri" w:cs="Calibri"/>
        </w:rPr>
        <w:t>, crosscutting concepts</w:t>
      </w:r>
      <w:r>
        <w:rPr>
          <w:rFonts w:eastAsia="Calibri" w:cs="Calibri"/>
        </w:rPr>
        <w:t xml:space="preserve">, and an understanding of </w:t>
      </w:r>
      <w:r w:rsidRPr="009F358D">
        <w:rPr>
          <w:rFonts w:eastAsia="Calibri" w:cs="Calibri"/>
        </w:rPr>
        <w:t>the</w:t>
      </w:r>
      <w:r>
        <w:rPr>
          <w:rFonts w:eastAsia="Calibri" w:cs="Calibri"/>
          <w:i/>
        </w:rPr>
        <w:t xml:space="preserve"> nature of science and engineering</w:t>
      </w:r>
      <w:r w:rsidRPr="006E2A08">
        <w:rPr>
          <w:rFonts w:eastAsia="Calibri" w:cs="Calibri"/>
        </w:rPr>
        <w:t xml:space="preserve"> to make sense of phenomena and solve problems.</w:t>
      </w:r>
      <w:r>
        <w:rPr>
          <w:rFonts w:eastAsia="Calibri" w:cs="Calibri"/>
        </w:rPr>
        <w:t xml:space="preserve"> (cont’d)</w:t>
      </w:r>
    </w:p>
    <w:p w14:paraId="685C4CBA" w14:textId="77777777" w:rsidR="00E15B83" w:rsidRPr="00DA2E5C" w:rsidRDefault="00E15B83" w:rsidP="00E15B83">
      <w:pPr>
        <w:pStyle w:val="STDSPerformanceIndicator"/>
      </w:pPr>
      <w:r w:rsidRPr="00DA2E5C">
        <w:t>Perfo</w:t>
      </w:r>
      <w:r>
        <w:t>rmance Indicators (by Grade in K-5, Grade Band in 6-12</w:t>
      </w:r>
      <w:r w:rsidRPr="00DA2E5C">
        <w:t>)</w:t>
      </w:r>
      <w:r>
        <w:t xml:space="preserve"> </w:t>
      </w:r>
    </w:p>
    <w:tbl>
      <w:tblPr>
        <w:tblW w:w="12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2589"/>
        <w:gridCol w:w="2592"/>
        <w:gridCol w:w="2592"/>
        <w:gridCol w:w="2590"/>
      </w:tblGrid>
      <w:tr w:rsidR="00E15B83" w:rsidRPr="000C70C4" w14:paraId="019FD123" w14:textId="77777777" w:rsidTr="00496574">
        <w:trPr>
          <w:trHeight w:hRule="exact" w:val="360"/>
        </w:trPr>
        <w:tc>
          <w:tcPr>
            <w:tcW w:w="1872" w:type="dxa"/>
            <w:tcBorders>
              <w:bottom w:val="single" w:sz="2" w:space="0" w:color="000000"/>
            </w:tcBorders>
            <w:shd w:val="clear" w:color="auto" w:fill="F9CB9C"/>
            <w:tcMar>
              <w:top w:w="26" w:type="dxa"/>
              <w:left w:w="73" w:type="dxa"/>
              <w:bottom w:w="29" w:type="dxa"/>
              <w:right w:w="73" w:type="dxa"/>
            </w:tcMar>
            <w:vAlign w:val="center"/>
            <w:hideMark/>
          </w:tcPr>
          <w:p w14:paraId="37F86718" w14:textId="77777777" w:rsidR="00E15B83" w:rsidRPr="00B379E1" w:rsidRDefault="00E15B83" w:rsidP="00CE6A0D">
            <w:pPr>
              <w:pStyle w:val="STDSLearningPriorityRowColumn"/>
              <w:rPr>
                <w:rFonts w:ascii="Times New Roman" w:hAnsi="Times New Roman"/>
              </w:rPr>
            </w:pPr>
            <w:r w:rsidRPr="00B379E1">
              <w:t>L</w:t>
            </w:r>
            <w:r w:rsidRPr="008460ED">
              <w:t>earn</w:t>
            </w:r>
            <w:r w:rsidRPr="00B379E1">
              <w:t>ing Priority</w:t>
            </w:r>
            <w:r>
              <w:br/>
            </w:r>
            <w:r>
              <w:br/>
            </w:r>
          </w:p>
        </w:tc>
        <w:tc>
          <w:tcPr>
            <w:tcW w:w="2589" w:type="dxa"/>
            <w:shd w:val="clear" w:color="auto" w:fill="FCE5CD"/>
            <w:tcMar>
              <w:top w:w="26" w:type="dxa"/>
              <w:left w:w="73" w:type="dxa"/>
              <w:bottom w:w="29" w:type="dxa"/>
              <w:right w:w="73" w:type="dxa"/>
            </w:tcMar>
            <w:vAlign w:val="center"/>
            <w:hideMark/>
          </w:tcPr>
          <w:p w14:paraId="4F97D04B" w14:textId="77777777" w:rsidR="00E15B83" w:rsidRPr="00B379E1" w:rsidRDefault="00E15B83" w:rsidP="00CE6A0D">
            <w:pPr>
              <w:pStyle w:val="STDSLearningPriorityRowColumn"/>
            </w:pPr>
            <w:r>
              <w:t>K-2</w:t>
            </w:r>
          </w:p>
        </w:tc>
        <w:tc>
          <w:tcPr>
            <w:tcW w:w="2592" w:type="dxa"/>
            <w:shd w:val="clear" w:color="auto" w:fill="FCE5CD"/>
            <w:tcMar>
              <w:top w:w="26" w:type="dxa"/>
              <w:left w:w="73" w:type="dxa"/>
              <w:bottom w:w="29" w:type="dxa"/>
              <w:right w:w="73" w:type="dxa"/>
            </w:tcMar>
            <w:vAlign w:val="center"/>
            <w:hideMark/>
          </w:tcPr>
          <w:p w14:paraId="0E1EBF84" w14:textId="77777777" w:rsidR="00E15B83" w:rsidRPr="00B379E1" w:rsidRDefault="00E15B83" w:rsidP="00CE6A0D">
            <w:pPr>
              <w:pStyle w:val="STDSLearningPriorityRowColumn"/>
            </w:pPr>
            <w:r w:rsidRPr="00B379E1">
              <w:t>3-5</w:t>
            </w:r>
          </w:p>
        </w:tc>
        <w:tc>
          <w:tcPr>
            <w:tcW w:w="2592" w:type="dxa"/>
            <w:shd w:val="clear" w:color="auto" w:fill="FCE5CD"/>
            <w:tcMar>
              <w:top w:w="26" w:type="dxa"/>
              <w:left w:w="73" w:type="dxa"/>
              <w:bottom w:w="29" w:type="dxa"/>
              <w:right w:w="73" w:type="dxa"/>
            </w:tcMar>
            <w:vAlign w:val="center"/>
            <w:hideMark/>
          </w:tcPr>
          <w:p w14:paraId="4CA5DE81" w14:textId="77777777" w:rsidR="00E15B83" w:rsidRPr="00B379E1" w:rsidRDefault="00E15B83" w:rsidP="00CE6A0D">
            <w:pPr>
              <w:pStyle w:val="STDSLearningPriorityRowColumn"/>
            </w:pPr>
            <w:r w:rsidRPr="00B379E1">
              <w:t>6-8 (m)</w:t>
            </w:r>
          </w:p>
        </w:tc>
        <w:tc>
          <w:tcPr>
            <w:tcW w:w="2590" w:type="dxa"/>
            <w:shd w:val="clear" w:color="auto" w:fill="FCE5CD"/>
            <w:tcMar>
              <w:top w:w="26" w:type="dxa"/>
              <w:left w:w="73" w:type="dxa"/>
              <w:bottom w:w="29" w:type="dxa"/>
              <w:right w:w="73" w:type="dxa"/>
            </w:tcMar>
            <w:vAlign w:val="center"/>
            <w:hideMark/>
          </w:tcPr>
          <w:p w14:paraId="1255D382" w14:textId="77777777" w:rsidR="00E15B83" w:rsidRPr="00B379E1" w:rsidRDefault="00E15B83" w:rsidP="00CE6A0D">
            <w:pPr>
              <w:pStyle w:val="STDSLearningPriorityRowColumn"/>
            </w:pPr>
            <w:r w:rsidRPr="00B379E1">
              <w:t>9-12 (h)</w:t>
            </w:r>
          </w:p>
        </w:tc>
      </w:tr>
      <w:tr w:rsidR="00E15B83" w:rsidRPr="000C70C4" w14:paraId="6CA27DEE" w14:textId="77777777" w:rsidTr="00496574">
        <w:trPr>
          <w:cantSplit/>
          <w:trHeight w:val="1480"/>
        </w:trPr>
        <w:tc>
          <w:tcPr>
            <w:tcW w:w="1872" w:type="dxa"/>
            <w:shd w:val="clear" w:color="auto" w:fill="F9CB9C"/>
            <w:tcMar>
              <w:top w:w="26" w:type="dxa"/>
              <w:left w:w="73" w:type="dxa"/>
              <w:bottom w:w="29" w:type="dxa"/>
              <w:right w:w="73" w:type="dxa"/>
            </w:tcMar>
            <w:hideMark/>
          </w:tcPr>
          <w:p w14:paraId="076DF74A" w14:textId="7A25A544" w:rsidR="00E15B83" w:rsidRPr="002E2209" w:rsidRDefault="00E15B83" w:rsidP="007A178F">
            <w:pPr>
              <w:pStyle w:val="STDSLearningPriorityRowColumn"/>
            </w:pPr>
            <w:r w:rsidRPr="007C1629">
              <w:t xml:space="preserve">SCI.ETS3.C: </w:t>
            </w:r>
            <w:r w:rsidRPr="007C1629">
              <w:br/>
            </w:r>
            <w:r w:rsidRPr="00496574">
              <w:rPr>
                <w:rFonts w:eastAsia="Calibri"/>
              </w:rPr>
              <w:t>Science and Engineering Use Multiple Approaches to Create New Knowledge and Solve Problems (cont’d)</w:t>
            </w:r>
          </w:p>
        </w:tc>
        <w:tc>
          <w:tcPr>
            <w:tcW w:w="2589" w:type="dxa"/>
            <w:shd w:val="clear" w:color="auto" w:fill="FFFFFF"/>
            <w:tcMar>
              <w:top w:w="26" w:type="dxa"/>
              <w:left w:w="73" w:type="dxa"/>
              <w:bottom w:w="29" w:type="dxa"/>
              <w:right w:w="73" w:type="dxa"/>
            </w:tcMar>
          </w:tcPr>
          <w:p w14:paraId="1E1D9E73" w14:textId="77777777" w:rsidR="00E15B83" w:rsidRPr="000E4C15" w:rsidRDefault="00E15B83" w:rsidP="00496574">
            <w:pPr>
              <w:pStyle w:val="STDStabletextstyle"/>
              <w:rPr>
                <w:rFonts w:eastAsia="Calibri"/>
              </w:rPr>
            </w:pPr>
          </w:p>
        </w:tc>
        <w:tc>
          <w:tcPr>
            <w:tcW w:w="2592" w:type="dxa"/>
            <w:shd w:val="clear" w:color="auto" w:fill="FFFFFF"/>
            <w:tcMar>
              <w:top w:w="26" w:type="dxa"/>
              <w:left w:w="73" w:type="dxa"/>
              <w:bottom w:w="29" w:type="dxa"/>
              <w:right w:w="73" w:type="dxa"/>
            </w:tcMar>
          </w:tcPr>
          <w:p w14:paraId="46D1E06B" w14:textId="77777777" w:rsidR="00E15B83" w:rsidRPr="000E4C15" w:rsidRDefault="00E15B83" w:rsidP="00496574">
            <w:pPr>
              <w:pStyle w:val="STDStabletextstyle"/>
              <w:rPr>
                <w:rFonts w:eastAsia="Calibri"/>
              </w:rPr>
            </w:pPr>
          </w:p>
        </w:tc>
        <w:tc>
          <w:tcPr>
            <w:tcW w:w="2592" w:type="dxa"/>
            <w:shd w:val="clear" w:color="auto" w:fill="FFFFFF"/>
            <w:tcMar>
              <w:top w:w="26" w:type="dxa"/>
              <w:left w:w="73" w:type="dxa"/>
              <w:bottom w:w="29" w:type="dxa"/>
              <w:right w:w="73" w:type="dxa"/>
            </w:tcMar>
          </w:tcPr>
          <w:p w14:paraId="7C9B3E70" w14:textId="77777777" w:rsidR="00E15B83" w:rsidRPr="000E4C15" w:rsidRDefault="00E15B83" w:rsidP="00496574">
            <w:pPr>
              <w:pStyle w:val="STDStabletextstyle"/>
            </w:pPr>
            <w:r w:rsidRPr="000E4C15">
              <w:t>SCI.ETS3.C.m</w:t>
            </w:r>
          </w:p>
          <w:p w14:paraId="09237525" w14:textId="13EC0048" w:rsidR="00E15B83" w:rsidRPr="000E4C15" w:rsidRDefault="00E15B83" w:rsidP="00496574">
            <w:pPr>
              <w:pStyle w:val="STDStabletextstyle"/>
              <w:rPr>
                <w:rFonts w:eastAsia="Calibri"/>
              </w:rPr>
            </w:pPr>
            <w:r w:rsidRPr="000E4C15">
              <w:rPr>
                <w:rFonts w:eastAsia="Calibri"/>
              </w:rPr>
              <w:t>Engineers develop solutions using multiple approaches and evaluate their solutions against criteria such as cost, safety, time</w:t>
            </w:r>
            <w:r w:rsidR="007C1629">
              <w:rPr>
                <w:rFonts w:eastAsia="Calibri"/>
              </w:rPr>
              <w:t>,</w:t>
            </w:r>
            <w:r w:rsidRPr="000E4C15">
              <w:rPr>
                <w:rFonts w:eastAsia="Calibri"/>
              </w:rPr>
              <w:t xml:space="preserve"> and performance. This evaluation often involves trade-offs between constraints to find the optimal solution.</w:t>
            </w:r>
          </w:p>
        </w:tc>
        <w:tc>
          <w:tcPr>
            <w:tcW w:w="2590" w:type="dxa"/>
            <w:shd w:val="clear" w:color="auto" w:fill="FFFFFF"/>
            <w:tcMar>
              <w:top w:w="26" w:type="dxa"/>
              <w:left w:w="73" w:type="dxa"/>
              <w:bottom w:w="29" w:type="dxa"/>
              <w:right w:w="73" w:type="dxa"/>
            </w:tcMar>
          </w:tcPr>
          <w:p w14:paraId="3051CA09" w14:textId="77777777" w:rsidR="00E15B83" w:rsidRPr="000E4C15" w:rsidRDefault="00E15B83" w:rsidP="00496574">
            <w:pPr>
              <w:pStyle w:val="STDStabletextstyle"/>
            </w:pPr>
            <w:r w:rsidRPr="000E4C15">
              <w:t>SCI.ETS3.C.h</w:t>
            </w:r>
          </w:p>
          <w:p w14:paraId="70FB1D5D" w14:textId="617977BF" w:rsidR="00E15B83" w:rsidRPr="000E4C15" w:rsidRDefault="000E4C15" w:rsidP="00496574">
            <w:pPr>
              <w:pStyle w:val="STDStabletextstyle"/>
              <w:rPr>
                <w:rFonts w:eastAsia="Calibri"/>
              </w:rPr>
            </w:pPr>
            <w:r w:rsidRPr="000E4C15">
              <w:rPr>
                <w:rFonts w:eastAsia="Calibri"/>
              </w:rPr>
              <w:t xml:space="preserve">Engineers use a variety of approaches, tools, and techniques to define problems and develop solutions to those problems. Successful engineering solutions meet stakeholder needs and safety </w:t>
            </w:r>
            <w:proofErr w:type="gramStart"/>
            <w:r w:rsidRPr="000E4C15">
              <w:rPr>
                <w:rFonts w:eastAsia="Calibri"/>
              </w:rPr>
              <w:t>requirements, and</w:t>
            </w:r>
            <w:proofErr w:type="gramEnd"/>
            <w:r w:rsidRPr="000E4C15">
              <w:rPr>
                <w:rFonts w:eastAsia="Calibri"/>
              </w:rPr>
              <w:t xml:space="preserve"> are economically viable. Trade-offs in design aspects balance competing demands.</w:t>
            </w:r>
          </w:p>
        </w:tc>
      </w:tr>
    </w:tbl>
    <w:p w14:paraId="569BDED7" w14:textId="7C223F3B" w:rsidR="009F358D" w:rsidRPr="009C32D5" w:rsidRDefault="009F358D" w:rsidP="009F358D">
      <w:pPr>
        <w:pStyle w:val="STDSContentArea"/>
        <w:pageBreakBefore/>
        <w:rPr>
          <w:rFonts w:eastAsia="Calibri" w:cs="Calibri"/>
        </w:rPr>
      </w:pPr>
      <w:r w:rsidRPr="00E00CF7">
        <w:rPr>
          <w:szCs w:val="28"/>
        </w:rPr>
        <w:lastRenderedPageBreak/>
        <w:t>S</w:t>
      </w:r>
      <w:r>
        <w:rPr>
          <w:szCs w:val="28"/>
        </w:rPr>
        <w:t>CI.ETS</w:t>
      </w:r>
      <w:r w:rsidR="000E4C15">
        <w:rPr>
          <w:szCs w:val="28"/>
        </w:rPr>
        <w:t>3</w:t>
      </w:r>
      <w:r>
        <w:rPr>
          <w:szCs w:val="28"/>
        </w:rPr>
        <w:t>: Example Three-Dimensional Performance Indicators</w:t>
      </w:r>
    </w:p>
    <w:tbl>
      <w:tblPr>
        <w:tblW w:w="122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Caption w:val="Standard AP1: Students will recognize and define computational problems using algorithms and programming"/>
      </w:tblPr>
      <w:tblGrid>
        <w:gridCol w:w="1872"/>
        <w:gridCol w:w="10358"/>
      </w:tblGrid>
      <w:tr w:rsidR="009F358D" w:rsidRPr="000C70C4" w14:paraId="05C31DA7" w14:textId="77777777" w:rsidTr="00CE6A0D">
        <w:trPr>
          <w:cantSplit/>
          <w:trHeight w:val="1166"/>
        </w:trPr>
        <w:tc>
          <w:tcPr>
            <w:tcW w:w="1872" w:type="dxa"/>
            <w:shd w:val="clear" w:color="auto" w:fill="D9D2E9"/>
            <w:tcMar>
              <w:top w:w="26" w:type="dxa"/>
              <w:left w:w="73" w:type="dxa"/>
              <w:bottom w:w="29" w:type="dxa"/>
              <w:right w:w="73" w:type="dxa"/>
            </w:tcMar>
            <w:hideMark/>
          </w:tcPr>
          <w:p w14:paraId="34C0B5D9" w14:textId="77777777" w:rsidR="009F358D" w:rsidRPr="002E2209" w:rsidRDefault="009F358D" w:rsidP="00CE6A0D">
            <w:pPr>
              <w:pStyle w:val="STDSLearningPriorityRowColumn"/>
            </w:pPr>
            <w:r>
              <w:t>Grades K-2</w:t>
            </w:r>
          </w:p>
        </w:tc>
        <w:tc>
          <w:tcPr>
            <w:tcW w:w="10358" w:type="dxa"/>
            <w:shd w:val="clear" w:color="auto" w:fill="FFFFFF"/>
            <w:tcMar>
              <w:top w:w="26" w:type="dxa"/>
              <w:left w:w="73" w:type="dxa"/>
              <w:bottom w:w="29" w:type="dxa"/>
              <w:right w:w="73" w:type="dxa"/>
            </w:tcMar>
            <w:hideMark/>
          </w:tcPr>
          <w:p w14:paraId="6AFFCE6C" w14:textId="77777777" w:rsidR="000E4C15" w:rsidRPr="000E4C15" w:rsidRDefault="000E4C15" w:rsidP="00496574">
            <w:pPr>
              <w:pStyle w:val="STDStabletextstyle"/>
              <w:rPr>
                <w:rFonts w:eastAsia="Calibri"/>
                <w:highlight w:val="white"/>
              </w:rPr>
            </w:pPr>
            <w:r w:rsidRPr="000E4C15">
              <w:rPr>
                <w:rFonts w:eastAsia="Calibri"/>
                <w:highlight w:val="white"/>
              </w:rPr>
              <w:t>K-ETS3-1. Compare data from two types of investigations (e.g. hands-on and computer-based games) to show that pushes and pulls of different strengths have different effects (</w:t>
            </w:r>
            <w:proofErr w:type="gramStart"/>
            <w:r w:rsidRPr="000E4C15">
              <w:rPr>
                <w:rFonts w:eastAsia="Calibri"/>
                <w:highlight w:val="white"/>
              </w:rPr>
              <w:t>PS2.A.K</w:t>
            </w:r>
            <w:proofErr w:type="gramEnd"/>
            <w:r w:rsidRPr="000E4C15">
              <w:rPr>
                <w:rFonts w:eastAsia="Calibri"/>
                <w:highlight w:val="white"/>
              </w:rPr>
              <w:t>).</w:t>
            </w:r>
          </w:p>
          <w:p w14:paraId="729EED02" w14:textId="77777777" w:rsidR="000E4C15" w:rsidRPr="000E4C15" w:rsidRDefault="000E4C15" w:rsidP="00496574">
            <w:pPr>
              <w:pStyle w:val="STDStabletextstyle"/>
              <w:rPr>
                <w:rFonts w:eastAsia="Calibri"/>
                <w:highlight w:val="white"/>
              </w:rPr>
            </w:pPr>
            <w:r w:rsidRPr="000E4C15">
              <w:rPr>
                <w:rFonts w:eastAsia="Calibri"/>
                <w:highlight w:val="white"/>
              </w:rPr>
              <w:t>1-ETS3-1. Construct an argument with evidence that humans today and long ago have used ideas from plants and animals to help them survive (LS</w:t>
            </w:r>
            <w:proofErr w:type="gramStart"/>
            <w:r w:rsidRPr="000E4C15">
              <w:rPr>
                <w:rFonts w:eastAsia="Calibri"/>
                <w:highlight w:val="white"/>
              </w:rPr>
              <w:t>1.A.</w:t>
            </w:r>
            <w:proofErr w:type="gramEnd"/>
            <w:r w:rsidRPr="000E4C15">
              <w:rPr>
                <w:rFonts w:eastAsia="Calibri"/>
                <w:highlight w:val="white"/>
              </w:rPr>
              <w:t>1).</w:t>
            </w:r>
          </w:p>
          <w:p w14:paraId="70CD0EF1" w14:textId="30CB4118" w:rsidR="009F358D" w:rsidRPr="000E4C15" w:rsidRDefault="000E4C15" w:rsidP="008B7A9D">
            <w:pPr>
              <w:pStyle w:val="STDStabletextstyle"/>
              <w:rPr>
                <w:rFonts w:eastAsia="Calibri"/>
                <w:sz w:val="18"/>
              </w:rPr>
            </w:pPr>
            <w:r w:rsidRPr="000E4C15">
              <w:rPr>
                <w:rFonts w:eastAsia="Calibri"/>
                <w:highlight w:val="white"/>
              </w:rPr>
              <w:t>2-ETS3-1. Design creative solutions to a problem caused when there is a quick change to the earth’s surface (e.g. natural disasters) (ESS</w:t>
            </w:r>
            <w:proofErr w:type="gramStart"/>
            <w:r w:rsidRPr="000E4C15">
              <w:rPr>
                <w:rFonts w:eastAsia="Calibri"/>
                <w:highlight w:val="white"/>
              </w:rPr>
              <w:t>1.C.</w:t>
            </w:r>
            <w:proofErr w:type="gramEnd"/>
            <w:r w:rsidRPr="000E4C15">
              <w:rPr>
                <w:rFonts w:eastAsia="Calibri"/>
                <w:highlight w:val="white"/>
              </w:rPr>
              <w:t>2).</w:t>
            </w:r>
          </w:p>
        </w:tc>
      </w:tr>
      <w:tr w:rsidR="000E4C15" w:rsidRPr="000C70C4" w14:paraId="2BCC0869" w14:textId="77777777" w:rsidTr="000E4C15">
        <w:trPr>
          <w:cantSplit/>
          <w:trHeight w:val="1562"/>
        </w:trPr>
        <w:tc>
          <w:tcPr>
            <w:tcW w:w="1872" w:type="dxa"/>
            <w:shd w:val="clear" w:color="auto" w:fill="D9D2E9"/>
            <w:tcMar>
              <w:top w:w="26" w:type="dxa"/>
              <w:left w:w="73" w:type="dxa"/>
              <w:bottom w:w="29" w:type="dxa"/>
              <w:right w:w="73" w:type="dxa"/>
            </w:tcMar>
          </w:tcPr>
          <w:p w14:paraId="29554AF0" w14:textId="77777777" w:rsidR="000E4C15" w:rsidRDefault="000E4C15" w:rsidP="000E4C15">
            <w:pPr>
              <w:pStyle w:val="STDSLearningPriorityRowColumn"/>
            </w:pPr>
            <w:r>
              <w:t>Grades 3-5</w:t>
            </w:r>
          </w:p>
        </w:tc>
        <w:tc>
          <w:tcPr>
            <w:tcW w:w="10358" w:type="dxa"/>
            <w:shd w:val="clear" w:color="auto" w:fill="FFFFFF"/>
            <w:tcMar>
              <w:top w:w="26" w:type="dxa"/>
              <w:left w:w="73" w:type="dxa"/>
              <w:bottom w:w="29" w:type="dxa"/>
              <w:right w:w="73" w:type="dxa"/>
            </w:tcMar>
          </w:tcPr>
          <w:p w14:paraId="3D7AE361" w14:textId="77777777" w:rsidR="000E4C15" w:rsidRPr="000E4C15" w:rsidRDefault="000E4C15" w:rsidP="00496574">
            <w:pPr>
              <w:pStyle w:val="STDStabletextstyle"/>
              <w:rPr>
                <w:rFonts w:eastAsia="Calibri"/>
                <w:highlight w:val="white"/>
              </w:rPr>
            </w:pPr>
            <w:r w:rsidRPr="000E4C15">
              <w:rPr>
                <w:rFonts w:eastAsia="Calibri"/>
                <w:highlight w:val="white"/>
              </w:rPr>
              <w:t xml:space="preserve">3-ETS3-1. Obtain and evaluate information showing that different cultures have created different tools and technologies to survive in different types of environments </w:t>
            </w:r>
            <w:r w:rsidRPr="000E4C15">
              <w:rPr>
                <w:rFonts w:eastAsia="Calibri"/>
              </w:rPr>
              <w:t>(LS</w:t>
            </w:r>
            <w:proofErr w:type="gramStart"/>
            <w:r w:rsidRPr="000E4C15">
              <w:rPr>
                <w:rFonts w:eastAsia="Calibri"/>
              </w:rPr>
              <w:t>2.C.</w:t>
            </w:r>
            <w:proofErr w:type="gramEnd"/>
            <w:r w:rsidRPr="000E4C15">
              <w:rPr>
                <w:rFonts w:eastAsia="Calibri"/>
              </w:rPr>
              <w:t>3).</w:t>
            </w:r>
          </w:p>
          <w:p w14:paraId="2E71D309" w14:textId="77777777" w:rsidR="000E4C15" w:rsidRPr="000E4C15" w:rsidRDefault="000E4C15" w:rsidP="00496574">
            <w:pPr>
              <w:pStyle w:val="STDStabletextstyle"/>
              <w:rPr>
                <w:rFonts w:eastAsia="Calibri"/>
                <w:highlight w:val="white"/>
              </w:rPr>
            </w:pPr>
            <w:r w:rsidRPr="000E4C15">
              <w:rPr>
                <w:rFonts w:eastAsia="Calibri"/>
                <w:highlight w:val="white"/>
              </w:rPr>
              <w:t>4-ETS3-1. Construct an explanation for how energy is transferred in a system, and then revise that explanation based on new evidence (PS</w:t>
            </w:r>
            <w:proofErr w:type="gramStart"/>
            <w:r w:rsidRPr="000E4C15">
              <w:rPr>
                <w:rFonts w:eastAsia="Calibri"/>
                <w:highlight w:val="white"/>
              </w:rPr>
              <w:t>3.B.</w:t>
            </w:r>
            <w:proofErr w:type="gramEnd"/>
            <w:r w:rsidRPr="000E4C15">
              <w:rPr>
                <w:rFonts w:eastAsia="Calibri"/>
                <w:highlight w:val="white"/>
              </w:rPr>
              <w:t>4).</w:t>
            </w:r>
          </w:p>
          <w:p w14:paraId="5A8E9A8D" w14:textId="7B64BAF1" w:rsidR="000E4C15" w:rsidRPr="000E4C15" w:rsidRDefault="000E4C15" w:rsidP="00496574">
            <w:pPr>
              <w:pStyle w:val="STDStabletextstyle"/>
              <w:rPr>
                <w:rFonts w:eastAsia="Calibri"/>
                <w:highlight w:val="white"/>
              </w:rPr>
            </w:pPr>
            <w:r w:rsidRPr="000E4C15">
              <w:rPr>
                <w:rFonts w:eastAsia="Calibri"/>
                <w:highlight w:val="white"/>
              </w:rPr>
              <w:t>5-ETS3-1. Investigate properties of materials to provide evidence as to which would best work within an engineering design solution (PS</w:t>
            </w:r>
            <w:proofErr w:type="gramStart"/>
            <w:r w:rsidRPr="000E4C15">
              <w:rPr>
                <w:rFonts w:eastAsia="Calibri"/>
                <w:highlight w:val="white"/>
              </w:rPr>
              <w:t>1.A.</w:t>
            </w:r>
            <w:proofErr w:type="gramEnd"/>
            <w:r w:rsidRPr="000E4C15">
              <w:rPr>
                <w:rFonts w:eastAsia="Calibri"/>
                <w:highlight w:val="white"/>
              </w:rPr>
              <w:t>5).</w:t>
            </w:r>
          </w:p>
        </w:tc>
      </w:tr>
      <w:tr w:rsidR="000E4C15" w:rsidRPr="000C70C4" w14:paraId="15EB91AC" w14:textId="77777777" w:rsidTr="00CE6A0D">
        <w:trPr>
          <w:cantSplit/>
          <w:trHeight w:val="1382"/>
        </w:trPr>
        <w:tc>
          <w:tcPr>
            <w:tcW w:w="1872" w:type="dxa"/>
            <w:shd w:val="clear" w:color="auto" w:fill="D9D2E9"/>
            <w:tcMar>
              <w:top w:w="26" w:type="dxa"/>
              <w:left w:w="73" w:type="dxa"/>
              <w:bottom w:w="29" w:type="dxa"/>
              <w:right w:w="73" w:type="dxa"/>
            </w:tcMar>
          </w:tcPr>
          <w:p w14:paraId="4D6B8148" w14:textId="77777777" w:rsidR="000E4C15" w:rsidRDefault="000E4C15" w:rsidP="000E4C15">
            <w:pPr>
              <w:pStyle w:val="STDSLearningPriorityRowColumn"/>
            </w:pPr>
            <w:r>
              <w:t>Grades 6-8</w:t>
            </w:r>
          </w:p>
        </w:tc>
        <w:tc>
          <w:tcPr>
            <w:tcW w:w="10358" w:type="dxa"/>
            <w:shd w:val="clear" w:color="auto" w:fill="FFFFFF"/>
            <w:tcMar>
              <w:top w:w="26" w:type="dxa"/>
              <w:left w:w="73" w:type="dxa"/>
              <w:bottom w:w="29" w:type="dxa"/>
              <w:right w:w="73" w:type="dxa"/>
            </w:tcMar>
          </w:tcPr>
          <w:p w14:paraId="720C6421" w14:textId="77777777" w:rsidR="000E4C15" w:rsidRPr="000E4C15" w:rsidRDefault="000E4C15" w:rsidP="00496574">
            <w:pPr>
              <w:pStyle w:val="STDStabletextstyle"/>
              <w:rPr>
                <w:rFonts w:eastAsia="Calibri"/>
                <w:highlight w:val="white"/>
              </w:rPr>
            </w:pPr>
            <w:r w:rsidRPr="000E4C15">
              <w:rPr>
                <w:rFonts w:eastAsia="Calibri"/>
                <w:highlight w:val="white"/>
              </w:rPr>
              <w:t>MS-ETS3-1. Construct an argument supported by evidence about the values held by different societies based on the resources expended for exploration and understanding of the universe (ESS1.B.m).</w:t>
            </w:r>
          </w:p>
          <w:p w14:paraId="606A39FA" w14:textId="77777777" w:rsidR="000E4C15" w:rsidRPr="000E4C15" w:rsidRDefault="000E4C15" w:rsidP="00496574">
            <w:pPr>
              <w:pStyle w:val="STDStabletextstyle"/>
              <w:rPr>
                <w:rFonts w:eastAsia="Calibri"/>
                <w:highlight w:val="white"/>
              </w:rPr>
            </w:pPr>
            <w:r w:rsidRPr="000E4C15">
              <w:rPr>
                <w:rFonts w:eastAsia="Calibri"/>
                <w:highlight w:val="white"/>
              </w:rPr>
              <w:t>MS-ETS3-2. Evaluate information and evidence about issues related to genetically modifying organisms and identify questions that can, and cannot, be answered by science (LS3.B.m).</w:t>
            </w:r>
          </w:p>
          <w:p w14:paraId="0B855A72" w14:textId="008CFB2E" w:rsidR="000E4C15" w:rsidRPr="000E4C15" w:rsidRDefault="000E4C15" w:rsidP="008B7A9D">
            <w:pPr>
              <w:pStyle w:val="STDStabletextstyle"/>
              <w:rPr>
                <w:rFonts w:eastAsia="Calibri"/>
                <w:highlight w:val="white"/>
              </w:rPr>
            </w:pPr>
            <w:r w:rsidRPr="000E4C15">
              <w:rPr>
                <w:rFonts w:eastAsia="Calibri"/>
                <w:highlight w:val="white"/>
              </w:rPr>
              <w:t>MS-ETS3-3. Mathematically evaluate products of chemical and physical changes to support ideas of atomic theory (PS1.A.m).</w:t>
            </w:r>
          </w:p>
        </w:tc>
      </w:tr>
      <w:tr w:rsidR="000E4C15" w:rsidRPr="000C70C4" w14:paraId="69CAF6CE" w14:textId="77777777" w:rsidTr="000E4C15">
        <w:trPr>
          <w:cantSplit/>
          <w:trHeight w:val="2102"/>
        </w:trPr>
        <w:tc>
          <w:tcPr>
            <w:tcW w:w="1872" w:type="dxa"/>
            <w:shd w:val="clear" w:color="auto" w:fill="D9D2E9"/>
            <w:tcMar>
              <w:top w:w="26" w:type="dxa"/>
              <w:left w:w="73" w:type="dxa"/>
              <w:bottom w:w="29" w:type="dxa"/>
              <w:right w:w="73" w:type="dxa"/>
            </w:tcMar>
          </w:tcPr>
          <w:p w14:paraId="09402730" w14:textId="77777777" w:rsidR="000E4C15" w:rsidRDefault="000E4C15" w:rsidP="000E4C15">
            <w:pPr>
              <w:pStyle w:val="STDSLearningPriorityRowColumn"/>
            </w:pPr>
            <w:r>
              <w:t>Grades 9-12</w:t>
            </w:r>
          </w:p>
        </w:tc>
        <w:tc>
          <w:tcPr>
            <w:tcW w:w="10358" w:type="dxa"/>
            <w:shd w:val="clear" w:color="auto" w:fill="FFFFFF"/>
            <w:tcMar>
              <w:top w:w="26" w:type="dxa"/>
              <w:left w:w="73" w:type="dxa"/>
              <w:bottom w:w="29" w:type="dxa"/>
              <w:right w:w="73" w:type="dxa"/>
            </w:tcMar>
          </w:tcPr>
          <w:p w14:paraId="750FDE41" w14:textId="77777777" w:rsidR="000E4C15" w:rsidRPr="000E4C15" w:rsidRDefault="000E4C15" w:rsidP="00496574">
            <w:pPr>
              <w:pStyle w:val="STDStabletextstyle"/>
              <w:rPr>
                <w:rFonts w:eastAsia="Calibri"/>
                <w:highlight w:val="white"/>
              </w:rPr>
            </w:pPr>
            <w:r w:rsidRPr="000E4C15">
              <w:rPr>
                <w:rFonts w:eastAsia="Calibri"/>
                <w:highlight w:val="white"/>
              </w:rPr>
              <w:t>HS-ETS3-1. Ask questions to clarify an author’s motivation for promoting unscientific or falsified information on science topics (e.g. climate change, vaccines, GMOs, nuclear energy) (SEP.1.h).</w:t>
            </w:r>
          </w:p>
          <w:p w14:paraId="7CCE6623" w14:textId="77777777" w:rsidR="000E4C15" w:rsidRPr="000E4C15" w:rsidRDefault="000E4C15" w:rsidP="00496574">
            <w:pPr>
              <w:pStyle w:val="STDStabletextstyle"/>
              <w:rPr>
                <w:rFonts w:eastAsia="Calibri"/>
                <w:highlight w:val="white"/>
              </w:rPr>
            </w:pPr>
            <w:r w:rsidRPr="000E4C15">
              <w:rPr>
                <w:rFonts w:eastAsia="Calibri"/>
                <w:highlight w:val="white"/>
              </w:rPr>
              <w:t>HS-ETS3-2. Create simulations of antibiotic resistance, showing how varying use of antibiotics over time has affected evolution of bacteria, and reflecting on how an understanding of the pros and cons of antibiotic use has changed over time</w:t>
            </w:r>
            <w:r w:rsidRPr="000E4C15">
              <w:rPr>
                <w:rFonts w:eastAsia="Calibri"/>
              </w:rPr>
              <w:t xml:space="preserve"> (LS4.C.h).</w:t>
            </w:r>
          </w:p>
          <w:p w14:paraId="54C37777" w14:textId="59B6CC82" w:rsidR="000E4C15" w:rsidRPr="000E4C15" w:rsidRDefault="000E4C15" w:rsidP="00496574">
            <w:pPr>
              <w:pStyle w:val="STDStabletextstyle"/>
              <w:rPr>
                <w:rFonts w:eastAsia="Calibri"/>
                <w:highlight w:val="white"/>
              </w:rPr>
            </w:pPr>
            <w:r w:rsidRPr="000E4C15">
              <w:rPr>
                <w:rFonts w:eastAsia="Calibri"/>
                <w:highlight w:val="white"/>
              </w:rPr>
              <w:t xml:space="preserve">HS-ETS3-3. Provide evidence that multiple approaches to understanding climate change have resulted in stronger theories of why change happens over time (ESS3.D.h). </w:t>
            </w:r>
          </w:p>
        </w:tc>
      </w:tr>
    </w:tbl>
    <w:p w14:paraId="6DAD1AD6" w14:textId="77777777" w:rsidR="007B54CD" w:rsidRDefault="007B54CD" w:rsidP="00AE0908">
      <w:pPr>
        <w:rPr>
          <w:vanish/>
        </w:rPr>
      </w:pPr>
    </w:p>
    <w:p w14:paraId="58958F23" w14:textId="77777777" w:rsidR="00496574" w:rsidRDefault="00496574" w:rsidP="00740B59">
      <w:pPr>
        <w:pStyle w:val="STDSSECTIONHEADLine1"/>
        <w:sectPr w:rsidR="00496574" w:rsidSect="00115A81">
          <w:pgSz w:w="15840" w:h="12240" w:orient="landscape" w:code="1"/>
          <w:pgMar w:top="1440" w:right="1800" w:bottom="1440" w:left="1800" w:header="720" w:footer="720" w:gutter="0"/>
          <w:cols w:space="720"/>
          <w:docGrid w:linePitch="360"/>
        </w:sectPr>
      </w:pPr>
    </w:p>
    <w:p w14:paraId="0422AD2C" w14:textId="5E43580B" w:rsidR="00083C29" w:rsidRPr="002A4ADB" w:rsidRDefault="00083C29" w:rsidP="00740B59">
      <w:pPr>
        <w:pStyle w:val="STDSSECTIONHEADLine1"/>
      </w:pPr>
      <w:r w:rsidRPr="002A4ADB">
        <w:lastRenderedPageBreak/>
        <w:t>Section I</w:t>
      </w:r>
      <w:r>
        <w:t>V</w:t>
      </w:r>
    </w:p>
    <w:p w14:paraId="415A31F3" w14:textId="2C60B746" w:rsidR="00083C29" w:rsidRPr="002A4ADB" w:rsidRDefault="00083C29" w:rsidP="00740B59">
      <w:pPr>
        <w:pStyle w:val="STDSSECTIONHEAD2Line2"/>
      </w:pPr>
      <w:r w:rsidRPr="008B4D6E">
        <w:t xml:space="preserve">Disciplinary Literacy: </w:t>
      </w:r>
      <w:r w:rsidR="004E01F6">
        <w:br/>
      </w:r>
      <w:r w:rsidRPr="008B4D6E">
        <w:t xml:space="preserve">Literacy for Learning in </w:t>
      </w:r>
      <w:r w:rsidR="002C5CAB">
        <w:t>S</w:t>
      </w:r>
      <w:r w:rsidR="007C339D">
        <w:t>cience</w:t>
      </w:r>
      <w:r>
        <w:t xml:space="preserve"> </w:t>
      </w:r>
    </w:p>
    <w:p w14:paraId="08739273" w14:textId="77777777" w:rsidR="00DE70D4" w:rsidRPr="00DE70D4" w:rsidRDefault="00DE70D4" w:rsidP="000F2CBC">
      <w:pPr>
        <w:pStyle w:val="STDSbodycopy"/>
        <w:rPr>
          <w:rFonts w:eastAsia="Verdana"/>
        </w:rPr>
      </w:pPr>
    </w:p>
    <w:p w14:paraId="7004BC7B" w14:textId="77777777" w:rsidR="00496574" w:rsidRDefault="00496574" w:rsidP="0023764B">
      <w:pPr>
        <w:pStyle w:val="STDSLevel2Head"/>
        <w:rPr>
          <w:rFonts w:eastAsia="Verdana"/>
        </w:rPr>
        <w:sectPr w:rsidR="00496574" w:rsidSect="00A338C4">
          <w:pgSz w:w="15840" w:h="12240" w:orient="landscape" w:code="1"/>
          <w:pgMar w:top="1440" w:right="1800" w:bottom="1440" w:left="1800" w:header="720" w:footer="720" w:gutter="0"/>
          <w:cols w:space="720"/>
          <w:titlePg/>
          <w:docGrid w:linePitch="360"/>
        </w:sectPr>
      </w:pPr>
    </w:p>
    <w:p w14:paraId="4058C4CB" w14:textId="50EB5ABC" w:rsidR="00AF2ED4" w:rsidRPr="00525581" w:rsidRDefault="004E01F6" w:rsidP="0023764B">
      <w:pPr>
        <w:pStyle w:val="STDSLevel2Head"/>
      </w:pPr>
      <w:r>
        <w:rPr>
          <w:rFonts w:eastAsia="Verdana"/>
        </w:rPr>
        <w:lastRenderedPageBreak/>
        <w:t>What i</w:t>
      </w:r>
      <w:r w:rsidR="00AF2ED4" w:rsidRPr="00525581">
        <w:rPr>
          <w:rFonts w:eastAsia="Verdana"/>
        </w:rPr>
        <w:t xml:space="preserve">s Disciplinary Literacy? </w:t>
      </w:r>
    </w:p>
    <w:p w14:paraId="53D53F1B" w14:textId="251B7C27" w:rsidR="00FB3BF9" w:rsidRPr="00525581" w:rsidRDefault="00EC3CAB" w:rsidP="000F2CBC">
      <w:pPr>
        <w:pStyle w:val="STDSbodycopy"/>
      </w:pPr>
      <w:r w:rsidRPr="00EC3CAB">
        <w:rPr>
          <w:shd w:val="clear" w:color="auto" w:fill="FFFFFF"/>
        </w:rPr>
        <w:t>S</w:t>
      </w:r>
      <w:r w:rsidR="009724C1" w:rsidRPr="00EC3CAB">
        <w:rPr>
          <w:shd w:val="clear" w:color="auto" w:fill="FFFFFF"/>
        </w:rPr>
        <w:t>cientists</w:t>
      </w:r>
      <w:r w:rsidR="002B0CDD" w:rsidRPr="00EC3CAB">
        <w:rPr>
          <w:shd w:val="clear" w:color="auto" w:fill="FFFFFF"/>
        </w:rPr>
        <w:t xml:space="preserve"> </w:t>
      </w:r>
      <w:r w:rsidRPr="00EC3CAB">
        <w:rPr>
          <w:shd w:val="clear" w:color="auto" w:fill="FFFFFF"/>
        </w:rPr>
        <w:t xml:space="preserve">and engineers </w:t>
      </w:r>
      <w:r w:rsidR="002B0CDD" w:rsidRPr="00EC3CAB">
        <w:rPr>
          <w:shd w:val="clear" w:color="auto" w:fill="FFFFFF"/>
        </w:rPr>
        <w:t>have unique ways of accessin</w:t>
      </w:r>
      <w:r w:rsidR="00E811C2" w:rsidRPr="00EC3CAB">
        <w:rPr>
          <w:shd w:val="clear" w:color="auto" w:fill="FFFFFF"/>
        </w:rPr>
        <w:t>g and communicating information through specialized language and te</w:t>
      </w:r>
      <w:r w:rsidR="00C1712B" w:rsidRPr="00EC3CAB">
        <w:rPr>
          <w:shd w:val="clear" w:color="auto" w:fill="FFFFFF"/>
        </w:rPr>
        <w:t>xt specific to science</w:t>
      </w:r>
      <w:r w:rsidRPr="00EC3CAB">
        <w:rPr>
          <w:shd w:val="clear" w:color="auto" w:fill="FFFFFF"/>
        </w:rPr>
        <w:t xml:space="preserve"> and within the various disciplines of science and engineering</w:t>
      </w:r>
      <w:r w:rsidR="00C1712B" w:rsidRPr="00EC3CAB">
        <w:rPr>
          <w:shd w:val="clear" w:color="auto" w:fill="FFFFFF"/>
        </w:rPr>
        <w:t xml:space="preserve">. Students </w:t>
      </w:r>
      <w:r w:rsidR="002B0CDD" w:rsidRPr="00EC3CAB">
        <w:rPr>
          <w:shd w:val="clear" w:color="auto" w:fill="FFFFFF"/>
        </w:rPr>
        <w:t xml:space="preserve">benefit from </w:t>
      </w:r>
      <w:r w:rsidR="00E811C2" w:rsidRPr="00EC3CAB">
        <w:rPr>
          <w:shd w:val="clear" w:color="auto" w:fill="FFFFFF"/>
        </w:rPr>
        <w:t>educators who understand</w:t>
      </w:r>
      <w:r w:rsidR="002B0CDD" w:rsidRPr="00EC3CAB">
        <w:rPr>
          <w:shd w:val="clear" w:color="auto" w:fill="FFFFFF"/>
        </w:rPr>
        <w:t xml:space="preserve"> </w:t>
      </w:r>
      <w:r w:rsidR="009724C1" w:rsidRPr="00EC3CAB">
        <w:rPr>
          <w:shd w:val="clear" w:color="auto" w:fill="FFFFFF"/>
        </w:rPr>
        <w:t>science</w:t>
      </w:r>
      <w:r w:rsidR="002B0CDD" w:rsidRPr="00EC3CAB">
        <w:rPr>
          <w:shd w:val="clear" w:color="auto" w:fill="FFFFFF"/>
        </w:rPr>
        <w:t xml:space="preserve"> </w:t>
      </w:r>
      <w:r w:rsidRPr="00EC3CAB">
        <w:rPr>
          <w:shd w:val="clear" w:color="auto" w:fill="FFFFFF"/>
        </w:rPr>
        <w:t xml:space="preserve">and engineering </w:t>
      </w:r>
      <w:r w:rsidR="002B0CDD" w:rsidRPr="00EC3CAB">
        <w:rPr>
          <w:shd w:val="clear" w:color="auto" w:fill="FFFFFF"/>
        </w:rPr>
        <w:t xml:space="preserve">practices in order to link language skills to this complex content. </w:t>
      </w:r>
      <w:r w:rsidR="009724C1" w:rsidRPr="00EC3CAB">
        <w:rPr>
          <w:shd w:val="clear" w:color="auto" w:fill="FFFFFF"/>
        </w:rPr>
        <w:t>D</w:t>
      </w:r>
      <w:r w:rsidR="002B0CDD" w:rsidRPr="00EC3CAB">
        <w:rPr>
          <w:shd w:val="clear" w:color="auto" w:fill="FFFFFF"/>
        </w:rPr>
        <w:t xml:space="preserve">isciplinary literacy in science focuses on the unique ways that scientists </w:t>
      </w:r>
      <w:r w:rsidRPr="00EC3CAB">
        <w:rPr>
          <w:shd w:val="clear" w:color="auto" w:fill="FFFFFF"/>
        </w:rPr>
        <w:t xml:space="preserve">and engineers </w:t>
      </w:r>
      <w:r w:rsidR="002B0CDD" w:rsidRPr="00EC3CAB">
        <w:rPr>
          <w:shd w:val="clear" w:color="auto" w:fill="FFFFFF"/>
        </w:rPr>
        <w:t>interact with text</w:t>
      </w:r>
      <w:r w:rsidRPr="00EC3CAB">
        <w:rPr>
          <w:shd w:val="clear" w:color="auto" w:fill="FFFFFF"/>
        </w:rPr>
        <w:t>s such as data sheets and journal articles</w:t>
      </w:r>
      <w:r w:rsidR="009724C1" w:rsidRPr="00EC3CAB">
        <w:rPr>
          <w:shd w:val="clear" w:color="auto" w:fill="FFFFFF"/>
        </w:rPr>
        <w:t>.</w:t>
      </w:r>
      <w:r w:rsidR="009724C1" w:rsidRPr="00525581">
        <w:rPr>
          <w:shd w:val="clear" w:color="auto" w:fill="FFFFFF"/>
        </w:rPr>
        <w:t xml:space="preserve"> </w:t>
      </w:r>
    </w:p>
    <w:p w14:paraId="2D3DB63D" w14:textId="771055B0" w:rsidR="00D703C1" w:rsidRPr="00EC3CAB" w:rsidRDefault="0060660C" w:rsidP="00EC3CAB">
      <w:pPr>
        <w:pStyle w:val="STDSbodycopy"/>
        <w:rPr>
          <w:szCs w:val="22"/>
        </w:rPr>
      </w:pPr>
      <w:r w:rsidRPr="00525581">
        <w:t xml:space="preserve">In Wisconsin, disciplinary literacy is defined as the confluence of content knowledge, experiences, and skills merged with the </w:t>
      </w:r>
      <w:r w:rsidRPr="00EC3CAB">
        <w:rPr>
          <w:szCs w:val="22"/>
        </w:rPr>
        <w:t>ability to read, write, listen, speak, think critically, and perform in a way that is meaningful within the context of a given field.</w:t>
      </w:r>
    </w:p>
    <w:p w14:paraId="48B44543" w14:textId="69F4C799" w:rsidR="00EC3CAB" w:rsidRPr="00EC3CAB" w:rsidRDefault="00EC3CAB" w:rsidP="00EC3CAB">
      <w:pPr>
        <w:pStyle w:val="STDSbodycopy"/>
        <w:rPr>
          <w:szCs w:val="22"/>
        </w:rPr>
      </w:pPr>
      <w:r w:rsidRPr="00EC3CAB">
        <w:rPr>
          <w:szCs w:val="22"/>
          <w:shd w:val="clear" w:color="auto" w:fill="FFFFFF"/>
        </w:rPr>
        <w:t>Scientists and other STEM professionals have unique ways of accessing and communicating information. Students generally do not gain those skills in an English course. They benefit from explicit instruction by someone who understands scientific practices in order to link language skills to this complex content. For example, having students read a text and identify main points and key vocabulary </w:t>
      </w:r>
      <w:r w:rsidRPr="00496574">
        <w:rPr>
          <w:rStyle w:val="Emphasis"/>
          <w:rFonts w:eastAsiaTheme="majorEastAsia"/>
          <w:i w:val="0"/>
          <w:iCs w:val="0"/>
          <w:szCs w:val="22"/>
          <w:shd w:val="clear" w:color="auto" w:fill="FFFFFF"/>
        </w:rPr>
        <w:t>is</w:t>
      </w:r>
      <w:r w:rsidRPr="00EC3CAB">
        <w:rPr>
          <w:rStyle w:val="Emphasis"/>
          <w:rFonts w:eastAsiaTheme="majorEastAsia"/>
          <w:szCs w:val="22"/>
          <w:shd w:val="clear" w:color="auto" w:fill="FFFFFF"/>
        </w:rPr>
        <w:t xml:space="preserve"> not </w:t>
      </w:r>
      <w:r w:rsidRPr="00EC3CAB">
        <w:rPr>
          <w:szCs w:val="22"/>
          <w:shd w:val="clear" w:color="auto" w:fill="FFFFFF"/>
        </w:rPr>
        <w:t>disciplinary literacy; disciplinary literacy in science focuses on the unique ways that scientists interact with texts.</w:t>
      </w:r>
    </w:p>
    <w:p w14:paraId="0D69DEED" w14:textId="16FEC6B0" w:rsidR="00D703C1" w:rsidRPr="00525581" w:rsidRDefault="001F30CE" w:rsidP="000F2CBC">
      <w:pPr>
        <w:pStyle w:val="STDSbodycopy"/>
        <w:rPr>
          <w:rFonts w:eastAsia="Verdana"/>
        </w:rPr>
      </w:pPr>
      <w:r w:rsidRPr="00EC3CAB">
        <w:rPr>
          <w:rFonts w:eastAsia="Verdana"/>
          <w:szCs w:val="22"/>
        </w:rPr>
        <w:t xml:space="preserve">The </w:t>
      </w:r>
      <w:r w:rsidR="00251FC0" w:rsidRPr="00EC3CAB">
        <w:rPr>
          <w:rFonts w:eastAsia="Verdana"/>
          <w:i/>
          <w:szCs w:val="22"/>
        </w:rPr>
        <w:t>Wisconsin</w:t>
      </w:r>
      <w:r w:rsidR="00F9242E" w:rsidRPr="00115446">
        <w:rPr>
          <w:rFonts w:eastAsia="Verdana"/>
          <w:i/>
        </w:rPr>
        <w:t xml:space="preserve"> Academic</w:t>
      </w:r>
      <w:r w:rsidR="00D703C1" w:rsidRPr="00115446">
        <w:rPr>
          <w:rFonts w:eastAsia="Verdana"/>
          <w:i/>
        </w:rPr>
        <w:t xml:space="preserve"> Standards </w:t>
      </w:r>
      <w:r w:rsidRPr="00115446">
        <w:rPr>
          <w:rFonts w:eastAsia="Verdana"/>
          <w:i/>
        </w:rPr>
        <w:t xml:space="preserve">for Literacy in </w:t>
      </w:r>
      <w:r w:rsidR="00F9242E" w:rsidRPr="00115446">
        <w:rPr>
          <w:rFonts w:eastAsia="Verdana"/>
          <w:i/>
        </w:rPr>
        <w:t>All Subjects</w:t>
      </w:r>
      <w:r w:rsidRPr="00525581">
        <w:rPr>
          <w:rFonts w:eastAsia="Verdana"/>
        </w:rPr>
        <w:t xml:space="preserve"> are connected to </w:t>
      </w:r>
      <w:r w:rsidR="00F9242E" w:rsidRPr="00525581">
        <w:rPr>
          <w:rFonts w:eastAsia="Verdana"/>
        </w:rPr>
        <w:t>each set of content-specific standards to</w:t>
      </w:r>
      <w:r w:rsidRPr="00525581">
        <w:rPr>
          <w:rFonts w:eastAsia="Verdana"/>
        </w:rPr>
        <w:t xml:space="preserve"> guide educators as they strive to help students meet the literacy challenges within each particular field of study. This national effort is referred to as disciplinary literacy. </w:t>
      </w:r>
    </w:p>
    <w:p w14:paraId="486F0DB8" w14:textId="77777777" w:rsidR="00D01757" w:rsidRPr="00525581" w:rsidRDefault="00D01757" w:rsidP="000F2CBC">
      <w:pPr>
        <w:pStyle w:val="STDSbodycopy"/>
        <w:rPr>
          <w:rFonts w:eastAsia="Verdana"/>
        </w:rPr>
      </w:pPr>
      <w:r w:rsidRPr="00525581">
        <w:rPr>
          <w:rFonts w:eastAsia="Verdana"/>
        </w:rPr>
        <w:t xml:space="preserve">Disciplinary literacy is important in ALL courses and subjects at all grade levels. Therefore, the </w:t>
      </w:r>
      <w:r w:rsidRPr="00115446">
        <w:rPr>
          <w:rFonts w:eastAsia="Verdana"/>
          <w:i/>
        </w:rPr>
        <w:t>Wisconsin Academic Standards for Literacy in All Subjects</w:t>
      </w:r>
      <w:r w:rsidRPr="00525581">
        <w:rPr>
          <w:rFonts w:eastAsia="Verdana"/>
        </w:rPr>
        <w:t xml:space="preserve"> provide standards for cross-discipline literacy in </w:t>
      </w:r>
      <w:r w:rsidRPr="00525581">
        <w:rPr>
          <w:rFonts w:eastAsia="Verdana"/>
          <w:b/>
        </w:rPr>
        <w:t xml:space="preserve">all disciplines and every grade level K-12. </w:t>
      </w:r>
      <w:r w:rsidRPr="00525581">
        <w:rPr>
          <w:rFonts w:eastAsia="Verdana"/>
        </w:rPr>
        <w:t xml:space="preserve">This literacy focus must begin as soon as children have access to formal education and continue intentionally as college and career readiness goals advance for all children in Wisconsin. </w:t>
      </w:r>
    </w:p>
    <w:p w14:paraId="2DA0DFA4" w14:textId="288B0215" w:rsidR="001F30CE" w:rsidRPr="00525581" w:rsidRDefault="001F30CE" w:rsidP="000F2CBC">
      <w:pPr>
        <w:pStyle w:val="STDSbodycopy"/>
        <w:rPr>
          <w:rFonts w:eastAsia="Verdana"/>
        </w:rPr>
      </w:pPr>
      <w:r w:rsidRPr="00525581">
        <w:rPr>
          <w:rFonts w:eastAsia="Verdana"/>
        </w:rPr>
        <w:t>Elementary classroom teachers build the foundational literacy skills necessary for students to access all learning. Additionally, they develop content</w:t>
      </w:r>
      <w:r w:rsidR="00C83A60">
        <w:rPr>
          <w:rFonts w:eastAsia="Verdana"/>
        </w:rPr>
        <w:t>-</w:t>
      </w:r>
      <w:r w:rsidR="00AB39F8">
        <w:rPr>
          <w:rFonts w:eastAsia="Verdana"/>
        </w:rPr>
        <w:t>s</w:t>
      </w:r>
      <w:r w:rsidRPr="00525581">
        <w:rPr>
          <w:rFonts w:eastAsia="Verdana"/>
        </w:rPr>
        <w:t xml:space="preserve">pecific </w:t>
      </w:r>
      <w:r w:rsidR="00F9242E" w:rsidRPr="00525581">
        <w:rPr>
          <w:rFonts w:eastAsia="Verdana"/>
        </w:rPr>
        <w:t xml:space="preserve">literacy skills </w:t>
      </w:r>
      <w:r w:rsidRPr="00525581">
        <w:rPr>
          <w:rFonts w:eastAsia="Verdana"/>
        </w:rPr>
        <w:t xml:space="preserve">to </w:t>
      </w:r>
      <w:r w:rsidR="00F9242E" w:rsidRPr="00525581">
        <w:rPr>
          <w:rFonts w:eastAsia="Verdana"/>
        </w:rPr>
        <w:t>read, write, listen, speak, and think</w:t>
      </w:r>
      <w:r w:rsidRPr="00525581">
        <w:rPr>
          <w:rFonts w:eastAsia="Verdana"/>
        </w:rPr>
        <w:t xml:space="preserve"> critically in each discipline beginning at an early age. The applicable K-5 standards help educators in Wisconsin build a ladder of skills and dispositions that lead to accelerated</w:t>
      </w:r>
      <w:r w:rsidR="00F9242E" w:rsidRPr="00525581">
        <w:rPr>
          <w:rFonts w:eastAsia="Verdana"/>
        </w:rPr>
        <w:t xml:space="preserve"> achievement across disciplines.</w:t>
      </w:r>
    </w:p>
    <w:p w14:paraId="7D461385" w14:textId="67C8B930" w:rsidR="001F30CE" w:rsidRPr="004E01F6" w:rsidRDefault="001F30CE" w:rsidP="0023764B">
      <w:pPr>
        <w:pStyle w:val="STDSLevel2Head"/>
      </w:pPr>
      <w:r w:rsidRPr="004E01F6">
        <w:rPr>
          <w:rFonts w:eastAsia="Verdana"/>
        </w:rPr>
        <w:t xml:space="preserve">Why </w:t>
      </w:r>
      <w:r w:rsidR="002361A0" w:rsidRPr="004E01F6">
        <w:rPr>
          <w:rFonts w:eastAsia="Verdana"/>
        </w:rPr>
        <w:t>i</w:t>
      </w:r>
      <w:r w:rsidR="00AF2ED4" w:rsidRPr="004E01F6">
        <w:rPr>
          <w:rFonts w:eastAsia="Verdana"/>
        </w:rPr>
        <w:t>s Disciplinary Literacy Important</w:t>
      </w:r>
      <w:r w:rsidRPr="004E01F6">
        <w:rPr>
          <w:rFonts w:eastAsia="Verdana"/>
        </w:rPr>
        <w:t xml:space="preserve">? </w:t>
      </w:r>
    </w:p>
    <w:p w14:paraId="1CA57604" w14:textId="11142513" w:rsidR="001F30CE" w:rsidRDefault="001F30CE" w:rsidP="000F2CBC">
      <w:pPr>
        <w:pStyle w:val="STDSbodycopy"/>
        <w:rPr>
          <w:rFonts w:eastAsia="Verdana"/>
        </w:rPr>
      </w:pPr>
      <w:r w:rsidRPr="00525581">
        <w:rPr>
          <w:rFonts w:eastAsia="Verdana"/>
        </w:rPr>
        <w:t xml:space="preserve">The modern global society, of which our students are a part, requires postsecondary learning. An analysis of workforce trends by Georgetown University economist Anthony Carnevale and his colleagues found that </w:t>
      </w:r>
      <w:r w:rsidR="00221045" w:rsidRPr="00525581">
        <w:rPr>
          <w:rFonts w:eastAsia="Verdana"/>
        </w:rPr>
        <w:t xml:space="preserve">likely </w:t>
      </w:r>
      <w:r w:rsidRPr="00525581">
        <w:rPr>
          <w:rFonts w:eastAsia="Verdana"/>
        </w:rPr>
        <w:t>6</w:t>
      </w:r>
      <w:r w:rsidR="00221045" w:rsidRPr="00525581">
        <w:rPr>
          <w:rFonts w:eastAsia="Verdana"/>
        </w:rPr>
        <w:t>5</w:t>
      </w:r>
      <w:r w:rsidR="00AF2ED4" w:rsidRPr="00525581">
        <w:rPr>
          <w:rFonts w:eastAsia="Verdana"/>
        </w:rPr>
        <w:t xml:space="preserve"> percent </w:t>
      </w:r>
      <w:r w:rsidR="00221045" w:rsidRPr="00525581">
        <w:rPr>
          <w:rFonts w:eastAsia="Verdana"/>
        </w:rPr>
        <w:t xml:space="preserve">of all job openings in 2020 </w:t>
      </w:r>
      <w:r w:rsidR="00325170" w:rsidRPr="00447AFC">
        <w:rPr>
          <w:rFonts w:eastAsia="Verdana"/>
          <w:noProof/>
        </w:rPr>
        <w:lastRenderedPageBreak/>
        <mc:AlternateContent>
          <mc:Choice Requires="wps">
            <w:drawing>
              <wp:anchor distT="45720" distB="45720" distL="457200" distR="0" simplePos="0" relativeHeight="251873280" behindDoc="0" locked="0" layoutInCell="1" allowOverlap="1" wp14:anchorId="4839DE4F" wp14:editId="22C7859E">
                <wp:simplePos x="0" y="0"/>
                <wp:positionH relativeFrom="column">
                  <wp:posOffset>6400800</wp:posOffset>
                </wp:positionH>
                <wp:positionV relativeFrom="page">
                  <wp:posOffset>866775</wp:posOffset>
                </wp:positionV>
                <wp:extent cx="1828800" cy="1857375"/>
                <wp:effectExtent l="0" t="0" r="19050" b="28575"/>
                <wp:wrapSquare wrapText="lef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57375"/>
                        </a:xfrm>
                        <a:prstGeom prst="rect">
                          <a:avLst/>
                        </a:prstGeom>
                        <a:solidFill>
                          <a:srgbClr val="FFFFFF"/>
                        </a:solidFill>
                        <a:ln w="9525">
                          <a:solidFill>
                            <a:schemeClr val="tx1"/>
                          </a:solidFill>
                          <a:miter lim="800000"/>
                          <a:headEnd/>
                          <a:tailEnd/>
                        </a:ln>
                      </wps:spPr>
                      <wps:txbx>
                        <w:txbxContent>
                          <w:p w14:paraId="050F31C0" w14:textId="15DC0F5C" w:rsidR="00133E46" w:rsidRPr="004E01F6" w:rsidRDefault="00133E46" w:rsidP="004E01F6">
                            <w:pPr>
                              <w:pStyle w:val="STDSpullout"/>
                            </w:pPr>
                            <w:r>
                              <w:rPr>
                                <w:b/>
                                <w:i w:val="0"/>
                              </w:rPr>
                              <w:t>Literacy is Critical</w:t>
                            </w:r>
                            <w:r w:rsidR="00E112ED">
                              <w:rPr>
                                <w:b/>
                                <w:i w:val="0"/>
                              </w:rPr>
                              <w:t xml:space="preserve"> </w:t>
                            </w:r>
                            <w:r w:rsidR="00E112ED">
                              <w:t xml:space="preserve">— </w:t>
                            </w:r>
                            <w:r>
                              <w:t>L</w:t>
                            </w:r>
                            <w:r w:rsidRPr="004E01F6">
                              <w:t xml:space="preserve">iteracy is integral to attainment of </w:t>
                            </w:r>
                            <w:r>
                              <w:t xml:space="preserve">science </w:t>
                            </w:r>
                            <w:r w:rsidRPr="004E01F6">
                              <w:t>content knowledge</w:t>
                            </w:r>
                            <w:r w:rsidR="00E112ED">
                              <w:t>,</w:t>
                            </w:r>
                            <w:r w:rsidRPr="004E01F6">
                              <w:t xml:space="preserve"> and </w:t>
                            </w:r>
                            <w:r>
                              <w:t xml:space="preserve">science </w:t>
                            </w:r>
                            <w:r w:rsidRPr="004E01F6">
                              <w:t xml:space="preserve">content is essential background knowledge for literacy development. This interdependent relationship exists in all disciplines.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9DE4F" id="Text Box 2" o:spid="_x0000_s1043" type="#_x0000_t202" style="position:absolute;margin-left:7in;margin-top:68.25pt;width:2in;height:146.25pt;z-index:251873280;visibility:visible;mso-wrap-style:square;mso-width-percent:0;mso-height-percent:0;mso-wrap-distance-left:36pt;mso-wrap-distance-top:3.6pt;mso-wrap-distance-right:0;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" strokecolor="black [3213]">
                <v:textbox>
                  <w:txbxContent>
                    <w:p w14:paraId="050F31C0" w14:textId="15DC0F5C" w:rsidR="00133E46" w:rsidRPr="004E01F6" w:rsidRDefault="00133E46" w:rsidP="004E01F6">
                      <w:pPr>
                        <w:pStyle w:val="STDSpullout"/>
                      </w:pPr>
                      <w:r>
                        <w:rPr>
                          <w:b/>
                          <w:i w:val="0"/>
                        </w:rPr>
                        <w:t>Literacy is Critical</w:t>
                      </w:r>
                      <w:r w:rsidR="00E112ED">
                        <w:rPr>
                          <w:b/>
                          <w:i w:val="0"/>
                        </w:rPr>
                        <w:t xml:space="preserve"> </w:t>
                      </w:r>
                      <w:r w:rsidR="00E112ED">
                        <w:t xml:space="preserve">— </w:t>
                      </w:r>
                      <w:r>
                        <w:t>L</w:t>
                      </w:r>
                      <w:r w:rsidRPr="004E01F6">
                        <w:t xml:space="preserve">iteracy is integral to attainment of </w:t>
                      </w:r>
                      <w:r>
                        <w:t xml:space="preserve">science </w:t>
                      </w:r>
                      <w:r w:rsidRPr="004E01F6">
                        <w:t>content knowledge</w:t>
                      </w:r>
                      <w:r w:rsidR="00E112ED">
                        <w:t>,</w:t>
                      </w:r>
                      <w:r w:rsidRPr="004E01F6">
                        <w:t xml:space="preserve"> and </w:t>
                      </w:r>
                      <w:r>
                        <w:t xml:space="preserve">science </w:t>
                      </w:r>
                      <w:r w:rsidRPr="004E01F6">
                        <w:t xml:space="preserve">content is essential background knowledge for literacy development. This interdependent relationship exists in all disciplines. </w:t>
                      </w:r>
                    </w:p>
                  </w:txbxContent>
                </v:textbox>
                <w10:wrap type="square" side="left" anchory="page"/>
              </v:shape>
            </w:pict>
          </mc:Fallback>
        </mc:AlternateContent>
      </w:r>
      <w:r w:rsidR="00221045" w:rsidRPr="00525581">
        <w:rPr>
          <w:rFonts w:eastAsia="Verdana"/>
        </w:rPr>
        <w:t>will require</w:t>
      </w:r>
      <w:r w:rsidRPr="00525581">
        <w:rPr>
          <w:rFonts w:eastAsia="Verdana"/>
        </w:rPr>
        <w:t xml:space="preserve"> some postsecondary education</w:t>
      </w:r>
      <w:r w:rsidR="00AF2ED4" w:rsidRPr="00525581">
        <w:rPr>
          <w:rFonts w:eastAsia="Verdana"/>
        </w:rPr>
        <w:t xml:space="preserve">. Postsecondary </w:t>
      </w:r>
      <w:r w:rsidRPr="00525581">
        <w:rPr>
          <w:rFonts w:eastAsia="Verdana"/>
        </w:rPr>
        <w:t>success depends on students’ ability to comprehend and produce the kinds of complex texts found in all disciplines. Therefore, the economic future of our state, as well as our students and their success as productive citizens and critical thinkers</w:t>
      </w:r>
      <w:r w:rsidR="00AF2ED4" w:rsidRPr="00525581">
        <w:rPr>
          <w:rFonts w:eastAsia="Verdana"/>
        </w:rPr>
        <w:t>,</w:t>
      </w:r>
      <w:r w:rsidRPr="00525581">
        <w:rPr>
          <w:rFonts w:eastAsia="Verdana"/>
        </w:rPr>
        <w:t xml:space="preserve"> link</w:t>
      </w:r>
      <w:r w:rsidR="008507D1" w:rsidRPr="00525581">
        <w:rPr>
          <w:rFonts w:eastAsia="Verdana"/>
        </w:rPr>
        <w:t>s</w:t>
      </w:r>
      <w:r w:rsidRPr="00525581">
        <w:rPr>
          <w:rFonts w:eastAsia="Verdana"/>
        </w:rPr>
        <w:t xml:space="preserve"> to disciplinary literacy. </w:t>
      </w:r>
    </w:p>
    <w:p w14:paraId="12AD40E3" w14:textId="48E6D3BE" w:rsidR="001F30CE" w:rsidRDefault="001F30CE" w:rsidP="000F2CBC">
      <w:pPr>
        <w:pStyle w:val="STDSbodycopy"/>
        <w:rPr>
          <w:rFonts w:eastAsia="Verdana"/>
        </w:rPr>
      </w:pPr>
      <w:r w:rsidRPr="00525581">
        <w:rPr>
          <w:rFonts w:eastAsia="Verdana"/>
        </w:rPr>
        <w:t>Textbooks, articles, manuals</w:t>
      </w:r>
      <w:r w:rsidR="00F9242E" w:rsidRPr="00525581">
        <w:rPr>
          <w:rFonts w:eastAsia="Verdana"/>
        </w:rPr>
        <w:t>,</w:t>
      </w:r>
      <w:r w:rsidRPr="00525581">
        <w:rPr>
          <w:rFonts w:eastAsia="Verdana"/>
        </w:rPr>
        <w:t xml:space="preserve"> and primary source documents create specialized challenges for learners. These texts often include abstracts, figures, tables, diagrams</w:t>
      </w:r>
      <w:r w:rsidR="00F9242E" w:rsidRPr="00525581">
        <w:rPr>
          <w:rFonts w:eastAsia="Verdana"/>
        </w:rPr>
        <w:t>,</w:t>
      </w:r>
      <w:r w:rsidRPr="00525581">
        <w:rPr>
          <w:rFonts w:eastAsia="Verdana"/>
        </w:rPr>
        <w:t xml:space="preserve"> and specialized vocabulary. The ideas are complex and build across a number of paragraphs requiring focus and strategic processing. To comprehend and produce this type of text, students must be immersed in the language and thinking processes of </w:t>
      </w:r>
      <w:r w:rsidR="00325170">
        <w:rPr>
          <w:rFonts w:eastAsia="Verdana"/>
        </w:rPr>
        <w:t>science,</w:t>
      </w:r>
      <w:r w:rsidRPr="00525581">
        <w:rPr>
          <w:rFonts w:eastAsia="Verdana"/>
        </w:rPr>
        <w:t xml:space="preserve"> and they must be supported by an expert guide, their teacher (Carnegie Report, 2010). </w:t>
      </w:r>
    </w:p>
    <w:p w14:paraId="1B9EF83E" w14:textId="459E3334" w:rsidR="001F30CE" w:rsidRPr="00525581" w:rsidRDefault="001F30CE" w:rsidP="000F2CBC">
      <w:pPr>
        <w:pStyle w:val="STDSbodycopy"/>
      </w:pPr>
      <w:r w:rsidRPr="00525581">
        <w:rPr>
          <w:rFonts w:eastAsia="Verdana"/>
        </w:rPr>
        <w:t>A focus at the elementary level on foundational reading, when expanded to include engaging experiences connected to informational texts, vocabulary</w:t>
      </w:r>
      <w:r w:rsidR="00F9242E" w:rsidRPr="00525581">
        <w:rPr>
          <w:rFonts w:eastAsia="Verdana"/>
        </w:rPr>
        <w:t>,</w:t>
      </w:r>
      <w:r w:rsidRPr="00525581">
        <w:rPr>
          <w:rFonts w:eastAsia="Verdana"/>
        </w:rPr>
        <w:t xml:space="preserve"> and writing for content-specific purposes</w:t>
      </w:r>
      <w:r w:rsidR="00AB39F8">
        <w:rPr>
          <w:rFonts w:eastAsia="Verdana"/>
        </w:rPr>
        <w:t>,</w:t>
      </w:r>
      <w:r w:rsidRPr="00525581">
        <w:rPr>
          <w:rFonts w:eastAsia="Verdana"/>
        </w:rPr>
        <w:t xml:space="preserve"> builds background knowledge and skills in each discipline. This increases opportunities for success as students approach more rigorous content in those disciplines (Alliance for Excellent Education, 2011). </w:t>
      </w:r>
      <w:r w:rsidR="009C1878">
        <w:rPr>
          <w:rFonts w:eastAsia="Verdana"/>
        </w:rPr>
        <w:t xml:space="preserve">Notably, reading and writing </w:t>
      </w:r>
      <w:r w:rsidR="009C1878" w:rsidRPr="009C1878">
        <w:rPr>
          <w:rFonts w:eastAsia="Verdana"/>
          <w:i/>
        </w:rPr>
        <w:t>about</w:t>
      </w:r>
      <w:r w:rsidR="009C1878">
        <w:rPr>
          <w:rFonts w:eastAsia="Verdana"/>
        </w:rPr>
        <w:t xml:space="preserve"> </w:t>
      </w:r>
      <w:r w:rsidR="00325170">
        <w:rPr>
          <w:rFonts w:eastAsia="Verdana"/>
        </w:rPr>
        <w:t>science</w:t>
      </w:r>
      <w:r w:rsidR="009C1878">
        <w:rPr>
          <w:rFonts w:eastAsia="Verdana"/>
        </w:rPr>
        <w:t>, which are most often only</w:t>
      </w:r>
      <w:r w:rsidR="00325170">
        <w:rPr>
          <w:rFonts w:eastAsia="Verdana"/>
        </w:rPr>
        <w:t xml:space="preserve"> literacy experiences</w:t>
      </w:r>
      <w:r w:rsidR="009C1878">
        <w:rPr>
          <w:rFonts w:eastAsia="Verdana"/>
        </w:rPr>
        <w:t>,</w:t>
      </w:r>
      <w:r w:rsidR="00325170">
        <w:rPr>
          <w:rFonts w:eastAsia="Verdana"/>
        </w:rPr>
        <w:t xml:space="preserve"> cannot substitute for hands-on experiences in science investigation, which is critical from </w:t>
      </w:r>
      <w:r w:rsidR="009C1878">
        <w:rPr>
          <w:rFonts w:eastAsia="Verdana"/>
        </w:rPr>
        <w:t xml:space="preserve">K through </w:t>
      </w:r>
      <w:r w:rsidR="00325170">
        <w:rPr>
          <w:rFonts w:eastAsia="Verdana"/>
        </w:rPr>
        <w:t>12</w:t>
      </w:r>
      <w:r w:rsidR="009C1878">
        <w:rPr>
          <w:rFonts w:eastAsia="Verdana"/>
        </w:rPr>
        <w:t>,</w:t>
      </w:r>
      <w:r w:rsidR="00325170">
        <w:rPr>
          <w:rFonts w:eastAsia="Verdana"/>
        </w:rPr>
        <w:t xml:space="preserve"> not only secondary courses. </w:t>
      </w:r>
    </w:p>
    <w:p w14:paraId="4D9ACDA9" w14:textId="024DEA57" w:rsidR="001F30CE" w:rsidRDefault="001F30CE" w:rsidP="000F2CBC">
      <w:pPr>
        <w:pStyle w:val="STDSbodycopy"/>
        <w:rPr>
          <w:rFonts w:eastAsia="Verdana"/>
        </w:rPr>
      </w:pPr>
      <w:r w:rsidRPr="00525581">
        <w:rPr>
          <w:rFonts w:eastAsia="Verdana"/>
        </w:rPr>
        <w:t>Reading, writing, speaking, listening</w:t>
      </w:r>
      <w:r w:rsidR="00AF2ED4" w:rsidRPr="00525581">
        <w:rPr>
          <w:rFonts w:eastAsia="Verdana"/>
        </w:rPr>
        <w:t>,</w:t>
      </w:r>
      <w:r w:rsidRPr="00525581">
        <w:rPr>
          <w:rFonts w:eastAsia="Verdana"/>
        </w:rPr>
        <w:t xml:space="preserve"> and critical thinking must be integrated into each discipline across all grades so that all students gradually build knowledge and skills toward college and career readiness. Collaboration among institutes of higher education, CESA Statewide Network, districts, schools, teachers</w:t>
      </w:r>
      <w:r w:rsidR="00F9242E" w:rsidRPr="00525581">
        <w:rPr>
          <w:rFonts w:eastAsia="Verdana"/>
        </w:rPr>
        <w:t>,</w:t>
      </w:r>
      <w:r w:rsidRPr="00525581">
        <w:rPr>
          <w:rFonts w:eastAsia="Verdana"/>
        </w:rPr>
        <w:t xml:space="preserve"> and family and community will guide the implementation of the </w:t>
      </w:r>
      <w:r w:rsidR="00D703C1" w:rsidRPr="00525581">
        <w:rPr>
          <w:rFonts w:eastAsia="Verdana"/>
        </w:rPr>
        <w:t>s</w:t>
      </w:r>
      <w:r w:rsidRPr="00525581">
        <w:rPr>
          <w:rFonts w:eastAsia="Verdana"/>
        </w:rPr>
        <w:t xml:space="preserve">tandards in Wisconsin. </w:t>
      </w:r>
    </w:p>
    <w:p w14:paraId="060386BF" w14:textId="79622520" w:rsidR="001F30CE" w:rsidRPr="00D4456B" w:rsidRDefault="00325170" w:rsidP="000F2CBC">
      <w:pPr>
        <w:pStyle w:val="STDSbodycopy"/>
        <w:rPr>
          <w:rFonts w:eastAsia="Verdana"/>
        </w:rPr>
      </w:pPr>
      <w:r>
        <w:rPr>
          <w:rFonts w:eastAsia="Verdana"/>
        </w:rPr>
        <w:t xml:space="preserve">All </w:t>
      </w:r>
      <w:r w:rsidR="00251FC0" w:rsidRPr="00D4456B">
        <w:rPr>
          <w:rFonts w:eastAsia="Verdana"/>
        </w:rPr>
        <w:t>Wisconsin</w:t>
      </w:r>
      <w:r w:rsidR="001F30CE" w:rsidRPr="00D4456B">
        <w:rPr>
          <w:rFonts w:eastAsia="Verdana"/>
        </w:rPr>
        <w:t xml:space="preserve"> </w:t>
      </w:r>
      <w:r>
        <w:rPr>
          <w:rFonts w:eastAsia="Verdana"/>
        </w:rPr>
        <w:t>s</w:t>
      </w:r>
      <w:r w:rsidR="001F30CE" w:rsidRPr="00D4456B">
        <w:rPr>
          <w:rFonts w:eastAsia="Verdana"/>
        </w:rPr>
        <w:t>tandards require educators to support literacy in each classroom across the state</w:t>
      </w:r>
      <w:r w:rsidR="00E8084B">
        <w:rPr>
          <w:rFonts w:eastAsia="Verdana"/>
        </w:rPr>
        <w:t>. In science that specifically relates to learning the disciplinary literacy of scientists and engineers, not general literacy instruction such as grammar or reading comprehension</w:t>
      </w:r>
      <w:r w:rsidR="001F30CE" w:rsidRPr="00D4456B">
        <w:rPr>
          <w:rFonts w:eastAsia="Verdana"/>
        </w:rPr>
        <w:t xml:space="preserve">. Since the impact of this </w:t>
      </w:r>
      <w:r w:rsidR="00E8084B">
        <w:rPr>
          <w:rFonts w:eastAsia="Verdana"/>
        </w:rPr>
        <w:t xml:space="preserve">disciplinary literacy </w:t>
      </w:r>
      <w:r w:rsidR="001F30CE" w:rsidRPr="00D4456B">
        <w:rPr>
          <w:rFonts w:eastAsia="Verdana"/>
        </w:rPr>
        <w:t>effort is significant, it is essential that resources and supports be accessible to all educators. To build consistent understanding, DPI convened a statewide Disciplinary Literacy Leadership Team in 2011 comprised of educators from many content areas and educational backgrounds. This team was</w:t>
      </w:r>
      <w:r w:rsidR="000C075B" w:rsidRPr="00D4456B">
        <w:rPr>
          <w:rFonts w:eastAsia="Verdana"/>
        </w:rPr>
        <w:t xml:space="preserve"> </w:t>
      </w:r>
      <w:r w:rsidR="009938FB" w:rsidRPr="00D4456B">
        <w:rPr>
          <w:rFonts w:eastAsia="Verdana"/>
        </w:rPr>
        <w:t>charged with examining standards, identifying the needs in the field for support, and gathering materials and resources to address those needs</w:t>
      </w:r>
      <w:r w:rsidR="001F30CE" w:rsidRPr="00D4456B">
        <w:rPr>
          <w:rFonts w:eastAsia="Verdana"/>
        </w:rPr>
        <w:t xml:space="preserve">. </w:t>
      </w:r>
    </w:p>
    <w:p w14:paraId="0053DF6A" w14:textId="40B68D6D" w:rsidR="00572E74" w:rsidRPr="00525581" w:rsidRDefault="00DE70D4" w:rsidP="0023764B">
      <w:pPr>
        <w:pStyle w:val="STDSLevel2Head"/>
      </w:pPr>
      <w:r>
        <w:rPr>
          <w:noProof/>
        </w:rPr>
        <w:lastRenderedPageBreak/>
        <mc:AlternateContent>
          <mc:Choice Requires="wps">
            <w:drawing>
              <wp:anchor distT="45720" distB="45720" distL="457200" distR="0" simplePos="0" relativeHeight="251871232" behindDoc="0" locked="0" layoutInCell="1" allowOverlap="1" wp14:anchorId="706D0E82" wp14:editId="1BE6E7B2">
                <wp:simplePos x="0" y="0"/>
                <wp:positionH relativeFrom="margin">
                  <wp:posOffset>6398895</wp:posOffset>
                </wp:positionH>
                <wp:positionV relativeFrom="paragraph">
                  <wp:posOffset>0</wp:posOffset>
                </wp:positionV>
                <wp:extent cx="1828800" cy="1455420"/>
                <wp:effectExtent l="0" t="0" r="19050" b="11430"/>
                <wp:wrapSquare wrapText="lef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55420"/>
                        </a:xfrm>
                        <a:prstGeom prst="rect">
                          <a:avLst/>
                        </a:prstGeom>
                        <a:solidFill>
                          <a:srgbClr val="FFFFFF"/>
                        </a:solidFill>
                        <a:ln w="9525">
                          <a:solidFill>
                            <a:schemeClr val="tx1"/>
                          </a:solidFill>
                          <a:miter lim="800000"/>
                          <a:headEnd/>
                          <a:tailEnd/>
                        </a:ln>
                      </wps:spPr>
                      <wps:txbx>
                        <w:txbxContent>
                          <w:p w14:paraId="2AA984F9" w14:textId="17C146A7" w:rsidR="00133E46" w:rsidRDefault="00133E46" w:rsidP="00B252F4">
                            <w:pPr>
                              <w:pStyle w:val="STDSpullout"/>
                            </w:pPr>
                            <w:r w:rsidRPr="00525581">
                              <w:t xml:space="preserve">The literacy skills of reading, writing, listening, speaking, and critical thinking improve when content-rich learning experiences motivate and engage students.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D0E82" id="_x0000_s1044" type="#_x0000_t202" style="position:absolute;margin-left:503.85pt;margin-top:0;width:2in;height:114.6pt;z-index:251871232;visibility:visible;mso-wrap-style:square;mso-width-percent:0;mso-height-percent:0;mso-wrap-distance-left:36pt;mso-wrap-distance-top:3.6pt;mso-wrap-distance-right:0;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" strokecolor="black [3213]">
                <v:textbox>
                  <w:txbxContent>
                    <w:p w14:paraId="2AA984F9" w14:textId="17C146A7" w:rsidR="00133E46" w:rsidRDefault="00133E46" w:rsidP="00B252F4">
                      <w:pPr>
                        <w:pStyle w:val="STDSpullout"/>
                      </w:pPr>
                      <w:r w:rsidRPr="00525581">
                        <w:t xml:space="preserve">The literacy skills of reading, writing, listening, speaking, and critical thinking improve when content-rich learning experiences motivate and engage students. </w:t>
                      </w:r>
                    </w:p>
                  </w:txbxContent>
                </v:textbox>
                <w10:wrap type="square" side="left" anchorx="margin"/>
              </v:shape>
            </w:pict>
          </mc:Fallback>
        </mc:AlternateContent>
      </w:r>
      <w:r w:rsidR="00572E74" w:rsidRPr="00525581">
        <w:rPr>
          <w:rFonts w:eastAsia="Verdana"/>
        </w:rPr>
        <w:t xml:space="preserve">Wisconsin Foundations for Disciplinary Literacy </w:t>
      </w:r>
    </w:p>
    <w:p w14:paraId="3964C174" w14:textId="7E9C8876" w:rsidR="001F30CE" w:rsidRDefault="001F30CE" w:rsidP="000320EC">
      <w:pPr>
        <w:pStyle w:val="STDSbodycopy"/>
        <w:keepNext/>
        <w:spacing w:line="290" w:lineRule="exact"/>
        <w:rPr>
          <w:rFonts w:eastAsia="Verdana"/>
        </w:rPr>
      </w:pPr>
      <w:r w:rsidRPr="00525581">
        <w:rPr>
          <w:rFonts w:eastAsia="Verdana"/>
        </w:rPr>
        <w:t xml:space="preserve">To guide understanding and professional learning, a set of foundations, developed in concert with Wisconsin’s </w:t>
      </w:r>
      <w:r w:rsidRPr="00525581">
        <w:rPr>
          <w:rFonts w:eastAsia="Verdana"/>
          <w:i/>
        </w:rPr>
        <w:t>Guiding Principles for Teaching and Learning,</w:t>
      </w:r>
      <w:r w:rsidRPr="00525581">
        <w:rPr>
          <w:rFonts w:eastAsia="Verdana"/>
        </w:rPr>
        <w:t xml:space="preserve"> directs Wisconsin’s approach to disciplinary literacy. </w:t>
      </w:r>
    </w:p>
    <w:p w14:paraId="562C19C4" w14:textId="395C6E52" w:rsidR="007F3DED" w:rsidRDefault="007B491D" w:rsidP="00B440F8">
      <w:pPr>
        <w:pStyle w:val="STDSLevel4Head"/>
      </w:pPr>
      <w:r>
        <w:t>Our goals for Wisconsin students are:</w:t>
      </w:r>
    </w:p>
    <w:p w14:paraId="2A01015A" w14:textId="5E49B057" w:rsidR="007B491D" w:rsidRDefault="007B491D" w:rsidP="00B440F8">
      <w:pPr>
        <w:pStyle w:val="STDSbodycopynumberedlist"/>
        <w:numPr>
          <w:ilvl w:val="0"/>
          <w:numId w:val="14"/>
        </w:numPr>
      </w:pPr>
      <w:r>
        <w:t>Demonstrate independence.</w:t>
      </w:r>
    </w:p>
    <w:p w14:paraId="2B588FFC" w14:textId="7D163C1F" w:rsidR="007B491D" w:rsidRDefault="007B491D" w:rsidP="00B440F8">
      <w:pPr>
        <w:pStyle w:val="STDSbodycopynumberedlist"/>
        <w:numPr>
          <w:ilvl w:val="0"/>
          <w:numId w:val="14"/>
        </w:numPr>
      </w:pPr>
      <w:r>
        <w:t>Build strong content and knowledge.</w:t>
      </w:r>
    </w:p>
    <w:p w14:paraId="1C1780BC" w14:textId="3AB73B8D" w:rsidR="007B491D" w:rsidRDefault="007B491D" w:rsidP="00B440F8">
      <w:pPr>
        <w:pStyle w:val="STDSbodycopynumberedlist"/>
        <w:numPr>
          <w:ilvl w:val="0"/>
          <w:numId w:val="14"/>
        </w:numPr>
      </w:pPr>
      <w:r>
        <w:t>Respond to the varying demands of audience, task, purpose</w:t>
      </w:r>
      <w:r w:rsidR="00E112ED">
        <w:t>,</w:t>
      </w:r>
      <w:r>
        <w:t xml:space="preserve"> and discipline.</w:t>
      </w:r>
    </w:p>
    <w:p w14:paraId="0BC9C63D" w14:textId="3B099211" w:rsidR="007B491D" w:rsidRDefault="007B491D" w:rsidP="00B440F8">
      <w:pPr>
        <w:pStyle w:val="STDSbodycopynumberedlist"/>
        <w:numPr>
          <w:ilvl w:val="0"/>
          <w:numId w:val="14"/>
        </w:numPr>
      </w:pPr>
      <w:r>
        <w:t>Comprehend as well as critique.</w:t>
      </w:r>
    </w:p>
    <w:p w14:paraId="793572B6" w14:textId="70632C6D" w:rsidR="007B491D" w:rsidRDefault="007B491D" w:rsidP="00B440F8">
      <w:pPr>
        <w:pStyle w:val="STDSbodycopynumberedlist"/>
        <w:numPr>
          <w:ilvl w:val="0"/>
          <w:numId w:val="14"/>
        </w:numPr>
      </w:pPr>
      <w:r>
        <w:t>Value evidence.</w:t>
      </w:r>
    </w:p>
    <w:p w14:paraId="27AC39D3" w14:textId="4BB7BA6E" w:rsidR="007B491D" w:rsidRDefault="007B491D" w:rsidP="00B440F8">
      <w:pPr>
        <w:pStyle w:val="STDSbodycopynumberedlist"/>
        <w:numPr>
          <w:ilvl w:val="0"/>
          <w:numId w:val="14"/>
        </w:numPr>
      </w:pPr>
      <w:r>
        <w:t>Use technology and digital media strategically and capably.</w:t>
      </w:r>
    </w:p>
    <w:p w14:paraId="6277F296" w14:textId="2210EB03" w:rsidR="007B491D" w:rsidRPr="007B491D" w:rsidRDefault="007B491D" w:rsidP="00B440F8">
      <w:pPr>
        <w:pStyle w:val="STDSbodycopynumberedlist10ptAfter"/>
      </w:pPr>
      <w:r>
        <w:t>Come to understand other perspectives and cultures.</w:t>
      </w:r>
    </w:p>
    <w:p w14:paraId="618E7D9D" w14:textId="69AF7B57" w:rsidR="001F30CE" w:rsidRPr="004E01F6" w:rsidRDefault="001F30CE" w:rsidP="00106009">
      <w:pPr>
        <w:pStyle w:val="STDSLevel4Head"/>
      </w:pPr>
      <w:r w:rsidRPr="004E01F6">
        <w:t>Academic learning begins in early childhood and d</w:t>
      </w:r>
      <w:r w:rsidR="004603A0">
        <w:t>e</w:t>
      </w:r>
      <w:r w:rsidR="000343A9">
        <w:t>velops across all disciplines.</w:t>
      </w:r>
    </w:p>
    <w:p w14:paraId="3275EC31" w14:textId="66B958A4" w:rsidR="001F30CE" w:rsidRPr="0071557A" w:rsidRDefault="001F30CE" w:rsidP="000320EC">
      <w:pPr>
        <w:pStyle w:val="STDSbodycopy"/>
        <w:spacing w:line="290" w:lineRule="exact"/>
        <w:rPr>
          <w:rFonts w:eastAsia="Verdana"/>
        </w:rPr>
      </w:pPr>
      <w:r w:rsidRPr="0071557A">
        <w:rPr>
          <w:rFonts w:eastAsia="Verdana"/>
        </w:rPr>
        <w:t>Each discipline has its own specific vocabulary, text types</w:t>
      </w:r>
      <w:r w:rsidR="00FB3BF9" w:rsidRPr="0071557A">
        <w:rPr>
          <w:rFonts w:eastAsia="Verdana"/>
        </w:rPr>
        <w:t>,</w:t>
      </w:r>
      <w:r w:rsidRPr="0071557A">
        <w:rPr>
          <w:rFonts w:eastAsia="Verdana"/>
        </w:rPr>
        <w:t xml:space="preserve"> and ways of communicating. Children begin learning these context- and content-specific differences early in life and continue through high school and beyond. While garde</w:t>
      </w:r>
      <w:r w:rsidR="00FB3BF9" w:rsidRPr="0071557A">
        <w:rPr>
          <w:rFonts w:eastAsia="Verdana"/>
        </w:rPr>
        <w:t>ning, small children observe</w:t>
      </w:r>
      <w:r w:rsidRPr="0071557A">
        <w:rPr>
          <w:rFonts w:eastAsia="Verdana"/>
        </w:rPr>
        <w:t xml:space="preserve"> the form and function of a root, stem, leaf</w:t>
      </w:r>
      <w:r w:rsidR="008507D1" w:rsidRPr="0071557A">
        <w:rPr>
          <w:rFonts w:eastAsia="Verdana"/>
        </w:rPr>
        <w:t>,</w:t>
      </w:r>
      <w:r w:rsidRPr="0071557A">
        <w:rPr>
          <w:rFonts w:eastAsia="Verdana"/>
        </w:rPr>
        <w:t xml:space="preserve"> and soil; or measure, mix</w:t>
      </w:r>
      <w:r w:rsidR="008507D1" w:rsidRPr="0071557A">
        <w:rPr>
          <w:rFonts w:eastAsia="Verdana"/>
        </w:rPr>
        <w:t>,</w:t>
      </w:r>
      <w:r w:rsidRPr="0071557A">
        <w:rPr>
          <w:rFonts w:eastAsia="Verdana"/>
        </w:rPr>
        <w:t xml:space="preserve"> and blend while baking a cake. School offers all students opportunities to develop the ability to, for example, think like a scientist, write like a historian, critique like an artist, problem</w:t>
      </w:r>
      <w:r w:rsidR="008507D1" w:rsidRPr="0071557A">
        <w:rPr>
          <w:rFonts w:eastAsia="Verdana"/>
        </w:rPr>
        <w:t xml:space="preserve"> </w:t>
      </w:r>
      <w:r w:rsidRPr="0071557A">
        <w:rPr>
          <w:rFonts w:eastAsia="Verdana"/>
        </w:rPr>
        <w:t xml:space="preserve">solve like an </w:t>
      </w:r>
      <w:r w:rsidR="00E8084B">
        <w:rPr>
          <w:rFonts w:eastAsia="Verdana"/>
        </w:rPr>
        <w:t>engineer</w:t>
      </w:r>
      <w:r w:rsidR="008507D1" w:rsidRPr="0071557A">
        <w:rPr>
          <w:rFonts w:eastAsia="Verdana"/>
        </w:rPr>
        <w:t>,</w:t>
      </w:r>
      <w:r w:rsidRPr="0071557A">
        <w:rPr>
          <w:rFonts w:eastAsia="Verdana"/>
        </w:rPr>
        <w:t xml:space="preserve"> or analyze technological advances like a health care technician. As literacy skills develop, educators gradually shift the responsibility for reading, writing, listening, speaking</w:t>
      </w:r>
      <w:r w:rsidR="00FB3BF9" w:rsidRPr="0071557A">
        <w:rPr>
          <w:rFonts w:eastAsia="Verdana"/>
        </w:rPr>
        <w:t>,</w:t>
      </w:r>
      <w:r w:rsidRPr="0071557A">
        <w:rPr>
          <w:rFonts w:eastAsia="Verdana"/>
        </w:rPr>
        <w:t xml:space="preserve"> and critical thinking to students through guided supports in both individual and collaborative learning experiences. </w:t>
      </w:r>
    </w:p>
    <w:p w14:paraId="3273DFAC" w14:textId="0977EBC2" w:rsidR="001F30CE" w:rsidRPr="00525581" w:rsidRDefault="001F30CE" w:rsidP="00106009">
      <w:pPr>
        <w:pStyle w:val="STDSLevel4Head"/>
      </w:pPr>
      <w:r w:rsidRPr="00525581">
        <w:t>Content knowledge is strengthened when educators integrate discipline-specific literacy into teaching and learning.</w:t>
      </w:r>
    </w:p>
    <w:p w14:paraId="2258A9EB" w14:textId="294A77CE" w:rsidR="001F30CE" w:rsidRPr="00D4456B" w:rsidRDefault="001F30CE" w:rsidP="000320EC">
      <w:pPr>
        <w:pStyle w:val="STDSbodycopy"/>
        <w:spacing w:line="290" w:lineRule="exact"/>
      </w:pPr>
      <w:r w:rsidRPr="00D4456B">
        <w:rPr>
          <w:rFonts w:eastAsia="Verdana"/>
        </w:rPr>
        <w:t>Educators help students recognize and understand the nuances of a discipline by using strategies th</w:t>
      </w:r>
      <w:r w:rsidR="00FB3BF9" w:rsidRPr="00D4456B">
        <w:rPr>
          <w:rFonts w:eastAsia="Verdana"/>
        </w:rPr>
        <w:t>at “make their thinking visible</w:t>
      </w:r>
      <w:r w:rsidR="008507D1" w:rsidRPr="00D4456B">
        <w:rPr>
          <w:rFonts w:eastAsia="Verdana"/>
        </w:rPr>
        <w:t>.</w:t>
      </w:r>
      <w:r w:rsidRPr="00D4456B">
        <w:rPr>
          <w:rFonts w:eastAsia="Verdana"/>
        </w:rPr>
        <w:t>” They promote classroom reading, writing, listening, speaking</w:t>
      </w:r>
      <w:r w:rsidR="00FB3BF9" w:rsidRPr="00D4456B">
        <w:rPr>
          <w:rFonts w:eastAsia="Verdana"/>
        </w:rPr>
        <w:t>,</w:t>
      </w:r>
      <w:r w:rsidRPr="00D4456B">
        <w:rPr>
          <w:rFonts w:eastAsia="Verdana"/>
        </w:rPr>
        <w:t xml:space="preserve"> and critical thinking using authentic materials that support the development of content-specific knowledge. They guide students through these complex texts by using strategies that </w:t>
      </w:r>
      <w:r w:rsidRPr="00D4456B">
        <w:rPr>
          <w:rFonts w:eastAsia="Verdana"/>
        </w:rPr>
        <w:lastRenderedPageBreak/>
        <w:t>develop conceptual understanding of language and set expectations for relevant application of skills. These literacy practices deepen students’ content knowledge, strategies</w:t>
      </w:r>
      <w:r w:rsidR="008507D1" w:rsidRPr="00D4456B">
        <w:rPr>
          <w:rFonts w:eastAsia="Verdana"/>
        </w:rPr>
        <w:t>,</w:t>
      </w:r>
      <w:r w:rsidRPr="00D4456B">
        <w:rPr>
          <w:rFonts w:eastAsia="Verdana"/>
        </w:rPr>
        <w:t xml:space="preserve"> and skills so that their learning transfers to </w:t>
      </w:r>
      <w:r w:rsidR="008507D1" w:rsidRPr="00D4456B">
        <w:rPr>
          <w:rFonts w:eastAsia="Verdana"/>
        </w:rPr>
        <w:t>real-</w:t>
      </w:r>
      <w:r w:rsidRPr="00D4456B">
        <w:rPr>
          <w:rFonts w:eastAsia="Verdana"/>
        </w:rPr>
        <w:t xml:space="preserve">world situations. </w:t>
      </w:r>
    </w:p>
    <w:p w14:paraId="586F7918" w14:textId="2BA9F4E9" w:rsidR="001F30CE" w:rsidRPr="00525581" w:rsidRDefault="001F30CE" w:rsidP="000320EC">
      <w:pPr>
        <w:pStyle w:val="STDSbodycopy"/>
        <w:spacing w:line="290" w:lineRule="exact"/>
        <w:rPr>
          <w:rFonts w:eastAsia="Verdana"/>
        </w:rPr>
      </w:pPr>
      <w:r w:rsidRPr="00D4456B">
        <w:rPr>
          <w:rFonts w:eastAsia="Verdana"/>
        </w:rPr>
        <w:t xml:space="preserve">Educators who foster disciplinary literacy develop experiences that integrate rigorous content with relevant collaborative and creative literacy processes to motivate and engage students. Setting high expectations, they structure routines and supports that empower students to take charge of their own learning. When students work in teams to research science and mathematics concepts in the development of an invention or a graphic arts </w:t>
      </w:r>
      <w:r w:rsidRPr="00525581">
        <w:rPr>
          <w:rFonts w:eastAsia="Verdana"/>
        </w:rPr>
        <w:t>design</w:t>
      </w:r>
      <w:r w:rsidR="00E112ED">
        <w:rPr>
          <w:rFonts w:eastAsia="Verdana"/>
        </w:rPr>
        <w:t>,</w:t>
      </w:r>
      <w:r w:rsidR="008507D1" w:rsidRPr="00525581">
        <w:rPr>
          <w:rFonts w:eastAsia="Verdana"/>
        </w:rPr>
        <w:t xml:space="preserve"> or </w:t>
      </w:r>
      <w:r w:rsidRPr="00525581">
        <w:rPr>
          <w:rFonts w:eastAsia="Verdana"/>
        </w:rPr>
        <w:t>when they collaboratively build a blog that contains their recent marketing venture, they use specific literacy skills and strategies to solidify learning. Students need these opportunities over time to develop the precise and complex reading, writing, listening, speaking</w:t>
      </w:r>
      <w:r w:rsidR="008507D1" w:rsidRPr="00525581">
        <w:rPr>
          <w:rFonts w:eastAsia="Verdana"/>
        </w:rPr>
        <w:t>,</w:t>
      </w:r>
      <w:r w:rsidRPr="00525581">
        <w:rPr>
          <w:rFonts w:eastAsia="Verdana"/>
        </w:rPr>
        <w:t xml:space="preserve"> and critical thinking skills demanded in today’s careers.</w:t>
      </w:r>
      <w:r w:rsidR="004B3FED">
        <w:rPr>
          <w:rFonts w:eastAsia="Verdana"/>
        </w:rPr>
        <w:t xml:space="preserve"> </w:t>
      </w:r>
    </w:p>
    <w:p w14:paraId="6C574671" w14:textId="45AA8029" w:rsidR="001F30CE" w:rsidRPr="00525581" w:rsidRDefault="003657CD" w:rsidP="00106009">
      <w:pPr>
        <w:pStyle w:val="STDSLevel4Head"/>
      </w:pPr>
      <w:r w:rsidRPr="006E6F07">
        <w:rPr>
          <w:rFonts w:eastAsia="Verdana"/>
          <w:noProof/>
        </w:rPr>
        <mc:AlternateContent>
          <mc:Choice Requires="wps">
            <w:drawing>
              <wp:anchor distT="45720" distB="45720" distL="457200" distR="0" simplePos="0" relativeHeight="251869184" behindDoc="0" locked="0" layoutInCell="1" allowOverlap="1" wp14:anchorId="05499B97" wp14:editId="0AC21BFD">
                <wp:simplePos x="0" y="0"/>
                <wp:positionH relativeFrom="margin">
                  <wp:posOffset>6400800</wp:posOffset>
                </wp:positionH>
                <wp:positionV relativeFrom="page">
                  <wp:posOffset>868680</wp:posOffset>
                </wp:positionV>
                <wp:extent cx="1828800" cy="1728216"/>
                <wp:effectExtent l="0" t="0" r="19050" b="24765"/>
                <wp:wrapSquare wrapText="lef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728216"/>
                        </a:xfrm>
                        <a:prstGeom prst="rect">
                          <a:avLst/>
                        </a:prstGeom>
                        <a:solidFill>
                          <a:srgbClr val="FFFFFF"/>
                        </a:solidFill>
                        <a:ln w="9525">
                          <a:solidFill>
                            <a:schemeClr val="tx1"/>
                          </a:solidFill>
                          <a:miter lim="800000"/>
                          <a:headEnd/>
                          <a:tailEnd/>
                        </a:ln>
                      </wps:spPr>
                      <wps:txbx>
                        <w:txbxContent>
                          <w:p w14:paraId="17065A4D" w14:textId="5AF802AE" w:rsidR="00133E46" w:rsidRDefault="00133E46" w:rsidP="000320EC">
                            <w:pPr>
                              <w:pStyle w:val="STDSpullout"/>
                            </w:pPr>
                            <w:r w:rsidRPr="00525581">
                              <w:t xml:space="preserve">“The ability to comprehend written texts is not a static or fixed ability, but rather one that involves a dynamic relationship between the demands of texts and prior knowledge and goals of the reader.”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499B97" id="_x0000_s1045" type="#_x0000_t202" style="position:absolute;margin-left:7in;margin-top:68.4pt;width:2in;height:136.1pt;z-index:251869184;visibility:visible;mso-wrap-style:square;mso-width-percent:0;mso-height-percent:0;mso-wrap-distance-left:36pt;mso-wrap-distance-top:3.6pt;mso-wrap-distance-right:0;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" strokecolor="black [3213]">
                <v:textbox>
                  <w:txbxContent>
                    <w:p w14:paraId="17065A4D" w14:textId="5AF802AE" w:rsidR="00133E46" w:rsidRDefault="00133E46" w:rsidP="000320EC">
                      <w:pPr>
                        <w:pStyle w:val="STDSpullout"/>
                      </w:pPr>
                      <w:r w:rsidRPr="00525581">
                        <w:t xml:space="preserve">“The ability to comprehend written texts is not a static or fixed ability, but rather one that involves a dynamic relationship between the demands of texts and prior knowledge and goals of the reader.” </w:t>
                      </w:r>
                    </w:p>
                  </w:txbxContent>
                </v:textbox>
                <w10:wrap type="square" side="left" anchorx="margin" anchory="page"/>
              </v:shape>
            </w:pict>
          </mc:Fallback>
        </mc:AlternateContent>
      </w:r>
      <w:r w:rsidR="001F30CE" w:rsidRPr="00525581">
        <w:t>Students demonstrate their content knowledge through reading, writing, listening, and speaking as part of a content-literate community.</w:t>
      </w:r>
    </w:p>
    <w:p w14:paraId="1EE0E128" w14:textId="5F1FB548" w:rsidR="001F30CE" w:rsidRPr="00525581" w:rsidRDefault="001F30CE" w:rsidP="000F2CBC">
      <w:pPr>
        <w:pStyle w:val="STDSbodycopy"/>
      </w:pPr>
      <w:r w:rsidRPr="00525581">
        <w:rPr>
          <w:rFonts w:eastAsia="Verdana"/>
        </w:rPr>
        <w:t>Students who are literate in a particular discipline are able to successfully read, write</w:t>
      </w:r>
      <w:r w:rsidR="00FB3BF9" w:rsidRPr="00525581">
        <w:rPr>
          <w:rFonts w:eastAsia="Verdana"/>
        </w:rPr>
        <w:t>,</w:t>
      </w:r>
      <w:r w:rsidRPr="00525581">
        <w:rPr>
          <w:rFonts w:eastAsia="Verdana"/>
        </w:rPr>
        <w:t xml:space="preserve"> and speak about that discipline and can listen to and think critically as others communicate in that community.</w:t>
      </w:r>
      <w:r w:rsidR="004B3FED">
        <w:rPr>
          <w:rFonts w:eastAsia="Verdana"/>
        </w:rPr>
        <w:t xml:space="preserve"> </w:t>
      </w:r>
      <w:r w:rsidRPr="00525581">
        <w:rPr>
          <w:rFonts w:eastAsia="Verdana"/>
        </w:rPr>
        <w:t xml:space="preserve">Performance tasks that allow students to present the complexity of a content area in a way that is meaningful to the field become authentic approaches to assessing mastery within a discipline. Such tasks empower students to discover the </w:t>
      </w:r>
      <w:r w:rsidR="008507D1" w:rsidRPr="00525581">
        <w:rPr>
          <w:rFonts w:eastAsia="Verdana"/>
        </w:rPr>
        <w:t>real-</w:t>
      </w:r>
      <w:r w:rsidRPr="00525581">
        <w:rPr>
          <w:rFonts w:eastAsia="Verdana"/>
        </w:rPr>
        <w:t xml:space="preserve">world connections across disciplines and to actively participate in communities of discipline-literate peers. </w:t>
      </w:r>
    </w:p>
    <w:p w14:paraId="342A814A" w14:textId="19B4A6D7" w:rsidR="001F30CE" w:rsidRPr="00525581" w:rsidRDefault="001F30CE" w:rsidP="0023764B">
      <w:pPr>
        <w:pStyle w:val="STDSLevel2Head"/>
      </w:pPr>
      <w:r w:rsidRPr="00525581">
        <w:rPr>
          <w:rFonts w:eastAsia="Verdana"/>
        </w:rPr>
        <w:t xml:space="preserve">What </w:t>
      </w:r>
      <w:r w:rsidR="00E112ED">
        <w:rPr>
          <w:rFonts w:eastAsia="Verdana"/>
        </w:rPr>
        <w:t>R</w:t>
      </w:r>
      <w:r w:rsidR="00E112ED" w:rsidRPr="00525581">
        <w:rPr>
          <w:rFonts w:eastAsia="Verdana"/>
        </w:rPr>
        <w:t>esear</w:t>
      </w:r>
      <w:r w:rsidR="00E112ED">
        <w:rPr>
          <w:rFonts w:eastAsia="Verdana"/>
        </w:rPr>
        <w:t xml:space="preserve">ch </w:t>
      </w:r>
      <w:r w:rsidR="000320EC">
        <w:rPr>
          <w:rFonts w:eastAsia="Verdana"/>
        </w:rPr>
        <w:t xml:space="preserve">and </w:t>
      </w:r>
      <w:r w:rsidR="00E112ED">
        <w:rPr>
          <w:rFonts w:eastAsia="Verdana"/>
        </w:rPr>
        <w:t>Resources Are Available</w:t>
      </w:r>
      <w:r w:rsidR="000320EC">
        <w:rPr>
          <w:rFonts w:eastAsia="Verdana"/>
        </w:rPr>
        <w:t>?</w:t>
      </w:r>
    </w:p>
    <w:p w14:paraId="16B51CC5" w14:textId="371678D3" w:rsidR="001F30CE" w:rsidRPr="00525581" w:rsidRDefault="001F30CE" w:rsidP="000F2CBC">
      <w:pPr>
        <w:pStyle w:val="STDSbodycopy"/>
        <w:rPr>
          <w:rFonts w:eastAsia="Verdana"/>
        </w:rPr>
      </w:pPr>
      <w:r w:rsidRPr="00525581">
        <w:rPr>
          <w:rFonts w:eastAsia="Verdana"/>
        </w:rPr>
        <w:t xml:space="preserve">The </w:t>
      </w:r>
      <w:r w:rsidR="00B15824" w:rsidRPr="00115446">
        <w:rPr>
          <w:rFonts w:eastAsia="Verdana"/>
          <w:i/>
        </w:rPr>
        <w:t>Wisconsin</w:t>
      </w:r>
      <w:r w:rsidRPr="00115446">
        <w:rPr>
          <w:rFonts w:eastAsia="Verdana"/>
          <w:i/>
        </w:rPr>
        <w:t xml:space="preserve"> </w:t>
      </w:r>
      <w:r w:rsidR="00FB3BF9" w:rsidRPr="00115446">
        <w:rPr>
          <w:rFonts w:eastAsia="Verdana"/>
          <w:i/>
        </w:rPr>
        <w:t>Academic</w:t>
      </w:r>
      <w:r w:rsidRPr="00115446">
        <w:rPr>
          <w:rFonts w:eastAsia="Verdana"/>
          <w:i/>
        </w:rPr>
        <w:t xml:space="preserve"> Standards for Literacy in All Subjects</w:t>
      </w:r>
      <w:r w:rsidRPr="00525581">
        <w:rPr>
          <w:rFonts w:eastAsia="Verdana"/>
        </w:rPr>
        <w:t xml:space="preserve"> reflect the importance of literacy in both the oral and written language and in both productive (speaking and writing) and receptive (listening and reading) discourse. Clearly, </w:t>
      </w:r>
      <w:proofErr w:type="gramStart"/>
      <w:r w:rsidRPr="00525581">
        <w:rPr>
          <w:rFonts w:eastAsia="Verdana"/>
        </w:rPr>
        <w:t>critical</w:t>
      </w:r>
      <w:proofErr w:type="gramEnd"/>
      <w:r w:rsidRPr="00525581">
        <w:rPr>
          <w:rFonts w:eastAsia="Verdana"/>
        </w:rPr>
        <w:t xml:space="preserve"> and precise thinking are required to develop all of these specific strategies and skills. The standards also address the learning and functioning of language in a technological, media-driven world because the language that we use is selective depending upon the context of the conversation. </w:t>
      </w:r>
    </w:p>
    <w:p w14:paraId="2C30035E" w14:textId="6D97025F" w:rsidR="001F30CE" w:rsidRPr="00525581" w:rsidRDefault="001F30CE" w:rsidP="000F2CBC">
      <w:pPr>
        <w:pStyle w:val="STDSbodycopy"/>
        <w:rPr>
          <w:rFonts w:eastAsia="Verdana"/>
        </w:rPr>
      </w:pPr>
      <w:r w:rsidRPr="00525581">
        <w:rPr>
          <w:rFonts w:eastAsia="Verdana"/>
        </w:rPr>
        <w:t>The following section offe</w:t>
      </w:r>
      <w:r w:rsidR="00AB39F8">
        <w:rPr>
          <w:rFonts w:eastAsia="Verdana"/>
        </w:rPr>
        <w:t>r</w:t>
      </w:r>
      <w:r w:rsidR="008507D1" w:rsidRPr="00525581">
        <w:rPr>
          <w:rFonts w:eastAsia="Verdana"/>
        </w:rPr>
        <w:t>s</w:t>
      </w:r>
      <w:r w:rsidRPr="00525581">
        <w:rPr>
          <w:rFonts w:eastAsia="Verdana"/>
        </w:rPr>
        <w:t xml:space="preserve"> relevant research and resources to support professional learning in reading, writing, speaking, listening</w:t>
      </w:r>
      <w:r w:rsidR="008507D1" w:rsidRPr="00525581">
        <w:rPr>
          <w:rFonts w:eastAsia="Verdana"/>
        </w:rPr>
        <w:t>,</w:t>
      </w:r>
      <w:r w:rsidRPr="00525581">
        <w:rPr>
          <w:rFonts w:eastAsia="Verdana"/>
        </w:rPr>
        <w:t xml:space="preserve"> and language across disciplines. Collegial conversation and learning, both cross-discipline and within-discipline</w:t>
      </w:r>
      <w:r w:rsidR="008507D1" w:rsidRPr="00525581">
        <w:rPr>
          <w:rFonts w:eastAsia="Verdana"/>
        </w:rPr>
        <w:t>,</w:t>
      </w:r>
      <w:r w:rsidRPr="00525581">
        <w:rPr>
          <w:rFonts w:eastAsia="Verdana"/>
        </w:rPr>
        <w:t xml:space="preserve"> will help make the </w:t>
      </w:r>
      <w:r w:rsidR="00B15824" w:rsidRPr="00525581">
        <w:rPr>
          <w:rFonts w:eastAsia="Verdana"/>
        </w:rPr>
        <w:t>Wisconsin</w:t>
      </w:r>
      <w:r w:rsidRPr="00525581">
        <w:rPr>
          <w:rFonts w:eastAsia="Verdana"/>
        </w:rPr>
        <w:t xml:space="preserve"> </w:t>
      </w:r>
      <w:r w:rsidR="00693305" w:rsidRPr="00525581">
        <w:rPr>
          <w:rFonts w:eastAsia="Verdana"/>
        </w:rPr>
        <w:t>Academic</w:t>
      </w:r>
      <w:r w:rsidRPr="00525581">
        <w:rPr>
          <w:rFonts w:eastAsia="Verdana"/>
        </w:rPr>
        <w:t xml:space="preserve"> Standards more applicable to schools and districts and will address the needs of unique programs within those contexts. A collection of online resources will continue to develop as support materials emerge. </w:t>
      </w:r>
    </w:p>
    <w:p w14:paraId="51FAA521" w14:textId="593AF3DE" w:rsidR="001F30CE" w:rsidRPr="00525581" w:rsidRDefault="001F30CE" w:rsidP="00106009">
      <w:pPr>
        <w:pStyle w:val="STDSLevel3Head"/>
      </w:pPr>
      <w:r w:rsidRPr="00525581">
        <w:rPr>
          <w:rFonts w:eastAsia="Verdana"/>
        </w:rPr>
        <w:lastRenderedPageBreak/>
        <w:t xml:space="preserve">Reading Connections </w:t>
      </w:r>
    </w:p>
    <w:p w14:paraId="179DB7CF" w14:textId="14CD30AA" w:rsidR="001F30CE" w:rsidRPr="00525581" w:rsidRDefault="001F30CE" w:rsidP="000F2CBC">
      <w:pPr>
        <w:pStyle w:val="STDSbodycopy"/>
        <w:rPr>
          <w:rFonts w:eastAsia="Verdana"/>
        </w:rPr>
      </w:pPr>
      <w:r w:rsidRPr="0071557A">
        <w:rPr>
          <w:rFonts w:eastAsia="Verdana"/>
        </w:rPr>
        <w:t xml:space="preserve">While early reading focuses on learning that letters make sounds and that words carry meaning, reading quickly develops to a point where the message taken from text depends on what the reader brings to it. </w:t>
      </w:r>
      <w:r w:rsidRPr="0071557A">
        <w:rPr>
          <w:rFonts w:eastAsia="Verdana"/>
          <w:i/>
        </w:rPr>
        <w:t xml:space="preserve">The Carnegie Report, </w:t>
      </w:r>
      <w:proofErr w:type="gramStart"/>
      <w:r w:rsidRPr="0071557A">
        <w:rPr>
          <w:rFonts w:eastAsia="Verdana"/>
          <w:i/>
        </w:rPr>
        <w:t>Reading</w:t>
      </w:r>
      <w:proofErr w:type="gramEnd"/>
      <w:r w:rsidRPr="0071557A">
        <w:rPr>
          <w:rFonts w:eastAsia="Verdana"/>
          <w:i/>
        </w:rPr>
        <w:t xml:space="preserve"> in the Disciplines</w:t>
      </w:r>
      <w:r w:rsidRPr="0071557A">
        <w:rPr>
          <w:rFonts w:eastAsia="Verdana"/>
        </w:rPr>
        <w:t xml:space="preserve"> (2010)</w:t>
      </w:r>
      <w:r w:rsidR="00F16B53" w:rsidRPr="00525581">
        <w:rPr>
          <w:rFonts w:eastAsia="Verdana"/>
        </w:rPr>
        <w:t>,</w:t>
      </w:r>
      <w:r w:rsidRPr="00525581">
        <w:rPr>
          <w:rFonts w:eastAsia="Verdana"/>
        </w:rPr>
        <w:t xml:space="preserve"> describes this phenomenon: </w:t>
      </w:r>
    </w:p>
    <w:p w14:paraId="33582527" w14:textId="77777777" w:rsidR="001F30CE" w:rsidRPr="00525581" w:rsidRDefault="001F30CE" w:rsidP="00373B07">
      <w:pPr>
        <w:pStyle w:val="STDSIndentedBody"/>
      </w:pPr>
      <w:r w:rsidRPr="00525581">
        <w:t xml:space="preserve">Therefore, a musician reading a journal article that describes concepts in music theory will take more information away from the text than a music novice because of their knowledge and experience in music. As well, an individual who spends a significant amount of time reading automotive manuals will more easily navigate a cell phone manual because of familiarity with that type of text. </w:t>
      </w:r>
    </w:p>
    <w:p w14:paraId="343D273F" w14:textId="77777777" w:rsidR="001F30CE" w:rsidRPr="00525581" w:rsidRDefault="001F30CE" w:rsidP="000F2CBC">
      <w:pPr>
        <w:pStyle w:val="STDSbodycopy"/>
        <w:rPr>
          <w:rFonts w:eastAsia="Verdana"/>
        </w:rPr>
      </w:pPr>
      <w:r w:rsidRPr="00525581">
        <w:rPr>
          <w:rFonts w:eastAsia="Verdana"/>
        </w:rPr>
        <w:t xml:space="preserve">A chart excerpted from the </w:t>
      </w:r>
      <w:r w:rsidRPr="00496574">
        <w:rPr>
          <w:rFonts w:eastAsia="Verdana"/>
          <w:i/>
          <w:iCs/>
        </w:rPr>
        <w:t>Carnegie Report</w:t>
      </w:r>
      <w:r w:rsidRPr="00525581">
        <w:rPr>
          <w:rFonts w:eastAsia="Verdana"/>
        </w:rPr>
        <w:t xml:space="preserve"> (2010) details a few of the generic and more discipline-specific strategies that support students as they attempt to comprehend complex text. While the generic strategies pertain across content areas, discipline-specific ones must be tailored to match the demands of the content area. </w:t>
      </w:r>
    </w:p>
    <w:p w14:paraId="02F83EA9" w14:textId="42713B28" w:rsidR="001F30CE" w:rsidRPr="00525581" w:rsidRDefault="001F30CE" w:rsidP="000320EC">
      <w:pPr>
        <w:pStyle w:val="STDSbodycopy0ptAfter"/>
      </w:pPr>
      <w:r w:rsidRPr="00525581">
        <w:rPr>
          <w:rFonts w:eastAsia="Verdana"/>
        </w:rPr>
        <w:t xml:space="preserve">Both generic and </w:t>
      </w:r>
      <w:r w:rsidR="00E112ED" w:rsidRPr="00525581">
        <w:rPr>
          <w:rFonts w:eastAsia="Verdana"/>
        </w:rPr>
        <w:t>discipline</w:t>
      </w:r>
      <w:r w:rsidR="00E112ED">
        <w:rPr>
          <w:rFonts w:eastAsia="Verdana"/>
        </w:rPr>
        <w:t>-</w:t>
      </w:r>
      <w:r w:rsidRPr="00525581">
        <w:rPr>
          <w:rFonts w:eastAsia="Verdana"/>
        </w:rPr>
        <w:t xml:space="preserve">focused strategies and knowledge must be applied to the comprehension and evaluation of: </w:t>
      </w:r>
    </w:p>
    <w:p w14:paraId="0888986A" w14:textId="37D25643" w:rsidR="001F30CE" w:rsidRPr="00525581" w:rsidRDefault="00F16B53" w:rsidP="000320EC">
      <w:pPr>
        <w:pStyle w:val="STDSbodycopybulletlist"/>
      </w:pPr>
      <w:r w:rsidRPr="00525581">
        <w:rPr>
          <w:rFonts w:eastAsia="Verdana"/>
        </w:rPr>
        <w:t xml:space="preserve">textbooks </w:t>
      </w:r>
    </w:p>
    <w:p w14:paraId="7B4BC4C4" w14:textId="1B442A46" w:rsidR="001F30CE" w:rsidRPr="00525581" w:rsidRDefault="00F16B53" w:rsidP="000320EC">
      <w:pPr>
        <w:pStyle w:val="STDSbodycopybulletlist"/>
      </w:pPr>
      <w:r w:rsidRPr="00525581">
        <w:rPr>
          <w:rFonts w:eastAsia="Verdana"/>
        </w:rPr>
        <w:t xml:space="preserve">journal </w:t>
      </w:r>
      <w:r w:rsidR="001F30CE" w:rsidRPr="00525581">
        <w:rPr>
          <w:rFonts w:eastAsia="Verdana"/>
        </w:rPr>
        <w:t xml:space="preserve">and magazine articles </w:t>
      </w:r>
    </w:p>
    <w:p w14:paraId="24C8951F" w14:textId="2116826B" w:rsidR="001F30CE" w:rsidRPr="00525581" w:rsidRDefault="00F16B53" w:rsidP="000320EC">
      <w:pPr>
        <w:pStyle w:val="STDSbodycopybulletlist"/>
      </w:pPr>
      <w:r w:rsidRPr="00525581">
        <w:rPr>
          <w:rFonts w:eastAsia="Verdana"/>
        </w:rPr>
        <w:t xml:space="preserve">historically </w:t>
      </w:r>
      <w:r w:rsidR="001F30CE" w:rsidRPr="00525581">
        <w:rPr>
          <w:rFonts w:eastAsia="Verdana"/>
        </w:rPr>
        <w:t xml:space="preserve">situated primary documents </w:t>
      </w:r>
    </w:p>
    <w:p w14:paraId="3E0D8F9E" w14:textId="454F941B" w:rsidR="001F30CE" w:rsidRPr="00525581" w:rsidRDefault="00F16B53" w:rsidP="000320EC">
      <w:pPr>
        <w:pStyle w:val="STDSbodycopybulletlist"/>
      </w:pPr>
      <w:r w:rsidRPr="00525581">
        <w:rPr>
          <w:rFonts w:eastAsia="Verdana"/>
        </w:rPr>
        <w:t xml:space="preserve">full-length books </w:t>
      </w:r>
    </w:p>
    <w:p w14:paraId="294B7392" w14:textId="07E6CF6C" w:rsidR="001F30CE" w:rsidRPr="00525581" w:rsidRDefault="00F16B53" w:rsidP="000320EC">
      <w:pPr>
        <w:pStyle w:val="STDSbodycopybulletlist"/>
      </w:pPr>
      <w:r w:rsidRPr="00525581">
        <w:rPr>
          <w:rFonts w:eastAsia="Verdana"/>
        </w:rPr>
        <w:t xml:space="preserve">newspaper articles </w:t>
      </w:r>
    </w:p>
    <w:p w14:paraId="4E9D7357" w14:textId="4BEA0585" w:rsidR="001F30CE" w:rsidRPr="00525581" w:rsidRDefault="00F16B53" w:rsidP="000320EC">
      <w:pPr>
        <w:pStyle w:val="STDSbodycopybulletlist"/>
      </w:pPr>
      <w:r w:rsidRPr="00525581">
        <w:rPr>
          <w:rFonts w:eastAsia="Verdana"/>
        </w:rPr>
        <w:t xml:space="preserve">book chapters </w:t>
      </w:r>
    </w:p>
    <w:p w14:paraId="095EBF81" w14:textId="032F7392" w:rsidR="001F30CE" w:rsidRDefault="00F16B53" w:rsidP="000320EC">
      <w:pPr>
        <w:pStyle w:val="STDSbodycopybulletlist10ptafter"/>
        <w:rPr>
          <w:rFonts w:eastAsia="Verdana"/>
        </w:rPr>
      </w:pPr>
      <w:r w:rsidRPr="00525581">
        <w:rPr>
          <w:rFonts w:eastAsia="Verdana"/>
        </w:rPr>
        <w:t xml:space="preserve">multimedia </w:t>
      </w:r>
      <w:r w:rsidR="001F30CE" w:rsidRPr="00525581">
        <w:rPr>
          <w:rFonts w:eastAsia="Verdana"/>
        </w:rPr>
        <w:t xml:space="preserve">and </w:t>
      </w:r>
      <w:r w:rsidR="00E112ED">
        <w:rPr>
          <w:rFonts w:eastAsia="Verdana"/>
        </w:rPr>
        <w:t>d</w:t>
      </w:r>
      <w:r w:rsidR="00E112ED" w:rsidRPr="00525581">
        <w:rPr>
          <w:rFonts w:eastAsia="Verdana"/>
        </w:rPr>
        <w:t xml:space="preserve">igital </w:t>
      </w:r>
      <w:r w:rsidR="00E112ED">
        <w:rPr>
          <w:rFonts w:eastAsia="Verdana"/>
        </w:rPr>
        <w:t>t</w:t>
      </w:r>
      <w:r w:rsidR="00E112ED" w:rsidRPr="00525581">
        <w:rPr>
          <w:rFonts w:eastAsia="Verdana"/>
        </w:rPr>
        <w:t xml:space="preserve">exts </w:t>
      </w:r>
    </w:p>
    <w:p w14:paraId="35A2EDB9" w14:textId="22A60518" w:rsidR="00AB39F8" w:rsidRDefault="00AB39F8" w:rsidP="00F34D62">
      <w:pPr>
        <w:pStyle w:val="STDSbodycopy0ptAfter"/>
      </w:pPr>
      <w:r>
        <w:t>Generic reading strategies*</w:t>
      </w:r>
    </w:p>
    <w:p w14:paraId="6741C00A" w14:textId="4464FC82" w:rsidR="00AB39F8" w:rsidRDefault="00AB39F8" w:rsidP="00F34D62">
      <w:pPr>
        <w:pStyle w:val="STDSbodycopybulletlist"/>
      </w:pPr>
      <w:r>
        <w:t>Monitoring comprehension</w:t>
      </w:r>
    </w:p>
    <w:p w14:paraId="167A5FCA" w14:textId="5E766FC5" w:rsidR="00AB39F8" w:rsidRDefault="00AB39F8" w:rsidP="00F34D62">
      <w:pPr>
        <w:pStyle w:val="STDSbodycopybulletlist"/>
      </w:pPr>
      <w:r>
        <w:t>Pre-reading</w:t>
      </w:r>
    </w:p>
    <w:p w14:paraId="533F7F1B" w14:textId="1BB8D1CA" w:rsidR="00AB39F8" w:rsidRDefault="00AB39F8" w:rsidP="00F34D62">
      <w:pPr>
        <w:pStyle w:val="STDSbodycopybulletlist"/>
      </w:pPr>
      <w:r>
        <w:t>Setting goals</w:t>
      </w:r>
    </w:p>
    <w:p w14:paraId="550463B0" w14:textId="47C8FB41" w:rsidR="00AB39F8" w:rsidRDefault="00AB39F8" w:rsidP="00F34D62">
      <w:pPr>
        <w:pStyle w:val="STDSbodycopybulletlist"/>
      </w:pPr>
      <w:r>
        <w:lastRenderedPageBreak/>
        <w:t>Thinking about what one already knows</w:t>
      </w:r>
    </w:p>
    <w:p w14:paraId="59DAC0F9" w14:textId="111DA802" w:rsidR="00AB39F8" w:rsidRDefault="00AB39F8" w:rsidP="00F34D62">
      <w:pPr>
        <w:pStyle w:val="STDSbodycopybulletlist"/>
      </w:pPr>
      <w:r>
        <w:t>Asking questions</w:t>
      </w:r>
    </w:p>
    <w:p w14:paraId="4918A820" w14:textId="7800E0B0" w:rsidR="00AB39F8" w:rsidRDefault="00AB39F8" w:rsidP="00F34D62">
      <w:pPr>
        <w:pStyle w:val="STDSbodycopybulletlist"/>
      </w:pPr>
      <w:r>
        <w:t>Making predictions</w:t>
      </w:r>
    </w:p>
    <w:p w14:paraId="2FA57CAD" w14:textId="794129D8" w:rsidR="00AB39F8" w:rsidRDefault="00AB39F8" w:rsidP="00F34D62">
      <w:pPr>
        <w:pStyle w:val="STDSbodycopybulletlist"/>
      </w:pPr>
      <w:r>
        <w:t>Testing predictions against the text</w:t>
      </w:r>
    </w:p>
    <w:p w14:paraId="06BA348E" w14:textId="2F17BDFB" w:rsidR="00AB39F8" w:rsidRDefault="00AB39F8" w:rsidP="00F34D62">
      <w:pPr>
        <w:pStyle w:val="STDSbodycopybulletlist"/>
      </w:pPr>
      <w:r>
        <w:t>Re-reading</w:t>
      </w:r>
    </w:p>
    <w:p w14:paraId="7F299BF4" w14:textId="4CFF1447" w:rsidR="00AB39F8" w:rsidRDefault="00AB39F8" w:rsidP="00F34D62">
      <w:pPr>
        <w:pStyle w:val="STDSbodycopybulletlist10ptafter"/>
      </w:pPr>
      <w:r>
        <w:t>Summarizing</w:t>
      </w:r>
    </w:p>
    <w:p w14:paraId="41623FE4" w14:textId="585A1671" w:rsidR="00AB39F8" w:rsidRDefault="00AB39F8" w:rsidP="00F34D62">
      <w:pPr>
        <w:pStyle w:val="STDSbodycopy0ptAfter"/>
        <w:keepNext/>
      </w:pPr>
      <w:r>
        <w:t>Discipline-specific reading strategies*</w:t>
      </w:r>
    </w:p>
    <w:p w14:paraId="2725A0AB" w14:textId="03CB812E" w:rsidR="00AB39F8" w:rsidRDefault="00AB39F8" w:rsidP="00F34D62">
      <w:pPr>
        <w:pStyle w:val="STDSbodycopybulletlist"/>
        <w:keepNext/>
      </w:pPr>
      <w:r>
        <w:t>Building prior knowledge</w:t>
      </w:r>
    </w:p>
    <w:p w14:paraId="31277989" w14:textId="57B02C8F" w:rsidR="00AB39F8" w:rsidRDefault="00AB39F8" w:rsidP="00F34D62">
      <w:pPr>
        <w:pStyle w:val="STDSbodycopybulletlist"/>
      </w:pPr>
      <w:r>
        <w:t>Building specialized vocabulary</w:t>
      </w:r>
    </w:p>
    <w:p w14:paraId="1CAA4BCF" w14:textId="726EDBB6" w:rsidR="00AB39F8" w:rsidRDefault="00AB39F8" w:rsidP="00F34D62">
      <w:pPr>
        <w:pStyle w:val="STDSbodycopybulletlist"/>
      </w:pPr>
      <w:r>
        <w:t xml:space="preserve">Learning to deconstruct complex </w:t>
      </w:r>
      <w:proofErr w:type="gramStart"/>
      <w:r>
        <w:t>sentences</w:t>
      </w:r>
      <w:proofErr w:type="gramEnd"/>
    </w:p>
    <w:p w14:paraId="21EFBC38" w14:textId="7E47BE37" w:rsidR="00AB39F8" w:rsidRDefault="0042219F" w:rsidP="00F34D62">
      <w:pPr>
        <w:pStyle w:val="STDSbodycopybulletlist"/>
      </w:pPr>
      <w:r>
        <w:t xml:space="preserve">Using knowledge of text structures and genres to predict main and subordinate </w:t>
      </w:r>
      <w:proofErr w:type="gramStart"/>
      <w:r>
        <w:t>ideas</w:t>
      </w:r>
      <w:proofErr w:type="gramEnd"/>
    </w:p>
    <w:p w14:paraId="21594070" w14:textId="7A36C763" w:rsidR="0042219F" w:rsidRDefault="0042219F" w:rsidP="00F34D62">
      <w:pPr>
        <w:pStyle w:val="STDSbodycopybulletlist"/>
      </w:pPr>
      <w:r>
        <w:t>Mapping graphic (and mathematical) representations against explanations in the text</w:t>
      </w:r>
    </w:p>
    <w:p w14:paraId="228C08E4" w14:textId="232CDDB5" w:rsidR="0042219F" w:rsidRDefault="0042219F" w:rsidP="00F34D62">
      <w:pPr>
        <w:pStyle w:val="STDSbodycopybulletlist"/>
      </w:pPr>
      <w:r>
        <w:t>Posing discipline-relevant questions</w:t>
      </w:r>
    </w:p>
    <w:p w14:paraId="0B4239D4" w14:textId="2104CF4B" w:rsidR="0042219F" w:rsidRDefault="0042219F" w:rsidP="00F34D62">
      <w:pPr>
        <w:pStyle w:val="STDSbodycopybulletlist"/>
      </w:pPr>
      <w:r>
        <w:t>Comparing claims and propositions across texts</w:t>
      </w:r>
    </w:p>
    <w:p w14:paraId="50913721" w14:textId="7F759045" w:rsidR="0042219F" w:rsidRPr="00AB39F8" w:rsidRDefault="0042219F" w:rsidP="00F34D62">
      <w:pPr>
        <w:pStyle w:val="STDSbodycopybulletlist"/>
      </w:pPr>
      <w:r>
        <w:t xml:space="preserve">Using norms for reasoning within the discipline (i.e. what counts as evidence) to evaluate </w:t>
      </w:r>
      <w:proofErr w:type="gramStart"/>
      <w:r>
        <w:t>claims</w:t>
      </w:r>
      <w:proofErr w:type="gramEnd"/>
    </w:p>
    <w:p w14:paraId="0259A0AA" w14:textId="1B881674" w:rsidR="001F30CE" w:rsidRPr="00F34D62" w:rsidRDefault="0042219F" w:rsidP="000F2CBC">
      <w:pPr>
        <w:pStyle w:val="STDSbodycopy"/>
        <w:rPr>
          <w:sz w:val="20"/>
          <w:szCs w:val="20"/>
        </w:rPr>
      </w:pPr>
      <w:r w:rsidRPr="00F34D62">
        <w:rPr>
          <w:rFonts w:eastAsia="Verdana"/>
          <w:sz w:val="20"/>
          <w:szCs w:val="20"/>
        </w:rPr>
        <w:t>*</w:t>
      </w:r>
      <w:r w:rsidR="001F30CE" w:rsidRPr="00F34D62">
        <w:rPr>
          <w:rFonts w:eastAsia="Verdana"/>
          <w:sz w:val="20"/>
          <w:szCs w:val="20"/>
        </w:rPr>
        <w:t xml:space="preserve">Source: </w:t>
      </w:r>
      <w:r w:rsidR="001F30CE" w:rsidRPr="00496574">
        <w:rPr>
          <w:rFonts w:eastAsia="Verdana"/>
          <w:i/>
          <w:iCs/>
          <w:sz w:val="20"/>
          <w:szCs w:val="20"/>
        </w:rPr>
        <w:t>Carnegie Report</w:t>
      </w:r>
      <w:r w:rsidR="001F30CE" w:rsidRPr="00F34D62">
        <w:rPr>
          <w:rFonts w:eastAsia="Verdana"/>
          <w:sz w:val="20"/>
          <w:szCs w:val="20"/>
        </w:rPr>
        <w:t xml:space="preserve">, (2010) </w:t>
      </w:r>
    </w:p>
    <w:p w14:paraId="437545D1" w14:textId="0635230A" w:rsidR="001F30CE" w:rsidRPr="00F06307" w:rsidRDefault="001F30CE" w:rsidP="000F2CBC">
      <w:pPr>
        <w:pStyle w:val="STDSbodycopy"/>
      </w:pPr>
      <w:r w:rsidRPr="00F06307">
        <w:rPr>
          <w:rFonts w:eastAsia="Verdana"/>
        </w:rPr>
        <w:t>Additional resources support reading in specific subjects</w:t>
      </w:r>
      <w:r w:rsidR="00F16B53" w:rsidRPr="00F06307">
        <w:rPr>
          <w:rFonts w:eastAsia="Verdana"/>
        </w:rPr>
        <w:t xml:space="preserve">. </w:t>
      </w:r>
      <w:r w:rsidRPr="00496ED3">
        <w:rPr>
          <w:rFonts w:eastAsia="Verdana"/>
          <w:i/>
        </w:rPr>
        <w:t>Content Counts! Developing Disciplinary Literacy Skills, K–6</w:t>
      </w:r>
      <w:r w:rsidRPr="00F06307">
        <w:rPr>
          <w:rFonts w:eastAsia="Verdana"/>
        </w:rPr>
        <w:t xml:space="preserve"> by Jennifer L. Altieri (2011</w:t>
      </w:r>
      <w:r w:rsidR="00F16B53" w:rsidRPr="00F06307">
        <w:rPr>
          <w:rFonts w:eastAsia="Verdana"/>
        </w:rPr>
        <w:t>) is a</w:t>
      </w:r>
      <w:r w:rsidR="004B3FED">
        <w:rPr>
          <w:rFonts w:eastAsia="Verdana"/>
        </w:rPr>
        <w:t xml:space="preserve"> </w:t>
      </w:r>
      <w:r w:rsidRPr="00F06307">
        <w:rPr>
          <w:rFonts w:eastAsia="Verdana"/>
        </w:rPr>
        <w:t xml:space="preserve">guide for discipline-specific literacy at the elementary level </w:t>
      </w:r>
      <w:r w:rsidR="00F16B53" w:rsidRPr="00F06307">
        <w:rPr>
          <w:rFonts w:eastAsia="Verdana"/>
        </w:rPr>
        <w:t xml:space="preserve">and </w:t>
      </w:r>
      <w:r w:rsidRPr="00F06307">
        <w:rPr>
          <w:rFonts w:eastAsia="Verdana"/>
        </w:rPr>
        <w:t>offers strategies to balance the demands of literacy while continuing to make content count and help students meet the reading, writing, speaking</w:t>
      </w:r>
      <w:r w:rsidR="00E112ED">
        <w:rPr>
          <w:rFonts w:eastAsia="Verdana"/>
        </w:rPr>
        <w:t>,</w:t>
      </w:r>
      <w:r w:rsidRPr="00F06307">
        <w:rPr>
          <w:rFonts w:eastAsia="Verdana"/>
        </w:rPr>
        <w:t xml:space="preserve"> and listening demands of the content areas as they advance in school. </w:t>
      </w:r>
    </w:p>
    <w:p w14:paraId="05043547" w14:textId="1F626117" w:rsidR="001F30CE" w:rsidRPr="00F06307" w:rsidRDefault="001F30CE" w:rsidP="000F2CBC">
      <w:pPr>
        <w:pStyle w:val="STDSbodycopy"/>
        <w:rPr>
          <w:rFonts w:eastAsia="Verdana"/>
        </w:rPr>
      </w:pPr>
      <w:r w:rsidRPr="00F06307">
        <w:rPr>
          <w:rFonts w:eastAsia="Verdana"/>
        </w:rPr>
        <w:lastRenderedPageBreak/>
        <w:t>A resource by Doug Buehl (2011)</w:t>
      </w:r>
      <w:r w:rsidR="00F16B53" w:rsidRPr="00F06307">
        <w:rPr>
          <w:rFonts w:eastAsia="Verdana"/>
        </w:rPr>
        <w:t>,</w:t>
      </w:r>
      <w:r w:rsidRPr="00F06307">
        <w:rPr>
          <w:rFonts w:eastAsia="Verdana"/>
        </w:rPr>
        <w:t xml:space="preserve"> </w:t>
      </w:r>
      <w:r w:rsidRPr="00496ED3">
        <w:rPr>
          <w:rFonts w:eastAsia="Verdana"/>
          <w:i/>
        </w:rPr>
        <w:t>Developing Readers in the Academic Disciplines</w:t>
      </w:r>
      <w:r w:rsidR="00F16B53" w:rsidRPr="00496ED3">
        <w:rPr>
          <w:rFonts w:eastAsia="Verdana"/>
          <w:i/>
        </w:rPr>
        <w:t>,</w:t>
      </w:r>
      <w:r w:rsidRPr="00F06307">
        <w:rPr>
          <w:rFonts w:eastAsia="Verdana"/>
        </w:rPr>
        <w:t xml:space="preserve"> describes what it means to read, write</w:t>
      </w:r>
      <w:r w:rsidR="00FB3BF9" w:rsidRPr="00F06307">
        <w:rPr>
          <w:rFonts w:eastAsia="Verdana"/>
        </w:rPr>
        <w:t>,</w:t>
      </w:r>
      <w:r w:rsidRPr="00F06307">
        <w:rPr>
          <w:rFonts w:eastAsia="Verdana"/>
        </w:rPr>
        <w:t xml:space="preserve"> and think through a disciplinary lens in the adolescent years. This teacher-friendly guide helps connect literacy with disciplinary understandings to bridge academic knowledge gaps, frontload instruction</w:t>
      </w:r>
      <w:r w:rsidR="00FB3BF9" w:rsidRPr="00F06307">
        <w:rPr>
          <w:rFonts w:eastAsia="Verdana"/>
        </w:rPr>
        <w:t>,</w:t>
      </w:r>
      <w:r w:rsidRPr="00F06307">
        <w:rPr>
          <w:rFonts w:eastAsia="Verdana"/>
        </w:rPr>
        <w:t xml:space="preserve"> and build critical thinking through questioning. </w:t>
      </w:r>
    </w:p>
    <w:p w14:paraId="0C9B6070" w14:textId="77777777" w:rsidR="00F06307" w:rsidRPr="00F34D62" w:rsidRDefault="00F06307" w:rsidP="00106009">
      <w:pPr>
        <w:pStyle w:val="STDSLevel4Head"/>
      </w:pPr>
      <w:r w:rsidRPr="00F34D62">
        <w:t>N</w:t>
      </w:r>
      <w:r w:rsidR="001F30CE" w:rsidRPr="00F34D62">
        <w:t xml:space="preserve">ote on range and content of student </w:t>
      </w:r>
      <w:proofErr w:type="gramStart"/>
      <w:r w:rsidR="001F30CE" w:rsidRPr="00F34D62">
        <w:t>reading</w:t>
      </w:r>
      <w:proofErr w:type="gramEnd"/>
      <w:r w:rsidR="001F30CE" w:rsidRPr="00F34D62">
        <w:t xml:space="preserve"> </w:t>
      </w:r>
    </w:p>
    <w:p w14:paraId="256CD411" w14:textId="5BCD5C85" w:rsidR="001F30CE" w:rsidRDefault="001F30CE" w:rsidP="000F2CBC">
      <w:pPr>
        <w:pStyle w:val="STDSbodycopy"/>
        <w:rPr>
          <w:rFonts w:eastAsia="Verdana"/>
        </w:rPr>
      </w:pPr>
      <w:r w:rsidRPr="00525581">
        <w:rPr>
          <w:rFonts w:eastAsia="Verdana"/>
        </w:rPr>
        <w:t xml:space="preserve">The </w:t>
      </w:r>
      <w:r w:rsidR="00B15824" w:rsidRPr="00115446">
        <w:rPr>
          <w:rFonts w:eastAsia="Verdana"/>
          <w:i/>
        </w:rPr>
        <w:t xml:space="preserve">Wisconsin </w:t>
      </w:r>
      <w:r w:rsidR="00FB3BF9" w:rsidRPr="00115446">
        <w:rPr>
          <w:rFonts w:eastAsia="Verdana"/>
          <w:i/>
        </w:rPr>
        <w:t>Academic</w:t>
      </w:r>
      <w:r w:rsidRPr="00115446">
        <w:rPr>
          <w:rFonts w:eastAsia="Verdana"/>
          <w:i/>
        </w:rPr>
        <w:t xml:space="preserve"> Standards</w:t>
      </w:r>
      <w:r w:rsidR="00FB3BF9" w:rsidRPr="00115446">
        <w:rPr>
          <w:rFonts w:eastAsia="Verdana"/>
          <w:i/>
        </w:rPr>
        <w:t xml:space="preserve"> for Literacy in All Subjects</w:t>
      </w:r>
      <w:r w:rsidRPr="00525581">
        <w:rPr>
          <w:rFonts w:eastAsia="Verdana"/>
        </w:rPr>
        <w:t xml:space="preserve"> require that </w:t>
      </w:r>
      <w:r w:rsidR="00FB3BF9" w:rsidRPr="00525581">
        <w:rPr>
          <w:rFonts w:eastAsia="Verdana"/>
        </w:rPr>
        <w:t>“students must read widely and deeply from among a broad range of high-quality, increasingly challenging</w:t>
      </w:r>
      <w:r w:rsidR="00AB5892" w:rsidRPr="00525581">
        <w:rPr>
          <w:rFonts w:eastAsia="Verdana"/>
        </w:rPr>
        <w:t>..</w:t>
      </w:r>
      <w:r w:rsidR="0042219F">
        <w:rPr>
          <w:rFonts w:eastAsia="Verdana"/>
        </w:rPr>
        <w:t>.</w:t>
      </w:r>
      <w:r w:rsidR="00FB3BF9" w:rsidRPr="00525581">
        <w:rPr>
          <w:rFonts w:eastAsia="Verdana"/>
        </w:rPr>
        <w:t>text</w:t>
      </w:r>
      <w:r w:rsidR="00F16B53" w:rsidRPr="00525581">
        <w:rPr>
          <w:rFonts w:eastAsia="Verdana"/>
        </w:rPr>
        <w:t>.</w:t>
      </w:r>
      <w:r w:rsidR="0042219F">
        <w:rPr>
          <w:rFonts w:eastAsia="Verdana"/>
        </w:rPr>
        <w:t>”</w:t>
      </w:r>
      <w:r w:rsidR="00496ED3">
        <w:rPr>
          <w:rFonts w:eastAsia="Verdana"/>
        </w:rPr>
        <w:t xml:space="preserve"> </w:t>
      </w:r>
      <w:r w:rsidR="00395C17" w:rsidRPr="00525581">
        <w:rPr>
          <w:rFonts w:eastAsia="Verdana"/>
        </w:rPr>
        <w:t>This type of reading</w:t>
      </w:r>
      <w:r w:rsidR="00F16B53" w:rsidRPr="00525581">
        <w:rPr>
          <w:rFonts w:eastAsia="Verdana"/>
        </w:rPr>
        <w:t>—</w:t>
      </w:r>
      <w:r w:rsidR="00395C17" w:rsidRPr="00525581">
        <w:rPr>
          <w:rFonts w:eastAsia="Verdana"/>
        </w:rPr>
        <w:t>included in an intentionally developed curriculum</w:t>
      </w:r>
      <w:r w:rsidR="00E112ED">
        <w:rPr>
          <w:rFonts w:eastAsia="Verdana"/>
        </w:rPr>
        <w:t xml:space="preserve"> </w:t>
      </w:r>
      <w:r w:rsidR="00F16B53" w:rsidRPr="00525581">
        <w:rPr>
          <w:rFonts w:eastAsia="Verdana"/>
        </w:rPr>
        <w:t>—</w:t>
      </w:r>
      <w:r w:rsidR="00E112ED">
        <w:rPr>
          <w:rFonts w:eastAsia="Verdana"/>
        </w:rPr>
        <w:t xml:space="preserve"> </w:t>
      </w:r>
      <w:r w:rsidR="00395C17" w:rsidRPr="00525581">
        <w:rPr>
          <w:rFonts w:eastAsia="Verdana"/>
        </w:rPr>
        <w:t>supports students in building a base of content-specific knowledge while developing skills to read increasingly complex text.</w:t>
      </w:r>
    </w:p>
    <w:p w14:paraId="119A1EF7" w14:textId="3CC2FCA0" w:rsidR="00395C17" w:rsidRDefault="00622850" w:rsidP="000F2CBC">
      <w:pPr>
        <w:pStyle w:val="STDSbodycopy"/>
        <w:rPr>
          <w:rFonts w:eastAsia="Verdana"/>
        </w:rPr>
      </w:pPr>
      <w:r w:rsidRPr="001A2A63">
        <w:rPr>
          <w:rFonts w:eastAsia="Verdana"/>
          <w:noProof/>
        </w:rPr>
        <mc:AlternateContent>
          <mc:Choice Requires="wps">
            <w:drawing>
              <wp:anchor distT="45720" distB="45720" distL="457200" distR="0" simplePos="0" relativeHeight="251867136" behindDoc="0" locked="0" layoutInCell="1" allowOverlap="1" wp14:anchorId="288717EB" wp14:editId="7D54752A">
                <wp:simplePos x="0" y="0"/>
                <wp:positionH relativeFrom="margin">
                  <wp:posOffset>6398895</wp:posOffset>
                </wp:positionH>
                <wp:positionV relativeFrom="page">
                  <wp:posOffset>868680</wp:posOffset>
                </wp:positionV>
                <wp:extent cx="1828800" cy="1856232"/>
                <wp:effectExtent l="0" t="0" r="19050" b="10795"/>
                <wp:wrapSquare wrapText="lef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56232"/>
                        </a:xfrm>
                        <a:prstGeom prst="rect">
                          <a:avLst/>
                        </a:prstGeom>
                        <a:solidFill>
                          <a:srgbClr val="FFFFFF"/>
                        </a:solidFill>
                        <a:ln w="9525">
                          <a:solidFill>
                            <a:schemeClr val="tx1"/>
                          </a:solidFill>
                          <a:miter lim="800000"/>
                          <a:headEnd/>
                          <a:tailEnd/>
                        </a:ln>
                      </wps:spPr>
                      <wps:txbx>
                        <w:txbxContent>
                          <w:p w14:paraId="58EFD03B" w14:textId="2AABB680" w:rsidR="00133E46" w:rsidRDefault="00133E46" w:rsidP="00F34D62">
                            <w:pPr>
                              <w:pStyle w:val="STDSpullout"/>
                            </w:pPr>
                            <w:r w:rsidRPr="00496574">
                              <w:rPr>
                                <w:i w:val="0"/>
                                <w:iCs w:val="0"/>
                              </w:rPr>
                              <w:t>Writing Next: Effective Strategies to Improve Writing of Adolescents in Middle and High Schools</w:t>
                            </w:r>
                            <w:r>
                              <w:t xml:space="preserve"> (2007)</w:t>
                            </w:r>
                            <w:r w:rsidRPr="00525581">
                              <w:t xml:space="preserve">, detailed research on writing to learn, rather than only for assessment, as having a significant impact on content learning.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717EB" id="_x0000_s1046" type="#_x0000_t202" style="position:absolute;margin-left:503.85pt;margin-top:68.4pt;width:2in;height:146.15pt;z-index:251867136;visibility:visible;mso-wrap-style:square;mso-width-percent:0;mso-height-percent:0;mso-wrap-distance-left:36pt;mso-wrap-distance-top:3.6pt;mso-wrap-distance-right:0;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" strokecolor="black [3213]">
                <v:textbox>
                  <w:txbxContent>
                    <w:p w14:paraId="58EFD03B" w14:textId="2AABB680" w:rsidR="00133E46" w:rsidRDefault="00133E46" w:rsidP="00F34D62">
                      <w:pPr>
                        <w:pStyle w:val="STDSpullout"/>
                      </w:pPr>
                      <w:r w:rsidRPr="00496574">
                        <w:rPr>
                          <w:i w:val="0"/>
                          <w:iCs w:val="0"/>
                        </w:rPr>
                        <w:t>Writing Next: Effective Strategies to Improve Writing of Adolescents in Middle and High Schools</w:t>
                      </w:r>
                      <w:r>
                        <w:t xml:space="preserve"> (2007)</w:t>
                      </w:r>
                      <w:r w:rsidRPr="00525581">
                        <w:t xml:space="preserve">, detailed research on writing to learn, rather than only for assessment, as having a significant impact on content learning. </w:t>
                      </w:r>
                    </w:p>
                  </w:txbxContent>
                </v:textbox>
                <w10:wrap type="square" side="left" anchorx="margin" anchory="page"/>
              </v:shape>
            </w:pict>
          </mc:Fallback>
        </mc:AlternateContent>
      </w:r>
      <w:r w:rsidR="00395C17" w:rsidRPr="00525581">
        <w:rPr>
          <w:rFonts w:eastAsia="Verdana"/>
        </w:rPr>
        <w:t xml:space="preserve">Wisconsin </w:t>
      </w:r>
      <w:r w:rsidR="001F409A">
        <w:rPr>
          <w:rFonts w:eastAsia="Verdana"/>
        </w:rPr>
        <w:t>use</w:t>
      </w:r>
      <w:r w:rsidR="00395C17" w:rsidRPr="00525581">
        <w:rPr>
          <w:rFonts w:eastAsia="Verdana"/>
        </w:rPr>
        <w:t xml:space="preserve">s a three-part model for text complexity, considering qualitative, quantitative, and reader-and-task demands (see </w:t>
      </w:r>
      <w:hyperlink r:id="rId37" w:history="1">
        <w:r w:rsidR="00113FA6" w:rsidRPr="00525581">
          <w:rPr>
            <w:rStyle w:val="Hyperlink"/>
            <w:rFonts w:eastAsia="Verdana" w:cstheme="majorHAnsi"/>
            <w:szCs w:val="19"/>
          </w:rPr>
          <w:t>https://dpi.wi.gov/reading/professional-learning/text-complexity</w:t>
        </w:r>
      </w:hyperlink>
      <w:r w:rsidR="00113FA6" w:rsidRPr="00525581">
        <w:rPr>
          <w:rFonts w:eastAsia="Verdana"/>
        </w:rPr>
        <w:t xml:space="preserve"> for more information</w:t>
      </w:r>
      <w:r w:rsidR="00F16B53" w:rsidRPr="00525581">
        <w:rPr>
          <w:rFonts w:eastAsia="Verdana"/>
        </w:rPr>
        <w:t>)</w:t>
      </w:r>
      <w:r w:rsidR="00113FA6" w:rsidRPr="00525581">
        <w:rPr>
          <w:rFonts w:eastAsia="Verdana"/>
        </w:rPr>
        <w:t>. In addition, a well-developed collection of complex text</w:t>
      </w:r>
      <w:r w:rsidR="0042219F">
        <w:rPr>
          <w:rFonts w:eastAsia="Verdana"/>
        </w:rPr>
        <w:t>s</w:t>
      </w:r>
      <w:r w:rsidR="00113FA6" w:rsidRPr="00525581">
        <w:rPr>
          <w:rFonts w:eastAsia="Verdana"/>
        </w:rPr>
        <w:t xml:space="preserve"> carefully considers representation and diversity, including diversity in the creators and topics of texts.</w:t>
      </w:r>
    </w:p>
    <w:p w14:paraId="5B1055A2" w14:textId="2B791991" w:rsidR="001F30CE" w:rsidRPr="00496ED3" w:rsidRDefault="001F30CE" w:rsidP="00106009">
      <w:pPr>
        <w:pStyle w:val="STDSLevel3Head"/>
      </w:pPr>
      <w:r w:rsidRPr="00496ED3">
        <w:rPr>
          <w:rFonts w:eastAsia="Verdana"/>
        </w:rPr>
        <w:t xml:space="preserve">Writing Connections </w:t>
      </w:r>
    </w:p>
    <w:p w14:paraId="1CB2104E" w14:textId="6D27DA30" w:rsidR="001F30CE" w:rsidRDefault="001F30CE" w:rsidP="000F2CBC">
      <w:pPr>
        <w:pStyle w:val="STDSbodycopy"/>
        <w:rPr>
          <w:rFonts w:eastAsia="Verdana"/>
        </w:rPr>
      </w:pPr>
      <w:r w:rsidRPr="00525581">
        <w:rPr>
          <w:rFonts w:eastAsia="Verdana"/>
        </w:rPr>
        <w:t xml:space="preserve">The </w:t>
      </w:r>
      <w:r w:rsidR="00B15824" w:rsidRPr="00115446">
        <w:rPr>
          <w:rFonts w:eastAsia="Verdana"/>
          <w:i/>
        </w:rPr>
        <w:t>Wisconsin</w:t>
      </w:r>
      <w:r w:rsidRPr="00115446">
        <w:rPr>
          <w:rFonts w:eastAsia="Verdana"/>
          <w:i/>
        </w:rPr>
        <w:t xml:space="preserve"> </w:t>
      </w:r>
      <w:r w:rsidR="00FB3BF9" w:rsidRPr="00115446">
        <w:rPr>
          <w:rFonts w:eastAsia="Verdana"/>
          <w:i/>
        </w:rPr>
        <w:t>Academic</w:t>
      </w:r>
      <w:r w:rsidRPr="00115446">
        <w:rPr>
          <w:rFonts w:eastAsia="Verdana"/>
          <w:i/>
        </w:rPr>
        <w:t xml:space="preserve"> Standards </w:t>
      </w:r>
      <w:r w:rsidR="00FB3BF9" w:rsidRPr="00115446">
        <w:rPr>
          <w:rFonts w:eastAsia="Verdana"/>
          <w:i/>
        </w:rPr>
        <w:t>for Literacy in All Subjects</w:t>
      </w:r>
      <w:r w:rsidR="00FB3BF9" w:rsidRPr="00525581">
        <w:rPr>
          <w:rFonts w:eastAsia="Verdana"/>
        </w:rPr>
        <w:t xml:space="preserve"> </w:t>
      </w:r>
      <w:r w:rsidRPr="00525581">
        <w:rPr>
          <w:rFonts w:eastAsia="Verdana"/>
        </w:rPr>
        <w:t>call for emphasis on three types of writing: narrative, informational</w:t>
      </w:r>
      <w:r w:rsidR="00113FA6" w:rsidRPr="00525581">
        <w:rPr>
          <w:rFonts w:eastAsia="Verdana"/>
        </w:rPr>
        <w:t>,</w:t>
      </w:r>
      <w:r w:rsidRPr="00525581">
        <w:rPr>
          <w:rFonts w:eastAsia="Verdana"/>
        </w:rPr>
        <w:t xml:space="preserve"> and argument. Writing that presents a logical argument is especially appropriate to discipline-specific work since credible evidence differs across content areas. The ability to consider multiple perspectives, assess the validity of claims</w:t>
      </w:r>
      <w:r w:rsidR="00113FA6" w:rsidRPr="00525581">
        <w:rPr>
          <w:rFonts w:eastAsia="Verdana"/>
        </w:rPr>
        <w:t>,</w:t>
      </w:r>
      <w:r w:rsidRPr="00525581">
        <w:rPr>
          <w:rFonts w:eastAsia="Verdana"/>
        </w:rPr>
        <w:t xml:space="preserve"> and present a point of view is required in argumentative writing. These thinking and communication skills are “critical to college and career readiness</w:t>
      </w:r>
      <w:r w:rsidR="00F16B53" w:rsidRPr="00525581">
        <w:rPr>
          <w:rFonts w:eastAsia="Verdana"/>
        </w:rPr>
        <w:t>.</w:t>
      </w:r>
      <w:r w:rsidRPr="00525581">
        <w:rPr>
          <w:rFonts w:eastAsia="Verdana"/>
        </w:rPr>
        <w:t>”</w:t>
      </w:r>
    </w:p>
    <w:p w14:paraId="20BA9616" w14:textId="340AFACF" w:rsidR="001F30CE" w:rsidRDefault="001F30CE" w:rsidP="000F2CBC">
      <w:pPr>
        <w:pStyle w:val="STDSbodycopy"/>
        <w:rPr>
          <w:rFonts w:eastAsia="Verdana"/>
        </w:rPr>
      </w:pPr>
      <w:r w:rsidRPr="00525581">
        <w:rPr>
          <w:rFonts w:eastAsia="Verdana"/>
        </w:rPr>
        <w:t>The study found writing to learn was equally effective for all content areas in the study (social studies, math</w:t>
      </w:r>
      <w:r w:rsidR="00F16B53" w:rsidRPr="00525581">
        <w:rPr>
          <w:rFonts w:eastAsia="Verdana"/>
        </w:rPr>
        <w:t>,</w:t>
      </w:r>
      <w:r w:rsidRPr="00525581">
        <w:rPr>
          <w:rFonts w:eastAsia="Verdana"/>
        </w:rPr>
        <w:t xml:space="preserve"> and science) and at every grade (4-12). </w:t>
      </w:r>
    </w:p>
    <w:p w14:paraId="311C8363" w14:textId="0951DD17" w:rsidR="001F30CE" w:rsidRPr="00F06307" w:rsidRDefault="001F30CE" w:rsidP="00106009">
      <w:pPr>
        <w:pStyle w:val="STDSLevel4Head"/>
      </w:pPr>
      <w:r w:rsidRPr="00F06307">
        <w:t xml:space="preserve">Note on range and content of student </w:t>
      </w:r>
      <w:proofErr w:type="gramStart"/>
      <w:r w:rsidRPr="00F06307">
        <w:t>writing</w:t>
      </w:r>
      <w:proofErr w:type="gramEnd"/>
      <w:r w:rsidRPr="00F06307">
        <w:t xml:space="preserve"> </w:t>
      </w:r>
    </w:p>
    <w:p w14:paraId="0AE36CFC" w14:textId="6956A823" w:rsidR="0034167B" w:rsidRDefault="001B432F" w:rsidP="000F2CBC">
      <w:pPr>
        <w:pStyle w:val="STDSbodycopy"/>
        <w:rPr>
          <w:rFonts w:eastAsia="Verdana"/>
        </w:rPr>
      </w:pPr>
      <w:r w:rsidRPr="00525581">
        <w:rPr>
          <w:rFonts w:eastAsia="Verdana"/>
        </w:rPr>
        <w:t xml:space="preserve">The </w:t>
      </w:r>
      <w:r w:rsidRPr="00533CA0">
        <w:rPr>
          <w:rFonts w:eastAsia="Verdana"/>
          <w:i/>
        </w:rPr>
        <w:t>Wisconsin Academic Standards for Literacy in All Subjects</w:t>
      </w:r>
      <w:r w:rsidRPr="00525581">
        <w:rPr>
          <w:rFonts w:eastAsia="Verdana"/>
        </w:rPr>
        <w:t xml:space="preserve"> require that students “write routinely over extended time frames (time for research, reflection, and revision) and shorter time frames (a single sitting or a day or two) for a range of discipline-specific tasks, purposes, and audiences</w:t>
      </w:r>
      <w:r w:rsidR="00F16B53" w:rsidRPr="00525581">
        <w:rPr>
          <w:rFonts w:eastAsia="Verdana"/>
        </w:rPr>
        <w:t>.</w:t>
      </w:r>
      <w:r w:rsidRPr="00525581">
        <w:rPr>
          <w:rFonts w:eastAsia="Verdana"/>
        </w:rPr>
        <w:t>”</w:t>
      </w:r>
      <w:r w:rsidR="00F16B53" w:rsidRPr="00525581">
        <w:rPr>
          <w:rFonts w:eastAsia="Verdana"/>
        </w:rPr>
        <w:t xml:space="preserve"> </w:t>
      </w:r>
      <w:r w:rsidR="0034167B" w:rsidRPr="00525581">
        <w:rPr>
          <w:rFonts w:eastAsia="Verdana"/>
        </w:rPr>
        <w:t>This breadth and depth of writing ensures students are able to flexibly select a format to meet the needs of a specific audience and purpose. This is accomplished through significant amounts of time dedicated to varied writing.</w:t>
      </w:r>
    </w:p>
    <w:p w14:paraId="1C362EF7" w14:textId="69416E66" w:rsidR="001F30CE" w:rsidRPr="00F06307" w:rsidRDefault="001F30CE" w:rsidP="00106009">
      <w:pPr>
        <w:pStyle w:val="STDSLevel3Head"/>
        <w:rPr>
          <w:rFonts w:eastAsia="Verdana"/>
        </w:rPr>
      </w:pPr>
      <w:r w:rsidRPr="00F06307">
        <w:rPr>
          <w:rFonts w:eastAsia="Verdana"/>
        </w:rPr>
        <w:lastRenderedPageBreak/>
        <w:t>Speaking, Listening</w:t>
      </w:r>
      <w:r w:rsidR="0034167B" w:rsidRPr="00F06307">
        <w:rPr>
          <w:rFonts w:eastAsia="Verdana"/>
        </w:rPr>
        <w:t>,</w:t>
      </w:r>
      <w:r w:rsidRPr="00F06307">
        <w:rPr>
          <w:rFonts w:eastAsia="Verdana"/>
        </w:rPr>
        <w:t xml:space="preserve"> and Language Connections </w:t>
      </w:r>
    </w:p>
    <w:p w14:paraId="65B47BD1" w14:textId="1CEFB0A5" w:rsidR="001F30CE" w:rsidRDefault="001F30CE" w:rsidP="000F2CBC">
      <w:pPr>
        <w:pStyle w:val="STDSbodycopy"/>
        <w:rPr>
          <w:rFonts w:eastAsia="Verdana"/>
        </w:rPr>
      </w:pPr>
      <w:r w:rsidRPr="00F06307">
        <w:rPr>
          <w:rFonts w:eastAsia="Verdana"/>
        </w:rPr>
        <w:t xml:space="preserve">The ability to share ideas and orally communicate with credibility in a specific academic discourse empowers students and allows access to specialized groups. In </w:t>
      </w:r>
      <w:r w:rsidRPr="00496574">
        <w:rPr>
          <w:rFonts w:eastAsia="Verdana"/>
          <w:i/>
          <w:iCs/>
        </w:rPr>
        <w:t>Situated Language and Learning: A Critique of Traditional Schooling</w:t>
      </w:r>
      <w:r w:rsidRPr="00F06307">
        <w:rPr>
          <w:rFonts w:eastAsia="Verdana"/>
        </w:rPr>
        <w:t xml:space="preserve">, James Paul Gee (2004) describes the need to prioritize these skills so that students are at ease as they enter situations connected to a specific content area and are more likely to continue their learning in that discipline. </w:t>
      </w:r>
    </w:p>
    <w:p w14:paraId="57FEE2B5" w14:textId="40CD2CC7" w:rsidR="001F30CE" w:rsidRPr="00F06307" w:rsidRDefault="004603A0" w:rsidP="009D05A8">
      <w:pPr>
        <w:pStyle w:val="STDSbodycopy0ptAfter"/>
        <w:keepNext/>
      </w:pPr>
      <w:r w:rsidRPr="001A2A63">
        <w:rPr>
          <w:rFonts w:eastAsia="Verdana"/>
          <w:noProof/>
        </w:rPr>
        <mc:AlternateContent>
          <mc:Choice Requires="wps">
            <w:drawing>
              <wp:anchor distT="45720" distB="45720" distL="457200" distR="0" simplePos="0" relativeHeight="251865088" behindDoc="0" locked="0" layoutInCell="1" allowOverlap="1" wp14:anchorId="2E225B3C" wp14:editId="7772CBDF">
                <wp:simplePos x="0" y="0"/>
                <wp:positionH relativeFrom="margin">
                  <wp:posOffset>6396990</wp:posOffset>
                </wp:positionH>
                <wp:positionV relativeFrom="page">
                  <wp:posOffset>866140</wp:posOffset>
                </wp:positionV>
                <wp:extent cx="1828800" cy="2067560"/>
                <wp:effectExtent l="0" t="0" r="19050" b="27940"/>
                <wp:wrapSquare wrapText="lef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067560"/>
                        </a:xfrm>
                        <a:prstGeom prst="rect">
                          <a:avLst/>
                        </a:prstGeom>
                        <a:solidFill>
                          <a:srgbClr val="FFFFFF"/>
                        </a:solidFill>
                        <a:ln w="9525">
                          <a:solidFill>
                            <a:schemeClr val="tx1"/>
                          </a:solidFill>
                          <a:miter lim="800000"/>
                          <a:headEnd/>
                          <a:tailEnd/>
                        </a:ln>
                      </wps:spPr>
                      <wps:txbx>
                        <w:txbxContent>
                          <w:p w14:paraId="53B0E96E" w14:textId="62185080" w:rsidR="00133E46" w:rsidRDefault="00133E46" w:rsidP="002008C4">
                            <w:pPr>
                              <w:pStyle w:val="STDSpullout"/>
                            </w:pPr>
                            <w:r w:rsidRPr="00F06307">
                              <w:t xml:space="preserve">Students must have extensive vocabularies, built through reading and explicit instruction embedded in the context of content learning. This enables them to comprehend complex texts, engage in purposeful writing and communicate effectively within a discipline.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25B3C" id="_x0000_s1047" type="#_x0000_t202" style="position:absolute;margin-left:503.7pt;margin-top:68.2pt;width:2in;height:162.8pt;z-index:251865088;visibility:visible;mso-wrap-style:square;mso-width-percent:0;mso-height-percent:0;mso-wrap-distance-left:36pt;mso-wrap-distance-top:3.6pt;mso-wrap-distance-right:0;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" strokecolor="black [3213]">
                <v:textbox>
                  <w:txbxContent>
                    <w:p w14:paraId="53B0E96E" w14:textId="62185080" w:rsidR="00133E46" w:rsidRDefault="00133E46" w:rsidP="002008C4">
                      <w:pPr>
                        <w:pStyle w:val="STDSpullout"/>
                      </w:pPr>
                      <w:r w:rsidRPr="00F06307">
                        <w:t xml:space="preserve">Students must have extensive vocabularies, built through reading and explicit instruction embedded in the context of content learning. This enables them to comprehend complex texts, engage in purposeful writing and communicate effectively within a discipline. </w:t>
                      </w:r>
                    </w:p>
                  </w:txbxContent>
                </v:textbox>
                <w10:wrap type="square" side="left" anchorx="margin" anchory="page"/>
              </v:shape>
            </w:pict>
          </mc:Fallback>
        </mc:AlternateContent>
      </w:r>
      <w:r w:rsidR="001F30CE" w:rsidRPr="00F06307">
        <w:rPr>
          <w:rFonts w:eastAsia="Verdana"/>
        </w:rPr>
        <w:t xml:space="preserve">As expertise develops, students feel more and more comfortable applying knowledge and skills while speaking and listening in a specific discipline. </w:t>
      </w:r>
    </w:p>
    <w:p w14:paraId="684C152A" w14:textId="3B5860D1" w:rsidR="001F30CE" w:rsidRPr="00525581" w:rsidRDefault="001F30CE" w:rsidP="009D05A8">
      <w:pPr>
        <w:pStyle w:val="STDSbodycopybulletlist"/>
        <w:keepNext/>
      </w:pPr>
      <w:r w:rsidRPr="00525581">
        <w:rPr>
          <w:rFonts w:eastAsia="Verdana"/>
        </w:rPr>
        <w:t>A media course may teach students appropriate expression, tone</w:t>
      </w:r>
      <w:r w:rsidR="00EA2DA9" w:rsidRPr="00525581">
        <w:rPr>
          <w:rFonts w:eastAsia="Verdana"/>
        </w:rPr>
        <w:t>,</w:t>
      </w:r>
      <w:r w:rsidRPr="00525581">
        <w:rPr>
          <w:rFonts w:eastAsia="Verdana"/>
        </w:rPr>
        <w:t xml:space="preserve"> and rate of speech when addressing a large audience. </w:t>
      </w:r>
    </w:p>
    <w:p w14:paraId="49D4DD2D" w14:textId="77777777" w:rsidR="001F30CE" w:rsidRPr="00525581" w:rsidRDefault="001F30CE" w:rsidP="002008C4">
      <w:pPr>
        <w:pStyle w:val="STDSbodycopybulletlist"/>
      </w:pPr>
      <w:r w:rsidRPr="00525581">
        <w:rPr>
          <w:rFonts w:eastAsia="Verdana"/>
        </w:rPr>
        <w:t xml:space="preserve">Listening carefully to questions posed is a specialized skill that debate facilitators develop. </w:t>
      </w:r>
    </w:p>
    <w:p w14:paraId="0635D6ED" w14:textId="77777777" w:rsidR="001F30CE" w:rsidRPr="00525581" w:rsidRDefault="001F30CE" w:rsidP="002008C4">
      <w:pPr>
        <w:pStyle w:val="STDSbodycopybulletlist"/>
      </w:pPr>
      <w:r w:rsidRPr="00525581">
        <w:rPr>
          <w:rFonts w:eastAsia="Verdana"/>
        </w:rPr>
        <w:t xml:space="preserve">Scientists learn to listen for bias in the perspectives presented by peers to determine the reliability of scientific outcomes. </w:t>
      </w:r>
    </w:p>
    <w:p w14:paraId="5A82F1D3" w14:textId="77777777" w:rsidR="001F30CE" w:rsidRPr="00525581" w:rsidRDefault="001F30CE" w:rsidP="00622850">
      <w:pPr>
        <w:pStyle w:val="STDSbodycopybulletlist10ptafter"/>
      </w:pPr>
      <w:r w:rsidRPr="00525581">
        <w:rPr>
          <w:rFonts w:eastAsia="Verdana"/>
        </w:rPr>
        <w:t xml:space="preserve">Artists have very specialized and specific ways of speaking about the many aspects of a piece. </w:t>
      </w:r>
    </w:p>
    <w:p w14:paraId="23E135C3" w14:textId="0C269FCD" w:rsidR="001F30CE" w:rsidRDefault="001F30CE" w:rsidP="000F2CBC">
      <w:pPr>
        <w:pStyle w:val="STDSbodycopy"/>
        <w:rPr>
          <w:rFonts w:eastAsia="Verdana"/>
        </w:rPr>
      </w:pPr>
      <w:r w:rsidRPr="00525581">
        <w:rPr>
          <w:rFonts w:eastAsia="Verdana"/>
        </w:rPr>
        <w:t xml:space="preserve">A policy brief from the Alliance for Excellent Education, </w:t>
      </w:r>
      <w:r w:rsidRPr="00525581">
        <w:rPr>
          <w:rFonts w:eastAsia="Verdana"/>
          <w:i/>
        </w:rPr>
        <w:t>Engineering Solutions to the National Crisis in Literacy</w:t>
      </w:r>
      <w:r w:rsidRPr="00525581">
        <w:rPr>
          <w:rFonts w:eastAsia="Verdana"/>
        </w:rPr>
        <w:t xml:space="preserve"> describes “a staircase of literacy demands” and emphasizes the importance of a progressive development of language and literacy over time. </w:t>
      </w:r>
    </w:p>
    <w:p w14:paraId="11D83569" w14:textId="5DB66CC8" w:rsidR="001F30CE" w:rsidRPr="00525581" w:rsidRDefault="001F30CE" w:rsidP="000F2CBC">
      <w:pPr>
        <w:pStyle w:val="STDSbodycopy"/>
      </w:pPr>
      <w:r w:rsidRPr="00525581">
        <w:rPr>
          <w:rFonts w:eastAsia="Verdana"/>
        </w:rPr>
        <w:t xml:space="preserve">The conceptual understanding of “functions” in mathematics may begin to develop in elementary school in its simplest form. As the concept develops over the years, students will use the word “function” in a meaningful way when speaking and writing to describe the mathematical concept they apply. When educators explicitly connect a mathematical term to its application and repeatedly expose students to the concept connected to the term, a specialized language becomes second nature to the mathematics classroom. </w:t>
      </w:r>
    </w:p>
    <w:p w14:paraId="64958E87" w14:textId="56BE6AE2" w:rsidR="001F30CE" w:rsidRPr="00525581" w:rsidRDefault="001F30CE" w:rsidP="000F2CBC">
      <w:pPr>
        <w:pStyle w:val="STDSbodycopy"/>
        <w:rPr>
          <w:rFonts w:eastAsia="Verdana"/>
          <w:color w:val="000000"/>
        </w:rPr>
      </w:pPr>
      <w:r w:rsidRPr="00525581">
        <w:rPr>
          <w:rFonts w:eastAsia="Verdana"/>
        </w:rPr>
        <w:t>Skills in determining or clarifying the meaning of words and phrases encountered, choosing flexibly from an array of strategies</w:t>
      </w:r>
      <w:r w:rsidR="00BA5922" w:rsidRPr="00525581">
        <w:rPr>
          <w:rFonts w:eastAsia="Verdana"/>
        </w:rPr>
        <w:t>,</w:t>
      </w:r>
      <w:r w:rsidRPr="00525581">
        <w:rPr>
          <w:rFonts w:eastAsia="Verdana"/>
        </w:rPr>
        <w:t xml:space="preserve"> and seeing an individual word as part of a network of other words that, for example, have similar denotations but different connotations</w:t>
      </w:r>
      <w:r w:rsidR="00BA5922" w:rsidRPr="00525581">
        <w:rPr>
          <w:rFonts w:eastAsia="Verdana"/>
        </w:rPr>
        <w:t>,</w:t>
      </w:r>
      <w:r w:rsidRPr="00525581">
        <w:rPr>
          <w:rFonts w:eastAsia="Verdana"/>
        </w:rPr>
        <w:t xml:space="preserve"> allow students to access information and support their own learning. </w:t>
      </w:r>
    </w:p>
    <w:p w14:paraId="3A1350B9" w14:textId="745713CD" w:rsidR="001F30CE" w:rsidRPr="00525581" w:rsidRDefault="001F30CE" w:rsidP="00106009">
      <w:pPr>
        <w:pStyle w:val="STDSLevel3Head"/>
        <w:rPr>
          <w:rFonts w:eastAsia="Verdana"/>
        </w:rPr>
      </w:pPr>
      <w:r w:rsidRPr="00525581">
        <w:rPr>
          <w:rFonts w:eastAsia="Verdana"/>
        </w:rPr>
        <w:lastRenderedPageBreak/>
        <w:t xml:space="preserve">Literacy in Multiple Languages </w:t>
      </w:r>
    </w:p>
    <w:p w14:paraId="120CA153" w14:textId="24413CCE" w:rsidR="001F30CE" w:rsidRPr="00525581" w:rsidRDefault="001F30CE" w:rsidP="000F2CBC">
      <w:pPr>
        <w:pStyle w:val="STDSbodycopy"/>
      </w:pPr>
      <w:r w:rsidRPr="00525581">
        <w:rPr>
          <w:rFonts w:eastAsia="Verdana"/>
        </w:rPr>
        <w:t>Increasing economic, security, cross-cultural</w:t>
      </w:r>
      <w:r w:rsidR="0034167B" w:rsidRPr="00525581">
        <w:rPr>
          <w:rFonts w:eastAsia="Verdana"/>
        </w:rPr>
        <w:t>,</w:t>
      </w:r>
      <w:r w:rsidRPr="00525581">
        <w:rPr>
          <w:rFonts w:eastAsia="Verdana"/>
        </w:rPr>
        <w:t xml:space="preserve"> and global demands underscore the value of literacy in more than one language. Students who think, read, write</w:t>
      </w:r>
      <w:r w:rsidR="0034167B" w:rsidRPr="00525581">
        <w:rPr>
          <w:rFonts w:eastAsia="Verdana"/>
        </w:rPr>
        <w:t>,</w:t>
      </w:r>
      <w:r w:rsidRPr="00525581">
        <w:rPr>
          <w:rFonts w:eastAsia="Verdana"/>
        </w:rPr>
        <w:t xml:space="preserve"> and communicate in multiple languages are an asset to our own country and can more easily interact and compete in the world at large. </w:t>
      </w:r>
    </w:p>
    <w:p w14:paraId="0995B802" w14:textId="24A66B1D" w:rsidR="001F30CE" w:rsidRPr="00525581" w:rsidRDefault="00AB5892" w:rsidP="003A64D9">
      <w:pPr>
        <w:pStyle w:val="STDSbodycopy0ptAfter"/>
      </w:pPr>
      <w:r w:rsidRPr="00525581">
        <w:rPr>
          <w:rFonts w:eastAsia="Verdana"/>
        </w:rPr>
        <w:t>English learners in</w:t>
      </w:r>
      <w:r w:rsidR="001F30CE" w:rsidRPr="00525581">
        <w:rPr>
          <w:rFonts w:eastAsia="Verdana"/>
        </w:rPr>
        <w:t xml:space="preserve"> our classrooms face significant challenges as they add a new language and work to grasp content at the same rate as their English-speaking peers. In a report to the Carnegie Corporation</w:t>
      </w:r>
      <w:r w:rsidR="00BA5922" w:rsidRPr="00525581">
        <w:rPr>
          <w:rFonts w:eastAsia="Verdana"/>
        </w:rPr>
        <w:t>,</w:t>
      </w:r>
      <w:r w:rsidR="001F30CE" w:rsidRPr="00525581">
        <w:rPr>
          <w:rFonts w:eastAsia="Verdana"/>
        </w:rPr>
        <w:t xml:space="preserve"> </w:t>
      </w:r>
      <w:r w:rsidR="001F30CE" w:rsidRPr="00525581">
        <w:rPr>
          <w:rFonts w:eastAsia="Verdana"/>
          <w:i/>
        </w:rPr>
        <w:t xml:space="preserve">Double the Work: Challenges and Solutions to Acquiring Academic Literacy for Adolescent English Language Learners </w:t>
      </w:r>
      <w:r w:rsidR="001F30CE" w:rsidRPr="00496574">
        <w:rPr>
          <w:rFonts w:eastAsia="Verdana"/>
          <w:iCs/>
        </w:rPr>
        <w:t>(2007)</w:t>
      </w:r>
      <w:r w:rsidR="00BA5922" w:rsidRPr="00496574">
        <w:rPr>
          <w:rFonts w:eastAsia="Verdana"/>
          <w:iCs/>
        </w:rPr>
        <w:t>,</w:t>
      </w:r>
      <w:r w:rsidR="001F30CE" w:rsidRPr="00525581">
        <w:rPr>
          <w:rFonts w:eastAsia="Verdana"/>
        </w:rPr>
        <w:t xml:space="preserve"> researchers found that a focus on academic literacy is crucial for </w:t>
      </w:r>
      <w:r w:rsidR="00BA5922" w:rsidRPr="00525581">
        <w:rPr>
          <w:rFonts w:eastAsia="Verdana"/>
        </w:rPr>
        <w:t xml:space="preserve">English </w:t>
      </w:r>
      <w:r w:rsidR="00EB7D51">
        <w:rPr>
          <w:rFonts w:eastAsia="Verdana"/>
        </w:rPr>
        <w:t>l</w:t>
      </w:r>
      <w:r w:rsidR="00BA5922" w:rsidRPr="00525581">
        <w:rPr>
          <w:rFonts w:eastAsia="Verdana"/>
        </w:rPr>
        <w:t xml:space="preserve">anguage </w:t>
      </w:r>
      <w:r w:rsidR="00EB7D51">
        <w:rPr>
          <w:rFonts w:eastAsia="Verdana"/>
        </w:rPr>
        <w:t>l</w:t>
      </w:r>
      <w:r w:rsidR="00BA5922" w:rsidRPr="00525581">
        <w:rPr>
          <w:rFonts w:eastAsia="Verdana"/>
        </w:rPr>
        <w:t xml:space="preserve">earners’ </w:t>
      </w:r>
      <w:r w:rsidR="001F30CE" w:rsidRPr="00525581">
        <w:rPr>
          <w:rFonts w:eastAsia="Verdana"/>
        </w:rPr>
        <w:t xml:space="preserve">success in school. In their description of academic </w:t>
      </w:r>
      <w:r w:rsidR="00461D28" w:rsidRPr="00525581">
        <w:rPr>
          <w:rFonts w:eastAsia="Verdana"/>
        </w:rPr>
        <w:t>literacy,</w:t>
      </w:r>
      <w:r w:rsidR="001F30CE" w:rsidRPr="00525581">
        <w:rPr>
          <w:rFonts w:eastAsia="Verdana"/>
        </w:rPr>
        <w:t xml:space="preserve"> they include reading, writing</w:t>
      </w:r>
      <w:r w:rsidR="0034167B" w:rsidRPr="00525581">
        <w:rPr>
          <w:rFonts w:eastAsia="Verdana"/>
        </w:rPr>
        <w:t>,</w:t>
      </w:r>
      <w:r w:rsidR="001F30CE" w:rsidRPr="00525581">
        <w:rPr>
          <w:rFonts w:eastAsia="Verdana"/>
        </w:rPr>
        <w:t xml:space="preserve"> and oral discourse that: </w:t>
      </w:r>
    </w:p>
    <w:p w14:paraId="4FC0E9CF" w14:textId="6509BE41" w:rsidR="001F30CE" w:rsidRPr="00525581" w:rsidRDefault="00BA5922" w:rsidP="003A64D9">
      <w:pPr>
        <w:pStyle w:val="STDSbodycopybulletlist"/>
      </w:pPr>
      <w:r w:rsidRPr="00525581">
        <w:rPr>
          <w:rFonts w:eastAsia="Verdana"/>
        </w:rPr>
        <w:t xml:space="preserve">varies </w:t>
      </w:r>
      <w:r w:rsidR="001F30CE" w:rsidRPr="00525581">
        <w:rPr>
          <w:rFonts w:eastAsia="Verdana"/>
        </w:rPr>
        <w:t xml:space="preserve">from subject to </w:t>
      </w:r>
      <w:proofErr w:type="gramStart"/>
      <w:r w:rsidR="001F30CE" w:rsidRPr="00525581">
        <w:rPr>
          <w:rFonts w:eastAsia="Verdana"/>
        </w:rPr>
        <w:t>subject</w:t>
      </w:r>
      <w:r w:rsidRPr="00525581">
        <w:rPr>
          <w:rFonts w:eastAsia="Verdana"/>
        </w:rPr>
        <w:t>;</w:t>
      </w:r>
      <w:proofErr w:type="gramEnd"/>
      <w:r w:rsidR="001F30CE" w:rsidRPr="00525581">
        <w:rPr>
          <w:rFonts w:eastAsia="Verdana"/>
        </w:rPr>
        <w:t xml:space="preserve"> </w:t>
      </w:r>
    </w:p>
    <w:p w14:paraId="36D6962C" w14:textId="184F72C9" w:rsidR="001F30CE" w:rsidRPr="00525581" w:rsidRDefault="00BA5922" w:rsidP="003A64D9">
      <w:pPr>
        <w:pStyle w:val="STDSbodycopybulletlist"/>
      </w:pPr>
      <w:r w:rsidRPr="00525581">
        <w:rPr>
          <w:rFonts w:eastAsia="Verdana"/>
        </w:rPr>
        <w:t xml:space="preserve">requires </w:t>
      </w:r>
      <w:r w:rsidR="001F30CE" w:rsidRPr="00525581">
        <w:rPr>
          <w:rFonts w:eastAsia="Verdana"/>
        </w:rPr>
        <w:t>knowledge of multiple genres of text, purposes for text use</w:t>
      </w:r>
      <w:r w:rsidRPr="00525581">
        <w:rPr>
          <w:rFonts w:eastAsia="Verdana"/>
        </w:rPr>
        <w:t>,</w:t>
      </w:r>
      <w:r w:rsidR="001F30CE" w:rsidRPr="00525581">
        <w:rPr>
          <w:rFonts w:eastAsia="Verdana"/>
        </w:rPr>
        <w:t xml:space="preserve"> and text </w:t>
      </w:r>
      <w:proofErr w:type="gramStart"/>
      <w:r w:rsidR="001F30CE" w:rsidRPr="00525581">
        <w:rPr>
          <w:rFonts w:eastAsia="Verdana"/>
        </w:rPr>
        <w:t>media</w:t>
      </w:r>
      <w:r w:rsidRPr="00525581">
        <w:rPr>
          <w:rFonts w:eastAsia="Verdana"/>
        </w:rPr>
        <w:t>;</w:t>
      </w:r>
      <w:proofErr w:type="gramEnd"/>
      <w:r w:rsidR="001F30CE" w:rsidRPr="00525581">
        <w:rPr>
          <w:rFonts w:eastAsia="Verdana"/>
        </w:rPr>
        <w:t xml:space="preserve"> </w:t>
      </w:r>
    </w:p>
    <w:p w14:paraId="614BE602" w14:textId="20D4C0C4" w:rsidR="001F30CE" w:rsidRPr="00525581" w:rsidRDefault="00BA5922" w:rsidP="003A64D9">
      <w:pPr>
        <w:pStyle w:val="STDSbodycopybulletlist"/>
      </w:pPr>
      <w:r w:rsidRPr="00525581">
        <w:rPr>
          <w:rFonts w:eastAsia="Verdana"/>
        </w:rPr>
        <w:t xml:space="preserve">is </w:t>
      </w:r>
      <w:r w:rsidR="001F30CE" w:rsidRPr="00525581">
        <w:rPr>
          <w:rFonts w:eastAsia="Verdana"/>
        </w:rPr>
        <w:t>influenced by students’ literacies in context outside of school</w:t>
      </w:r>
      <w:r w:rsidRPr="00525581">
        <w:rPr>
          <w:rFonts w:eastAsia="Verdana"/>
        </w:rPr>
        <w:t>; and</w:t>
      </w:r>
      <w:r w:rsidR="001F30CE" w:rsidRPr="00525581">
        <w:rPr>
          <w:rFonts w:eastAsia="Verdana"/>
        </w:rPr>
        <w:t xml:space="preserve"> </w:t>
      </w:r>
    </w:p>
    <w:p w14:paraId="37C3B444" w14:textId="1CF3F154" w:rsidR="001F30CE" w:rsidRPr="00525581" w:rsidRDefault="00BA5922" w:rsidP="00ED1807">
      <w:pPr>
        <w:pStyle w:val="STDSbodycopybulletlist10ptafter"/>
      </w:pPr>
      <w:r w:rsidRPr="00525581">
        <w:rPr>
          <w:rFonts w:eastAsia="Verdana"/>
        </w:rPr>
        <w:t xml:space="preserve">is </w:t>
      </w:r>
      <w:r w:rsidR="001F30CE" w:rsidRPr="00525581">
        <w:rPr>
          <w:rFonts w:eastAsia="Verdana"/>
        </w:rPr>
        <w:t>influenced by students’ personal, social</w:t>
      </w:r>
      <w:r w:rsidRPr="00525581">
        <w:rPr>
          <w:rFonts w:eastAsia="Verdana"/>
        </w:rPr>
        <w:t>,</w:t>
      </w:r>
      <w:r w:rsidR="001F30CE" w:rsidRPr="00525581">
        <w:rPr>
          <w:rFonts w:eastAsia="Verdana"/>
        </w:rPr>
        <w:t xml:space="preserve"> and cultural experiences. </w:t>
      </w:r>
    </w:p>
    <w:p w14:paraId="6EE1B828" w14:textId="29765EC6" w:rsidR="001F30CE" w:rsidRPr="00525581" w:rsidRDefault="001F30CE" w:rsidP="000F2CBC">
      <w:pPr>
        <w:pStyle w:val="STDSbodycopy"/>
      </w:pPr>
      <w:r w:rsidRPr="00525581">
        <w:rPr>
          <w:rFonts w:eastAsia="Verdana"/>
        </w:rPr>
        <w:t xml:space="preserve">The needs of our </w:t>
      </w:r>
      <w:r w:rsidR="00AB5892" w:rsidRPr="00525581">
        <w:rPr>
          <w:rFonts w:eastAsia="Verdana"/>
        </w:rPr>
        <w:t xml:space="preserve">English learners </w:t>
      </w:r>
      <w:r w:rsidRPr="00525581">
        <w:rPr>
          <w:rFonts w:eastAsia="Verdana"/>
        </w:rPr>
        <w:t xml:space="preserve">are addressed when we embed disciplinary literacy strategies into our subject area teaching. These high impact strategies and skills allow English language learners and all students to </w:t>
      </w:r>
      <w:proofErr w:type="gramStart"/>
      <w:r w:rsidRPr="00525581">
        <w:rPr>
          <w:rFonts w:eastAsia="Verdana"/>
        </w:rPr>
        <w:t>more readily access content knowledge and connect it to the prior knowledge they bring to the classroom</w:t>
      </w:r>
      <w:proofErr w:type="gramEnd"/>
      <w:r w:rsidRPr="00525581">
        <w:rPr>
          <w:rFonts w:eastAsia="Verdana"/>
        </w:rPr>
        <w:t xml:space="preserve">. When educators take the initiative to understand and embed these strategies and skills, they offer additional opportunities for success to all of our students. </w:t>
      </w:r>
    </w:p>
    <w:p w14:paraId="046F6594" w14:textId="643ECC1F" w:rsidR="001F30CE" w:rsidRPr="003A64D9" w:rsidRDefault="001F30CE" w:rsidP="0023764B">
      <w:pPr>
        <w:pStyle w:val="STDSLevel2Head"/>
      </w:pPr>
      <w:r w:rsidRPr="003A64D9">
        <w:rPr>
          <w:rFonts w:eastAsia="Verdana"/>
        </w:rPr>
        <w:t>R</w:t>
      </w:r>
      <w:r w:rsidR="00B81F67" w:rsidRPr="003A64D9">
        <w:rPr>
          <w:rFonts w:eastAsia="Verdana"/>
        </w:rPr>
        <w:t>eferences</w:t>
      </w:r>
      <w:r w:rsidRPr="003A64D9">
        <w:rPr>
          <w:rFonts w:eastAsia="Verdana"/>
        </w:rPr>
        <w:t xml:space="preserve"> </w:t>
      </w:r>
    </w:p>
    <w:p w14:paraId="393D5A0A" w14:textId="67CDE900" w:rsidR="001F30CE" w:rsidRPr="003A64D9" w:rsidRDefault="001F30CE" w:rsidP="003A64D9">
      <w:pPr>
        <w:pStyle w:val="STDSReferences"/>
        <w:rPr>
          <w:i w:val="0"/>
        </w:rPr>
      </w:pPr>
      <w:r w:rsidRPr="003A64D9">
        <w:rPr>
          <w:i w:val="0"/>
        </w:rPr>
        <w:t>Altieri, Jennifer</w:t>
      </w:r>
      <w:r w:rsidR="00BA5922" w:rsidRPr="003A64D9">
        <w:rPr>
          <w:i w:val="0"/>
        </w:rPr>
        <w:t>.</w:t>
      </w:r>
      <w:r w:rsidRPr="003A64D9">
        <w:rPr>
          <w:i w:val="0"/>
        </w:rPr>
        <w:t xml:space="preserve"> 2011. </w:t>
      </w:r>
      <w:r w:rsidRPr="003A64D9">
        <w:t>Content Counts! Developing Disciplinary Literacy Skills, K–6</w:t>
      </w:r>
      <w:r w:rsidRPr="003A64D9">
        <w:rPr>
          <w:i w:val="0"/>
        </w:rPr>
        <w:t xml:space="preserve">. International Reading Association. </w:t>
      </w:r>
    </w:p>
    <w:p w14:paraId="01B40748" w14:textId="61709FA8" w:rsidR="001F30CE" w:rsidRPr="003A64D9" w:rsidRDefault="001F30CE" w:rsidP="003A64D9">
      <w:pPr>
        <w:pStyle w:val="STDSReferences"/>
        <w:rPr>
          <w:i w:val="0"/>
        </w:rPr>
      </w:pPr>
      <w:r w:rsidRPr="003A64D9">
        <w:rPr>
          <w:i w:val="0"/>
        </w:rPr>
        <w:t xml:space="preserve">Buehl, Doug. 2011. </w:t>
      </w:r>
      <w:r w:rsidRPr="003A64D9">
        <w:t>Developing Readers in the Academic Disciplines</w:t>
      </w:r>
      <w:r w:rsidRPr="003A64D9">
        <w:rPr>
          <w:i w:val="0"/>
        </w:rPr>
        <w:t xml:space="preserve">. International Reading Association. </w:t>
      </w:r>
    </w:p>
    <w:p w14:paraId="75E72A7D" w14:textId="3D3A2C40" w:rsidR="00C07CE4" w:rsidRPr="003A64D9" w:rsidRDefault="001F30CE" w:rsidP="003A64D9">
      <w:pPr>
        <w:pStyle w:val="STDSReferences"/>
        <w:rPr>
          <w:i w:val="0"/>
        </w:rPr>
      </w:pPr>
      <w:r w:rsidRPr="003A64D9">
        <w:rPr>
          <w:i w:val="0"/>
        </w:rPr>
        <w:t>Carnevale, A</w:t>
      </w:r>
      <w:r w:rsidR="00B12D2F" w:rsidRPr="003A64D9">
        <w:rPr>
          <w:i w:val="0"/>
        </w:rPr>
        <w:t>nthony,</w:t>
      </w:r>
      <w:r w:rsidR="00C07CE4" w:rsidRPr="003A64D9">
        <w:rPr>
          <w:i w:val="0"/>
        </w:rPr>
        <w:t xml:space="preserve"> Nicole Smith, and Jeff Strohl.</w:t>
      </w:r>
      <w:r w:rsidR="008014A7" w:rsidRPr="003A64D9">
        <w:rPr>
          <w:i w:val="0"/>
        </w:rPr>
        <w:t xml:space="preserve"> </w:t>
      </w:r>
      <w:r w:rsidRPr="003A64D9">
        <w:rPr>
          <w:i w:val="0"/>
        </w:rPr>
        <w:t>20</w:t>
      </w:r>
      <w:r w:rsidR="00221045" w:rsidRPr="003A64D9">
        <w:rPr>
          <w:i w:val="0"/>
        </w:rPr>
        <w:t>1</w:t>
      </w:r>
      <w:r w:rsidR="008014A7" w:rsidRPr="003A64D9">
        <w:rPr>
          <w:i w:val="0"/>
        </w:rPr>
        <w:t>3</w:t>
      </w:r>
      <w:r w:rsidR="00BA5922" w:rsidRPr="003A64D9">
        <w:rPr>
          <w:i w:val="0"/>
        </w:rPr>
        <w:t>.</w:t>
      </w:r>
      <w:r w:rsidRPr="003A64D9">
        <w:rPr>
          <w:i w:val="0"/>
        </w:rPr>
        <w:t xml:space="preserve"> </w:t>
      </w:r>
      <w:r w:rsidR="00760B2F" w:rsidRPr="00496574">
        <w:rPr>
          <w:iCs/>
        </w:rPr>
        <w:t>Recovery:</w:t>
      </w:r>
      <w:r w:rsidR="00760B2F" w:rsidRPr="003A64D9">
        <w:rPr>
          <w:i w:val="0"/>
        </w:rPr>
        <w:t xml:space="preserve"> </w:t>
      </w:r>
      <w:r w:rsidR="00760B2F" w:rsidRPr="003A64D9">
        <w:t>Job Growth and Education Requirements Through 2020</w:t>
      </w:r>
      <w:r w:rsidR="00C07CE4" w:rsidRPr="003A64D9">
        <w:rPr>
          <w:i w:val="0"/>
        </w:rPr>
        <w:t xml:space="preserve">. </w:t>
      </w:r>
      <w:r w:rsidR="00B12D2F" w:rsidRPr="003A64D9">
        <w:rPr>
          <w:i w:val="0"/>
        </w:rPr>
        <w:t xml:space="preserve">Washington, DC: </w:t>
      </w:r>
      <w:r w:rsidR="00C07CE4" w:rsidRPr="003A64D9">
        <w:rPr>
          <w:i w:val="0"/>
        </w:rPr>
        <w:t>Georgetown University Center on Education and the Workforce.</w:t>
      </w:r>
    </w:p>
    <w:p w14:paraId="4A2D9F10" w14:textId="31B38249" w:rsidR="00DB2C12" w:rsidRPr="003A64D9" w:rsidRDefault="00DB2C12" w:rsidP="003A64D9">
      <w:pPr>
        <w:pStyle w:val="STDSReferences"/>
        <w:rPr>
          <w:i w:val="0"/>
        </w:rPr>
      </w:pPr>
      <w:r w:rsidRPr="003A64D9">
        <w:rPr>
          <w:i w:val="0"/>
        </w:rPr>
        <w:t xml:space="preserve">Fitzsimmons, Shannon, and Deborah J. Short. </w:t>
      </w:r>
      <w:r w:rsidR="008014A7" w:rsidRPr="003A64D9">
        <w:rPr>
          <w:i w:val="0"/>
        </w:rPr>
        <w:t xml:space="preserve">2007. </w:t>
      </w:r>
      <w:r w:rsidR="001F30CE" w:rsidRPr="003A64D9">
        <w:t xml:space="preserve">Double the </w:t>
      </w:r>
      <w:r w:rsidRPr="003A64D9">
        <w:t>Work</w:t>
      </w:r>
      <w:r w:rsidR="001F30CE" w:rsidRPr="003A64D9">
        <w:t>: Challenges and Solutions to Acquiring Academic Literacy for Adolescent English Language Learners</w:t>
      </w:r>
      <w:r w:rsidR="001F30CE" w:rsidRPr="003A64D9">
        <w:rPr>
          <w:i w:val="0"/>
        </w:rPr>
        <w:t xml:space="preserve">. </w:t>
      </w:r>
      <w:r w:rsidR="008014A7" w:rsidRPr="003A64D9">
        <w:rPr>
          <w:i w:val="0"/>
        </w:rPr>
        <w:t xml:space="preserve">New York: </w:t>
      </w:r>
      <w:r w:rsidR="001F30CE" w:rsidRPr="003A64D9">
        <w:rPr>
          <w:i w:val="0"/>
        </w:rPr>
        <w:t xml:space="preserve">Carnegie Corporation. </w:t>
      </w:r>
    </w:p>
    <w:p w14:paraId="7C5328AC" w14:textId="4E7157C5" w:rsidR="0089627E" w:rsidRPr="003A64D9" w:rsidRDefault="0089627E" w:rsidP="003A64D9">
      <w:pPr>
        <w:pStyle w:val="STDSReferences"/>
        <w:rPr>
          <w:i w:val="0"/>
        </w:rPr>
      </w:pPr>
      <w:r w:rsidRPr="003A64D9">
        <w:rPr>
          <w:i w:val="0"/>
        </w:rPr>
        <w:lastRenderedPageBreak/>
        <w:t xml:space="preserve">Gee, James Paul. 2004. </w:t>
      </w:r>
      <w:r w:rsidRPr="003A64D9">
        <w:t>Situated Language and Learning: A Critique of Traditional Schooling</w:t>
      </w:r>
      <w:r w:rsidRPr="003A64D9">
        <w:rPr>
          <w:i w:val="0"/>
        </w:rPr>
        <w:t>. New York</w:t>
      </w:r>
      <w:r w:rsidR="0012172A">
        <w:rPr>
          <w:i w:val="0"/>
        </w:rPr>
        <w:t>:</w:t>
      </w:r>
      <w:r w:rsidR="0012172A" w:rsidRPr="003A64D9">
        <w:rPr>
          <w:i w:val="0"/>
        </w:rPr>
        <w:t xml:space="preserve"> </w:t>
      </w:r>
      <w:r w:rsidRPr="003A64D9">
        <w:rPr>
          <w:i w:val="0"/>
        </w:rPr>
        <w:t xml:space="preserve">Routledge. </w:t>
      </w:r>
    </w:p>
    <w:p w14:paraId="3FF48581" w14:textId="77777777" w:rsidR="00AF2BBC" w:rsidRPr="003A64D9" w:rsidRDefault="00AF2BBC" w:rsidP="003A64D9">
      <w:pPr>
        <w:pStyle w:val="STDSReferences"/>
        <w:rPr>
          <w:i w:val="0"/>
        </w:rPr>
      </w:pPr>
      <w:r w:rsidRPr="003A64D9">
        <w:rPr>
          <w:i w:val="0"/>
        </w:rPr>
        <w:t xml:space="preserve">Graham, Steve, and Dolores Perin. 2007. </w:t>
      </w:r>
      <w:r w:rsidRPr="003A64D9">
        <w:t>Writing Next: Effective Strategies to Improve Writing of Adolescents in Middle and High Schools.</w:t>
      </w:r>
      <w:r w:rsidRPr="003A64D9">
        <w:rPr>
          <w:i w:val="0"/>
        </w:rPr>
        <w:t xml:space="preserve"> New York: Carnegie Corporation. </w:t>
      </w:r>
    </w:p>
    <w:p w14:paraId="16C7C9DA" w14:textId="0AF1E0C6" w:rsidR="001F30CE" w:rsidRPr="003A64D9" w:rsidRDefault="00DB2C12" w:rsidP="003A64D9">
      <w:pPr>
        <w:pStyle w:val="STDSReferences"/>
        <w:rPr>
          <w:i w:val="0"/>
        </w:rPr>
      </w:pPr>
      <w:r w:rsidRPr="003A64D9">
        <w:rPr>
          <w:i w:val="0"/>
        </w:rPr>
        <w:t xml:space="preserve">Haynes, Mariana. </w:t>
      </w:r>
      <w:r w:rsidR="008014A7" w:rsidRPr="003A64D9">
        <w:rPr>
          <w:i w:val="0"/>
        </w:rPr>
        <w:t>2011.</w:t>
      </w:r>
      <w:r w:rsidR="008014A7" w:rsidRPr="003A64D9">
        <w:t xml:space="preserve"> </w:t>
      </w:r>
      <w:r w:rsidR="001F30CE" w:rsidRPr="003A64D9">
        <w:t>Engineering Solutions to the National Crisis in Literacy: How to Make Good on the Promise of the Common Core State Standards</w:t>
      </w:r>
      <w:r w:rsidR="001F30CE" w:rsidRPr="003A64D9">
        <w:rPr>
          <w:i w:val="0"/>
        </w:rPr>
        <w:t xml:space="preserve">. </w:t>
      </w:r>
      <w:r w:rsidR="008014A7" w:rsidRPr="003A64D9">
        <w:rPr>
          <w:i w:val="0"/>
        </w:rPr>
        <w:t>Washington</w:t>
      </w:r>
      <w:r w:rsidR="00B12D2F" w:rsidRPr="003A64D9">
        <w:rPr>
          <w:i w:val="0"/>
        </w:rPr>
        <w:t>,</w:t>
      </w:r>
      <w:r w:rsidR="008014A7" w:rsidRPr="003A64D9">
        <w:rPr>
          <w:i w:val="0"/>
        </w:rPr>
        <w:t xml:space="preserve"> DC: </w:t>
      </w:r>
      <w:r w:rsidR="001F30CE" w:rsidRPr="003A64D9">
        <w:rPr>
          <w:i w:val="0"/>
        </w:rPr>
        <w:t xml:space="preserve">Alliance for Excellent Education. </w:t>
      </w:r>
    </w:p>
    <w:p w14:paraId="0EC0BBB4" w14:textId="001A6BD4" w:rsidR="001F30CE" w:rsidRPr="003A64D9" w:rsidRDefault="008014A7" w:rsidP="003A64D9">
      <w:pPr>
        <w:pStyle w:val="STDSReferences"/>
        <w:rPr>
          <w:i w:val="0"/>
        </w:rPr>
      </w:pPr>
      <w:r w:rsidRPr="003A64D9">
        <w:rPr>
          <w:i w:val="0"/>
        </w:rPr>
        <w:t xml:space="preserve">Lee, Carol, and Anika Spratley. </w:t>
      </w:r>
      <w:r w:rsidR="00AF2BBC" w:rsidRPr="003A64D9">
        <w:rPr>
          <w:i w:val="0"/>
        </w:rPr>
        <w:t>2010.</w:t>
      </w:r>
      <w:r w:rsidR="00B12D2F" w:rsidRPr="003A64D9">
        <w:rPr>
          <w:i w:val="0"/>
        </w:rPr>
        <w:t xml:space="preserve"> </w:t>
      </w:r>
      <w:r w:rsidR="001F30CE" w:rsidRPr="003A64D9">
        <w:t>Reading in the Disciplines: The Challenges of Adolescent Literacy</w:t>
      </w:r>
      <w:r w:rsidR="001F30CE" w:rsidRPr="003A64D9">
        <w:rPr>
          <w:i w:val="0"/>
        </w:rPr>
        <w:t xml:space="preserve">. </w:t>
      </w:r>
      <w:r w:rsidR="00AF2BBC" w:rsidRPr="003A64D9">
        <w:rPr>
          <w:i w:val="0"/>
        </w:rPr>
        <w:t xml:space="preserve">New York: </w:t>
      </w:r>
      <w:r w:rsidR="001F30CE" w:rsidRPr="003A64D9">
        <w:rPr>
          <w:i w:val="0"/>
        </w:rPr>
        <w:t>Carnegie Corporation.</w:t>
      </w:r>
      <w:r w:rsidR="004B3FED" w:rsidRPr="003A64D9">
        <w:rPr>
          <w:i w:val="0"/>
        </w:rPr>
        <w:t xml:space="preserve"> </w:t>
      </w:r>
    </w:p>
    <w:p w14:paraId="12EDAB88" w14:textId="7D089274" w:rsidR="001F30CE" w:rsidRPr="003A64D9" w:rsidRDefault="001F30CE" w:rsidP="003A64D9">
      <w:pPr>
        <w:pStyle w:val="STDSReferences"/>
        <w:rPr>
          <w:i w:val="0"/>
        </w:rPr>
      </w:pPr>
      <w:r w:rsidRPr="003A64D9">
        <w:t>State Superintendent’s Adolescent Literacy Plan</w:t>
      </w:r>
      <w:r w:rsidR="00AF2BBC" w:rsidRPr="003A64D9">
        <w:rPr>
          <w:i w:val="0"/>
        </w:rPr>
        <w:t>.</w:t>
      </w:r>
      <w:r w:rsidRPr="003A64D9">
        <w:rPr>
          <w:i w:val="0"/>
        </w:rPr>
        <w:t xml:space="preserve"> 2008</w:t>
      </w:r>
      <w:r w:rsidR="00AF2BBC" w:rsidRPr="003A64D9">
        <w:rPr>
          <w:i w:val="0"/>
        </w:rPr>
        <w:t>.</w:t>
      </w:r>
      <w:r w:rsidRPr="003A64D9">
        <w:rPr>
          <w:i w:val="0"/>
        </w:rPr>
        <w:t xml:space="preserve"> </w:t>
      </w:r>
      <w:r w:rsidR="00B12D2F" w:rsidRPr="003A64D9">
        <w:rPr>
          <w:i w:val="0"/>
        </w:rPr>
        <w:t xml:space="preserve">Madison, WI: </w:t>
      </w:r>
      <w:r w:rsidRPr="003A64D9">
        <w:rPr>
          <w:i w:val="0"/>
        </w:rPr>
        <w:t>Wisconsin Department of Public Instruction</w:t>
      </w:r>
      <w:r w:rsidR="00AF2BBC" w:rsidRPr="003A64D9">
        <w:rPr>
          <w:i w:val="0"/>
        </w:rPr>
        <w:t>.</w:t>
      </w:r>
      <w:r w:rsidRPr="003A64D9">
        <w:rPr>
          <w:i w:val="0"/>
        </w:rPr>
        <w:t xml:space="preserve"> </w:t>
      </w:r>
    </w:p>
    <w:p w14:paraId="3BB68C20" w14:textId="68C20605" w:rsidR="0089627E" w:rsidRPr="003A64D9" w:rsidRDefault="0089627E" w:rsidP="003A64D9">
      <w:pPr>
        <w:pStyle w:val="STDSReferences"/>
        <w:rPr>
          <w:i w:val="0"/>
        </w:rPr>
      </w:pPr>
      <w:r w:rsidRPr="003A64D9">
        <w:rPr>
          <w:i w:val="0"/>
        </w:rPr>
        <w:t xml:space="preserve">Untitled Presentation. 2010. Washington, DC: Georgetown Center on Education and the Workforce. http://www9.georgetown.edu/grad/gppi/hpi/cew/pdfs/CEW_press_conference_ppt.pdf (accessed June 7, 2011) </w:t>
      </w:r>
    </w:p>
    <w:p w14:paraId="42DA2A4B" w14:textId="6D40EF17" w:rsidR="001F30CE" w:rsidRPr="003A64D9" w:rsidRDefault="001F30CE" w:rsidP="003A64D9">
      <w:pPr>
        <w:pStyle w:val="STDSReferences"/>
        <w:rPr>
          <w:i w:val="0"/>
        </w:rPr>
      </w:pPr>
      <w:r w:rsidRPr="003A64D9">
        <w:rPr>
          <w:i w:val="0"/>
        </w:rPr>
        <w:t xml:space="preserve">Vygotsky, </w:t>
      </w:r>
      <w:r w:rsidR="00BA5922" w:rsidRPr="003A64D9">
        <w:rPr>
          <w:i w:val="0"/>
        </w:rPr>
        <w:t>L</w:t>
      </w:r>
      <w:r w:rsidR="00B12D2F" w:rsidRPr="003A64D9">
        <w:rPr>
          <w:i w:val="0"/>
        </w:rPr>
        <w:t xml:space="preserve">ev </w:t>
      </w:r>
      <w:r w:rsidR="00BA5922" w:rsidRPr="003A64D9">
        <w:rPr>
          <w:i w:val="0"/>
        </w:rPr>
        <w:t xml:space="preserve">S. </w:t>
      </w:r>
      <w:r w:rsidRPr="003A64D9">
        <w:rPr>
          <w:i w:val="0"/>
        </w:rPr>
        <w:t>1978</w:t>
      </w:r>
      <w:r w:rsidR="00BA5922" w:rsidRPr="003A64D9">
        <w:rPr>
          <w:i w:val="0"/>
        </w:rPr>
        <w:t>.</w:t>
      </w:r>
      <w:r w:rsidRPr="003A64D9">
        <w:rPr>
          <w:i w:val="0"/>
        </w:rPr>
        <w:t xml:space="preserve"> </w:t>
      </w:r>
      <w:r w:rsidRPr="003A64D9">
        <w:t>Mind in Society: The Development of Higher Psychological Processes</w:t>
      </w:r>
      <w:r w:rsidR="00AF2BBC" w:rsidRPr="003A64D9">
        <w:rPr>
          <w:i w:val="0"/>
        </w:rPr>
        <w:t>.</w:t>
      </w:r>
      <w:r w:rsidRPr="003A64D9">
        <w:rPr>
          <w:i w:val="0"/>
        </w:rPr>
        <w:t xml:space="preserve"> </w:t>
      </w:r>
      <w:r w:rsidR="00AF2BBC" w:rsidRPr="003A64D9">
        <w:rPr>
          <w:i w:val="0"/>
        </w:rPr>
        <w:t>14</w:t>
      </w:r>
      <w:r w:rsidR="00AF2BBC" w:rsidRPr="003A64D9">
        <w:rPr>
          <w:i w:val="0"/>
          <w:vertAlign w:val="superscript"/>
        </w:rPr>
        <w:t>th</w:t>
      </w:r>
      <w:r w:rsidR="002361A0" w:rsidRPr="003A64D9">
        <w:rPr>
          <w:i w:val="0"/>
        </w:rPr>
        <w:t xml:space="preserve"> </w:t>
      </w:r>
      <w:r w:rsidR="00AF2BBC" w:rsidRPr="003A64D9">
        <w:rPr>
          <w:i w:val="0"/>
        </w:rPr>
        <w:t xml:space="preserve">edition. Cambridge MA: </w:t>
      </w:r>
      <w:r w:rsidRPr="003A64D9">
        <w:rPr>
          <w:i w:val="0"/>
        </w:rPr>
        <w:t>Harvard University Press</w:t>
      </w:r>
      <w:r w:rsidR="00AF2BBC" w:rsidRPr="003A64D9">
        <w:rPr>
          <w:i w:val="0"/>
        </w:rPr>
        <w:t>.</w:t>
      </w:r>
      <w:r w:rsidRPr="003A64D9">
        <w:rPr>
          <w:i w:val="0"/>
        </w:rPr>
        <w:t xml:space="preserve"> </w:t>
      </w:r>
    </w:p>
    <w:sectPr w:rsidR="001F30CE" w:rsidRPr="003A64D9" w:rsidSect="00496574">
      <w:pgSz w:w="15840" w:h="12240" w:orient="landscape"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650E2" w14:textId="77777777" w:rsidR="00432573" w:rsidRDefault="00432573" w:rsidP="00841D6E">
      <w:r>
        <w:separator/>
      </w:r>
    </w:p>
  </w:endnote>
  <w:endnote w:type="continuationSeparator" w:id="0">
    <w:p w14:paraId="2C2A7235" w14:textId="77777777" w:rsidR="00432573" w:rsidRDefault="00432573" w:rsidP="0084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GGDM P+ Palatino">
    <w:altName w:val="Book 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ato Black">
    <w:panose1 w:val="020F0A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4516865"/>
      <w:docPartObj>
        <w:docPartGallery w:val="Page Numbers (Bottom of Page)"/>
        <w:docPartUnique/>
      </w:docPartObj>
    </w:sdtPr>
    <w:sdtEndPr>
      <w:rPr>
        <w:rStyle w:val="PageNumber"/>
      </w:rPr>
    </w:sdtEndPr>
    <w:sdtContent>
      <w:p w14:paraId="5FD4D847" w14:textId="7C4391D1" w:rsidR="00133E46" w:rsidRDefault="00133E46" w:rsidP="00D93E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A4B588" w14:textId="77777777" w:rsidR="00133E46" w:rsidRDefault="00133E46" w:rsidP="006C6F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5800" w14:textId="54D1E00B" w:rsidR="00133E46" w:rsidRPr="00222DF8" w:rsidRDefault="00222DF8" w:rsidP="00222DF8">
    <w:pPr>
      <w:pBdr>
        <w:top w:val="single" w:sz="4" w:space="1" w:color="auto"/>
      </w:pBdr>
      <w:tabs>
        <w:tab w:val="left" w:pos="12154"/>
        <w:tab w:val="right" w:pos="12240"/>
      </w:tabs>
      <w:spacing w:before="4" w:line="280" w:lineRule="exact"/>
      <w:rPr>
        <w:sz w:val="16"/>
        <w:szCs w:val="16"/>
      </w:rPr>
    </w:pPr>
    <w:r w:rsidRPr="00B7017E">
      <w:rPr>
        <w:sz w:val="16"/>
        <w:szCs w:val="16"/>
      </w:rPr>
      <w:t xml:space="preserve">Wisconsin Standards for </w:t>
    </w:r>
    <w:r>
      <w:rPr>
        <w:sz w:val="16"/>
        <w:szCs w:val="16"/>
      </w:rPr>
      <w:t>Science</w:t>
    </w:r>
    <w:r>
      <w:tab/>
    </w:r>
    <w:r>
      <w:tab/>
    </w:r>
    <w:r w:rsidRPr="00B7017E">
      <w:rPr>
        <w:sz w:val="16"/>
        <w:szCs w:val="16"/>
      </w:rPr>
      <w:fldChar w:fldCharType="begin"/>
    </w:r>
    <w:r w:rsidRPr="00B7017E">
      <w:rPr>
        <w:sz w:val="16"/>
        <w:szCs w:val="16"/>
      </w:rPr>
      <w:instrText xml:space="preserve"> PAGE   \* MERGEFORMAT </w:instrText>
    </w:r>
    <w:r w:rsidRPr="00B7017E">
      <w:rPr>
        <w:sz w:val="16"/>
        <w:szCs w:val="16"/>
      </w:rPr>
      <w:fldChar w:fldCharType="separate"/>
    </w:r>
    <w:r>
      <w:rPr>
        <w:sz w:val="16"/>
        <w:szCs w:val="16"/>
      </w:rPr>
      <w:t>iii</w:t>
    </w:r>
    <w:r w:rsidRPr="00B7017E">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58A2" w14:textId="7E4AEA61" w:rsidR="00222DF8" w:rsidRPr="00B7017E" w:rsidRDefault="00222DF8" w:rsidP="00D17C1C">
    <w:pPr>
      <w:pBdr>
        <w:top w:val="single" w:sz="4" w:space="1" w:color="auto"/>
      </w:pBdr>
      <w:tabs>
        <w:tab w:val="left" w:pos="6336"/>
        <w:tab w:val="right" w:pos="12240"/>
      </w:tabs>
      <w:spacing w:before="4" w:line="280" w:lineRule="exact"/>
      <w:rPr>
        <w:sz w:val="16"/>
        <w:szCs w:val="16"/>
      </w:rPr>
    </w:pPr>
    <w:r w:rsidRPr="00B7017E">
      <w:rPr>
        <w:sz w:val="16"/>
        <w:szCs w:val="16"/>
      </w:rPr>
      <w:t xml:space="preserve">Wisconsin Standards for </w:t>
    </w:r>
    <w:r>
      <w:rPr>
        <w:sz w:val="16"/>
        <w:szCs w:val="16"/>
      </w:rPr>
      <w:t>Science</w:t>
    </w:r>
    <w:r>
      <w:tab/>
    </w:r>
    <w:r w:rsidR="00D17C1C">
      <w:tab/>
    </w:r>
    <w:r w:rsidRPr="00B7017E">
      <w:rPr>
        <w:sz w:val="16"/>
        <w:szCs w:val="16"/>
      </w:rPr>
      <w:fldChar w:fldCharType="begin"/>
    </w:r>
    <w:r w:rsidRPr="00B7017E">
      <w:rPr>
        <w:sz w:val="16"/>
        <w:szCs w:val="16"/>
      </w:rPr>
      <w:instrText xml:space="preserve"> PAGE   \* MERGEFORMAT </w:instrText>
    </w:r>
    <w:r w:rsidRPr="00B7017E">
      <w:rPr>
        <w:sz w:val="16"/>
        <w:szCs w:val="16"/>
      </w:rPr>
      <w:fldChar w:fldCharType="separate"/>
    </w:r>
    <w:r>
      <w:rPr>
        <w:sz w:val="16"/>
        <w:szCs w:val="16"/>
      </w:rPr>
      <w:t>iii</w:t>
    </w:r>
    <w:r w:rsidRPr="00B7017E">
      <w:rPr>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FC246" w14:textId="77777777" w:rsidR="00D17C1C" w:rsidRPr="00B7017E" w:rsidRDefault="00D17C1C" w:rsidP="00D17C1C">
    <w:pPr>
      <w:pBdr>
        <w:top w:val="single" w:sz="4" w:space="1" w:color="auto"/>
      </w:pBdr>
      <w:tabs>
        <w:tab w:val="left" w:pos="6336"/>
        <w:tab w:val="right" w:pos="12240"/>
      </w:tabs>
      <w:spacing w:before="4" w:line="280" w:lineRule="exact"/>
      <w:rPr>
        <w:sz w:val="16"/>
        <w:szCs w:val="16"/>
      </w:rPr>
    </w:pPr>
    <w:r w:rsidRPr="00B7017E">
      <w:rPr>
        <w:sz w:val="16"/>
        <w:szCs w:val="16"/>
      </w:rPr>
      <w:t xml:space="preserve">Wisconsin Standards for </w:t>
    </w:r>
    <w:r>
      <w:rPr>
        <w:sz w:val="16"/>
        <w:szCs w:val="16"/>
      </w:rPr>
      <w:t>Science</w:t>
    </w:r>
    <w:r>
      <w:tab/>
    </w:r>
    <w:r>
      <w:tab/>
    </w:r>
    <w:r w:rsidRPr="00B7017E">
      <w:rPr>
        <w:sz w:val="16"/>
        <w:szCs w:val="16"/>
      </w:rPr>
      <w:fldChar w:fldCharType="begin"/>
    </w:r>
    <w:r w:rsidRPr="00B7017E">
      <w:rPr>
        <w:sz w:val="16"/>
        <w:szCs w:val="16"/>
      </w:rPr>
      <w:instrText xml:space="preserve"> PAGE   \* MERGEFORMAT </w:instrText>
    </w:r>
    <w:r w:rsidRPr="00B7017E">
      <w:rPr>
        <w:sz w:val="16"/>
        <w:szCs w:val="16"/>
      </w:rPr>
      <w:fldChar w:fldCharType="separate"/>
    </w:r>
    <w:r>
      <w:rPr>
        <w:sz w:val="16"/>
        <w:szCs w:val="16"/>
      </w:rPr>
      <w:t>iii</w:t>
    </w:r>
    <w:r w:rsidRPr="00B7017E">
      <w:rPr>
        <w:noProof/>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B620" w14:textId="7121BAD7" w:rsidR="00D17C1C" w:rsidRPr="00B7017E" w:rsidRDefault="00D17C1C" w:rsidP="00A34E66">
    <w:pPr>
      <w:pBdr>
        <w:top w:val="single" w:sz="4" w:space="1" w:color="auto"/>
      </w:pBdr>
      <w:tabs>
        <w:tab w:val="left" w:pos="4934"/>
        <w:tab w:val="left" w:pos="6336"/>
        <w:tab w:val="right" w:pos="12240"/>
      </w:tabs>
      <w:spacing w:before="4" w:line="280" w:lineRule="exact"/>
      <w:rPr>
        <w:sz w:val="16"/>
        <w:szCs w:val="16"/>
      </w:rPr>
    </w:pPr>
    <w:r w:rsidRPr="00B7017E">
      <w:rPr>
        <w:sz w:val="16"/>
        <w:szCs w:val="16"/>
      </w:rPr>
      <w:t xml:space="preserve">Wisconsin Standards for </w:t>
    </w:r>
    <w:r>
      <w:rPr>
        <w:sz w:val="16"/>
        <w:szCs w:val="16"/>
      </w:rPr>
      <w:t>Science</w:t>
    </w:r>
    <w:r>
      <w:tab/>
    </w:r>
    <w:r w:rsidR="00A34E66">
      <w:tab/>
    </w:r>
    <w:r>
      <w:tab/>
    </w:r>
    <w:r w:rsidRPr="00B7017E">
      <w:rPr>
        <w:sz w:val="16"/>
        <w:szCs w:val="16"/>
      </w:rPr>
      <w:fldChar w:fldCharType="begin"/>
    </w:r>
    <w:r w:rsidRPr="00B7017E">
      <w:rPr>
        <w:sz w:val="16"/>
        <w:szCs w:val="16"/>
      </w:rPr>
      <w:instrText xml:space="preserve"> PAGE   \* MERGEFORMAT </w:instrText>
    </w:r>
    <w:r w:rsidRPr="00B7017E">
      <w:rPr>
        <w:sz w:val="16"/>
        <w:szCs w:val="16"/>
      </w:rPr>
      <w:fldChar w:fldCharType="separate"/>
    </w:r>
    <w:r>
      <w:rPr>
        <w:sz w:val="16"/>
        <w:szCs w:val="16"/>
      </w:rPr>
      <w:t>iii</w:t>
    </w:r>
    <w:r w:rsidRPr="00B7017E">
      <w:rPr>
        <w:noProof/>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DE9C" w14:textId="7CF54101" w:rsidR="00133E46" w:rsidRPr="00F245F2" w:rsidRDefault="00133E46" w:rsidP="00F245F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CEE92" w14:textId="2F974A1C" w:rsidR="00133E46" w:rsidRPr="00B2186A" w:rsidRDefault="00133E46" w:rsidP="00BF7D82">
    <w:pPr>
      <w:pBdr>
        <w:top w:val="single" w:sz="4" w:space="1" w:color="auto"/>
      </w:pBdr>
      <w:tabs>
        <w:tab w:val="right" w:pos="12240"/>
      </w:tabs>
      <w:spacing w:before="4" w:line="280" w:lineRule="exact"/>
      <w:rPr>
        <w:rStyle w:val="Runningfoot"/>
        <w:szCs w:val="16"/>
      </w:rPr>
    </w:pPr>
    <w:r w:rsidRPr="008D2A78">
      <w:rPr>
        <w:rStyle w:val="Runningfoot"/>
      </w:rPr>
      <w:t xml:space="preserve">Wisconsin Standards for </w:t>
    </w:r>
    <w:r w:rsidR="00E112ED">
      <w:rPr>
        <w:rStyle w:val="Runningfoot"/>
      </w:rPr>
      <w:t>Science</w:t>
    </w:r>
    <w:r w:rsidRPr="008D2A78">
      <w:rPr>
        <w:rStyle w:val="Runningfoot"/>
      </w:rPr>
      <w:tab/>
    </w:r>
    <w:r w:rsidRPr="00A34E66">
      <w:rPr>
        <w:rStyle w:val="Runningfoot"/>
        <w:szCs w:val="16"/>
      </w:rPr>
      <w:fldChar w:fldCharType="begin"/>
    </w:r>
    <w:r w:rsidRPr="00A34E66">
      <w:rPr>
        <w:rStyle w:val="Runningfoot"/>
        <w:szCs w:val="16"/>
      </w:rPr>
      <w:instrText xml:space="preserve"> PAGE   \* MERGEFORMAT </w:instrText>
    </w:r>
    <w:r w:rsidRPr="00A34E66">
      <w:rPr>
        <w:rStyle w:val="Runningfoot"/>
        <w:szCs w:val="16"/>
      </w:rPr>
      <w:fldChar w:fldCharType="separate"/>
    </w:r>
    <w:r w:rsidRPr="00A34E66">
      <w:rPr>
        <w:rStyle w:val="Runningfoot"/>
        <w:noProof/>
        <w:szCs w:val="16"/>
      </w:rPr>
      <w:t>114</w:t>
    </w:r>
    <w:r w:rsidRPr="00A34E66">
      <w:rPr>
        <w:rStyle w:val="Runningfoot"/>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D63A9" w14:textId="77777777" w:rsidR="00432573" w:rsidRDefault="00432573" w:rsidP="00841D6E">
      <w:r>
        <w:separator/>
      </w:r>
    </w:p>
  </w:footnote>
  <w:footnote w:type="continuationSeparator" w:id="0">
    <w:p w14:paraId="0DEE662C" w14:textId="77777777" w:rsidR="00432573" w:rsidRDefault="00432573" w:rsidP="00841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1E65"/>
    <w:multiLevelType w:val="multilevel"/>
    <w:tmpl w:val="8F206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445EE3"/>
    <w:multiLevelType w:val="hybridMultilevel"/>
    <w:tmpl w:val="F308105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CC61510"/>
    <w:multiLevelType w:val="hybridMultilevel"/>
    <w:tmpl w:val="CB949AB6"/>
    <w:lvl w:ilvl="0" w:tplc="A8D46E9C">
      <w:start w:val="1"/>
      <w:numFmt w:val="bullet"/>
      <w:pStyle w:val="Bullets"/>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30DB0"/>
    <w:multiLevelType w:val="hybridMultilevel"/>
    <w:tmpl w:val="B276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02915"/>
    <w:multiLevelType w:val="multilevel"/>
    <w:tmpl w:val="54AE072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73931E6"/>
    <w:multiLevelType w:val="hybridMultilevel"/>
    <w:tmpl w:val="215AEEF2"/>
    <w:lvl w:ilvl="0" w:tplc="72EAF4E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C2D96"/>
    <w:multiLevelType w:val="hybridMultilevel"/>
    <w:tmpl w:val="7AC6994C"/>
    <w:lvl w:ilvl="0" w:tplc="8B280E4E">
      <w:start w:val="1"/>
      <w:numFmt w:val="decimal"/>
      <w:pStyle w:val="STDSbodycopynumberedlis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8B258E"/>
    <w:multiLevelType w:val="hybridMultilevel"/>
    <w:tmpl w:val="D452D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AD159A"/>
    <w:multiLevelType w:val="hybridMultilevel"/>
    <w:tmpl w:val="BABC428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7E901CDE"/>
    <w:multiLevelType w:val="hybridMultilevel"/>
    <w:tmpl w:val="F386E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06158120">
    <w:abstractNumId w:val="8"/>
  </w:num>
  <w:num w:numId="2" w16cid:durableId="63256852">
    <w:abstractNumId w:val="2"/>
  </w:num>
  <w:num w:numId="3" w16cid:durableId="1164318398">
    <w:abstractNumId w:val="5"/>
  </w:num>
  <w:num w:numId="4" w16cid:durableId="657613928">
    <w:abstractNumId w:val="6"/>
  </w:num>
  <w:num w:numId="5" w16cid:durableId="1388335989">
    <w:abstractNumId w:val="4"/>
  </w:num>
  <w:num w:numId="6" w16cid:durableId="879170930">
    <w:abstractNumId w:val="2"/>
  </w:num>
  <w:num w:numId="7" w16cid:durableId="364718718">
    <w:abstractNumId w:val="8"/>
  </w:num>
  <w:num w:numId="8" w16cid:durableId="754519456">
    <w:abstractNumId w:val="2"/>
  </w:num>
  <w:num w:numId="9" w16cid:durableId="599217419">
    <w:abstractNumId w:val="9"/>
  </w:num>
  <w:num w:numId="10" w16cid:durableId="2138597879">
    <w:abstractNumId w:val="1"/>
  </w:num>
  <w:num w:numId="11" w16cid:durableId="940992373">
    <w:abstractNumId w:val="2"/>
  </w:num>
  <w:num w:numId="12" w16cid:durableId="561329915">
    <w:abstractNumId w:val="7"/>
  </w:num>
  <w:num w:numId="13" w16cid:durableId="955209076">
    <w:abstractNumId w:val="6"/>
    <w:lvlOverride w:ilvl="0">
      <w:startOverride w:val="1"/>
    </w:lvlOverride>
  </w:num>
  <w:num w:numId="14" w16cid:durableId="311954180">
    <w:abstractNumId w:val="6"/>
    <w:lvlOverride w:ilvl="0">
      <w:startOverride w:val="1"/>
    </w:lvlOverride>
  </w:num>
  <w:num w:numId="15" w16cid:durableId="2096973714">
    <w:abstractNumId w:val="0"/>
  </w:num>
  <w:num w:numId="16" w16cid:durableId="100042658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95"/>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0EC"/>
    <w:rsid w:val="00001117"/>
    <w:rsid w:val="00001FA1"/>
    <w:rsid w:val="000023DC"/>
    <w:rsid w:val="00002BA4"/>
    <w:rsid w:val="0000412B"/>
    <w:rsid w:val="00005044"/>
    <w:rsid w:val="000058BE"/>
    <w:rsid w:val="0001136F"/>
    <w:rsid w:val="00011E83"/>
    <w:rsid w:val="000166C8"/>
    <w:rsid w:val="00016810"/>
    <w:rsid w:val="00021A05"/>
    <w:rsid w:val="0002353C"/>
    <w:rsid w:val="000239BB"/>
    <w:rsid w:val="00025A87"/>
    <w:rsid w:val="00025F39"/>
    <w:rsid w:val="000320EC"/>
    <w:rsid w:val="00032D29"/>
    <w:rsid w:val="00033ECC"/>
    <w:rsid w:val="000343A9"/>
    <w:rsid w:val="000345F5"/>
    <w:rsid w:val="00034B5B"/>
    <w:rsid w:val="00034BB6"/>
    <w:rsid w:val="00035D14"/>
    <w:rsid w:val="00035DA0"/>
    <w:rsid w:val="0003722D"/>
    <w:rsid w:val="00037951"/>
    <w:rsid w:val="00041B58"/>
    <w:rsid w:val="00041E47"/>
    <w:rsid w:val="0004210D"/>
    <w:rsid w:val="00042AE4"/>
    <w:rsid w:val="0004307B"/>
    <w:rsid w:val="00043864"/>
    <w:rsid w:val="00043FA9"/>
    <w:rsid w:val="00044D3C"/>
    <w:rsid w:val="000454A1"/>
    <w:rsid w:val="000476A4"/>
    <w:rsid w:val="00054769"/>
    <w:rsid w:val="000550EC"/>
    <w:rsid w:val="000559A2"/>
    <w:rsid w:val="00056875"/>
    <w:rsid w:val="000609B2"/>
    <w:rsid w:val="00061A45"/>
    <w:rsid w:val="00062682"/>
    <w:rsid w:val="00062D0A"/>
    <w:rsid w:val="00062F85"/>
    <w:rsid w:val="000655FF"/>
    <w:rsid w:val="00066D7D"/>
    <w:rsid w:val="000678F3"/>
    <w:rsid w:val="00072123"/>
    <w:rsid w:val="00073BB0"/>
    <w:rsid w:val="00075A99"/>
    <w:rsid w:val="00076268"/>
    <w:rsid w:val="00082BD7"/>
    <w:rsid w:val="00083C29"/>
    <w:rsid w:val="00083C90"/>
    <w:rsid w:val="00083E2D"/>
    <w:rsid w:val="00085D73"/>
    <w:rsid w:val="00086D93"/>
    <w:rsid w:val="00091648"/>
    <w:rsid w:val="000923F6"/>
    <w:rsid w:val="0009274F"/>
    <w:rsid w:val="00095491"/>
    <w:rsid w:val="00095C64"/>
    <w:rsid w:val="00096766"/>
    <w:rsid w:val="00096DED"/>
    <w:rsid w:val="00097F38"/>
    <w:rsid w:val="00097FF2"/>
    <w:rsid w:val="000A04A3"/>
    <w:rsid w:val="000A182F"/>
    <w:rsid w:val="000A22A0"/>
    <w:rsid w:val="000A2585"/>
    <w:rsid w:val="000A2CA2"/>
    <w:rsid w:val="000A2DB1"/>
    <w:rsid w:val="000A3DB3"/>
    <w:rsid w:val="000A44D5"/>
    <w:rsid w:val="000A4C26"/>
    <w:rsid w:val="000A75D0"/>
    <w:rsid w:val="000B0F6F"/>
    <w:rsid w:val="000B1F32"/>
    <w:rsid w:val="000B2979"/>
    <w:rsid w:val="000B31CA"/>
    <w:rsid w:val="000B5197"/>
    <w:rsid w:val="000B534F"/>
    <w:rsid w:val="000B5EE5"/>
    <w:rsid w:val="000B78BF"/>
    <w:rsid w:val="000C050A"/>
    <w:rsid w:val="000C075B"/>
    <w:rsid w:val="000C13B2"/>
    <w:rsid w:val="000C3F0D"/>
    <w:rsid w:val="000C3F32"/>
    <w:rsid w:val="000C5DFB"/>
    <w:rsid w:val="000C70C4"/>
    <w:rsid w:val="000C7D27"/>
    <w:rsid w:val="000D1AAF"/>
    <w:rsid w:val="000D36E6"/>
    <w:rsid w:val="000D3EA5"/>
    <w:rsid w:val="000D583A"/>
    <w:rsid w:val="000D5AAE"/>
    <w:rsid w:val="000D5C20"/>
    <w:rsid w:val="000D63CC"/>
    <w:rsid w:val="000D65E1"/>
    <w:rsid w:val="000D759C"/>
    <w:rsid w:val="000D76E4"/>
    <w:rsid w:val="000E09BC"/>
    <w:rsid w:val="000E10D5"/>
    <w:rsid w:val="000E11E7"/>
    <w:rsid w:val="000E2734"/>
    <w:rsid w:val="000E2779"/>
    <w:rsid w:val="000E2D61"/>
    <w:rsid w:val="000E4C15"/>
    <w:rsid w:val="000E571A"/>
    <w:rsid w:val="000E7150"/>
    <w:rsid w:val="000F164C"/>
    <w:rsid w:val="000F1A72"/>
    <w:rsid w:val="000F2B8D"/>
    <w:rsid w:val="000F2CBC"/>
    <w:rsid w:val="000F4237"/>
    <w:rsid w:val="000F49E2"/>
    <w:rsid w:val="000F720B"/>
    <w:rsid w:val="000F7B88"/>
    <w:rsid w:val="001005C4"/>
    <w:rsid w:val="00103733"/>
    <w:rsid w:val="00104394"/>
    <w:rsid w:val="001051C8"/>
    <w:rsid w:val="00105E94"/>
    <w:rsid w:val="00106009"/>
    <w:rsid w:val="0011039F"/>
    <w:rsid w:val="00110A16"/>
    <w:rsid w:val="00110F71"/>
    <w:rsid w:val="0011108A"/>
    <w:rsid w:val="001112A8"/>
    <w:rsid w:val="0011158C"/>
    <w:rsid w:val="0011177A"/>
    <w:rsid w:val="0011182D"/>
    <w:rsid w:val="001122DB"/>
    <w:rsid w:val="00113FA6"/>
    <w:rsid w:val="00113FD9"/>
    <w:rsid w:val="00114C9B"/>
    <w:rsid w:val="00115446"/>
    <w:rsid w:val="00115988"/>
    <w:rsid w:val="00115A81"/>
    <w:rsid w:val="00121617"/>
    <w:rsid w:val="0012172A"/>
    <w:rsid w:val="00124D4D"/>
    <w:rsid w:val="001273CB"/>
    <w:rsid w:val="00127653"/>
    <w:rsid w:val="001276AC"/>
    <w:rsid w:val="00131C2D"/>
    <w:rsid w:val="00133E46"/>
    <w:rsid w:val="00133E53"/>
    <w:rsid w:val="00134C84"/>
    <w:rsid w:val="00135337"/>
    <w:rsid w:val="00135655"/>
    <w:rsid w:val="00135F5E"/>
    <w:rsid w:val="00140BAD"/>
    <w:rsid w:val="00142319"/>
    <w:rsid w:val="001428BD"/>
    <w:rsid w:val="00144DC3"/>
    <w:rsid w:val="001451C5"/>
    <w:rsid w:val="001458AC"/>
    <w:rsid w:val="00146AB8"/>
    <w:rsid w:val="00150B4A"/>
    <w:rsid w:val="00150D4F"/>
    <w:rsid w:val="00151BBB"/>
    <w:rsid w:val="00156622"/>
    <w:rsid w:val="001568D1"/>
    <w:rsid w:val="00156C93"/>
    <w:rsid w:val="00157F7B"/>
    <w:rsid w:val="0016072F"/>
    <w:rsid w:val="001607CD"/>
    <w:rsid w:val="00161C8D"/>
    <w:rsid w:val="00163CB2"/>
    <w:rsid w:val="0016630E"/>
    <w:rsid w:val="00166A44"/>
    <w:rsid w:val="00166DA5"/>
    <w:rsid w:val="001678B8"/>
    <w:rsid w:val="00170EC2"/>
    <w:rsid w:val="00170FD7"/>
    <w:rsid w:val="001712B1"/>
    <w:rsid w:val="00171E99"/>
    <w:rsid w:val="00171F11"/>
    <w:rsid w:val="00172043"/>
    <w:rsid w:val="00173B02"/>
    <w:rsid w:val="0017446A"/>
    <w:rsid w:val="001748B3"/>
    <w:rsid w:val="00174D3F"/>
    <w:rsid w:val="001756C1"/>
    <w:rsid w:val="00175EA6"/>
    <w:rsid w:val="0017677E"/>
    <w:rsid w:val="0018013E"/>
    <w:rsid w:val="00180A66"/>
    <w:rsid w:val="00182ADF"/>
    <w:rsid w:val="001832C4"/>
    <w:rsid w:val="00186C73"/>
    <w:rsid w:val="001905C8"/>
    <w:rsid w:val="00190AAD"/>
    <w:rsid w:val="00191670"/>
    <w:rsid w:val="00191718"/>
    <w:rsid w:val="00191FFB"/>
    <w:rsid w:val="001922DF"/>
    <w:rsid w:val="00193162"/>
    <w:rsid w:val="0019377E"/>
    <w:rsid w:val="00194717"/>
    <w:rsid w:val="001954A6"/>
    <w:rsid w:val="00195B43"/>
    <w:rsid w:val="00197B33"/>
    <w:rsid w:val="00197BB6"/>
    <w:rsid w:val="00197D7B"/>
    <w:rsid w:val="001A2287"/>
    <w:rsid w:val="001A22E2"/>
    <w:rsid w:val="001A2A63"/>
    <w:rsid w:val="001A3081"/>
    <w:rsid w:val="001A3C24"/>
    <w:rsid w:val="001A7B7A"/>
    <w:rsid w:val="001B00CE"/>
    <w:rsid w:val="001B03E5"/>
    <w:rsid w:val="001B0B30"/>
    <w:rsid w:val="001B0DBB"/>
    <w:rsid w:val="001B1527"/>
    <w:rsid w:val="001B1F69"/>
    <w:rsid w:val="001B2135"/>
    <w:rsid w:val="001B432F"/>
    <w:rsid w:val="001B7BD1"/>
    <w:rsid w:val="001B7CB0"/>
    <w:rsid w:val="001C3031"/>
    <w:rsid w:val="001C3868"/>
    <w:rsid w:val="001C49B3"/>
    <w:rsid w:val="001C788C"/>
    <w:rsid w:val="001D0141"/>
    <w:rsid w:val="001D0D5D"/>
    <w:rsid w:val="001D116A"/>
    <w:rsid w:val="001D28C7"/>
    <w:rsid w:val="001D5860"/>
    <w:rsid w:val="001D5C98"/>
    <w:rsid w:val="001D63FD"/>
    <w:rsid w:val="001D6E99"/>
    <w:rsid w:val="001D77C5"/>
    <w:rsid w:val="001E05D7"/>
    <w:rsid w:val="001E0DB2"/>
    <w:rsid w:val="001E634D"/>
    <w:rsid w:val="001F092C"/>
    <w:rsid w:val="001F1042"/>
    <w:rsid w:val="001F19F8"/>
    <w:rsid w:val="001F30CE"/>
    <w:rsid w:val="001F3F65"/>
    <w:rsid w:val="001F409A"/>
    <w:rsid w:val="001F430D"/>
    <w:rsid w:val="001F5CE6"/>
    <w:rsid w:val="001F5DCF"/>
    <w:rsid w:val="001F702E"/>
    <w:rsid w:val="001F7A8B"/>
    <w:rsid w:val="002008C4"/>
    <w:rsid w:val="00201006"/>
    <w:rsid w:val="00201571"/>
    <w:rsid w:val="002022C7"/>
    <w:rsid w:val="002026B5"/>
    <w:rsid w:val="002028CA"/>
    <w:rsid w:val="0020320E"/>
    <w:rsid w:val="00204AD1"/>
    <w:rsid w:val="00204F91"/>
    <w:rsid w:val="00206BF1"/>
    <w:rsid w:val="00207477"/>
    <w:rsid w:val="00207B5F"/>
    <w:rsid w:val="00210EE0"/>
    <w:rsid w:val="00211B0F"/>
    <w:rsid w:val="00211FCC"/>
    <w:rsid w:val="0021420B"/>
    <w:rsid w:val="0021483C"/>
    <w:rsid w:val="00220065"/>
    <w:rsid w:val="0022072B"/>
    <w:rsid w:val="00220745"/>
    <w:rsid w:val="00221045"/>
    <w:rsid w:val="0022133D"/>
    <w:rsid w:val="00222B87"/>
    <w:rsid w:val="00222DF8"/>
    <w:rsid w:val="00222EF8"/>
    <w:rsid w:val="0022439E"/>
    <w:rsid w:val="00224F61"/>
    <w:rsid w:val="00225B0D"/>
    <w:rsid w:val="00226725"/>
    <w:rsid w:val="00227264"/>
    <w:rsid w:val="00227ADC"/>
    <w:rsid w:val="00230929"/>
    <w:rsid w:val="0023130F"/>
    <w:rsid w:val="00233643"/>
    <w:rsid w:val="002347F0"/>
    <w:rsid w:val="00235DC3"/>
    <w:rsid w:val="002361A0"/>
    <w:rsid w:val="002369B0"/>
    <w:rsid w:val="0023764B"/>
    <w:rsid w:val="00240E51"/>
    <w:rsid w:val="00243073"/>
    <w:rsid w:val="00243E88"/>
    <w:rsid w:val="002450C5"/>
    <w:rsid w:val="00245DC2"/>
    <w:rsid w:val="0024636D"/>
    <w:rsid w:val="002465F2"/>
    <w:rsid w:val="00246A50"/>
    <w:rsid w:val="00247EEE"/>
    <w:rsid w:val="00251FC0"/>
    <w:rsid w:val="00252B99"/>
    <w:rsid w:val="00252C9D"/>
    <w:rsid w:val="00253455"/>
    <w:rsid w:val="00254908"/>
    <w:rsid w:val="00260681"/>
    <w:rsid w:val="00260B51"/>
    <w:rsid w:val="0026119C"/>
    <w:rsid w:val="002632E2"/>
    <w:rsid w:val="00263762"/>
    <w:rsid w:val="00266387"/>
    <w:rsid w:val="0026696F"/>
    <w:rsid w:val="0026704B"/>
    <w:rsid w:val="00267C6B"/>
    <w:rsid w:val="00270160"/>
    <w:rsid w:val="002732C4"/>
    <w:rsid w:val="00273F42"/>
    <w:rsid w:val="00274965"/>
    <w:rsid w:val="00274EE5"/>
    <w:rsid w:val="00274EF0"/>
    <w:rsid w:val="00275A27"/>
    <w:rsid w:val="00275C48"/>
    <w:rsid w:val="002815F9"/>
    <w:rsid w:val="00281BA0"/>
    <w:rsid w:val="002831DB"/>
    <w:rsid w:val="00283C78"/>
    <w:rsid w:val="0028428A"/>
    <w:rsid w:val="00284D84"/>
    <w:rsid w:val="00285F0E"/>
    <w:rsid w:val="0028603E"/>
    <w:rsid w:val="0028642C"/>
    <w:rsid w:val="0028645C"/>
    <w:rsid w:val="00286FB9"/>
    <w:rsid w:val="00287179"/>
    <w:rsid w:val="00287574"/>
    <w:rsid w:val="00287F06"/>
    <w:rsid w:val="00290268"/>
    <w:rsid w:val="00290837"/>
    <w:rsid w:val="00293451"/>
    <w:rsid w:val="00293B10"/>
    <w:rsid w:val="00293EAB"/>
    <w:rsid w:val="00294608"/>
    <w:rsid w:val="0029463D"/>
    <w:rsid w:val="0029601A"/>
    <w:rsid w:val="0029648A"/>
    <w:rsid w:val="002A1CFB"/>
    <w:rsid w:val="002A3EC7"/>
    <w:rsid w:val="002A4ADB"/>
    <w:rsid w:val="002A536E"/>
    <w:rsid w:val="002A5765"/>
    <w:rsid w:val="002A57BB"/>
    <w:rsid w:val="002A7CFA"/>
    <w:rsid w:val="002B0CDD"/>
    <w:rsid w:val="002B115B"/>
    <w:rsid w:val="002B3CB5"/>
    <w:rsid w:val="002B3DE0"/>
    <w:rsid w:val="002B44EF"/>
    <w:rsid w:val="002B5F51"/>
    <w:rsid w:val="002B6240"/>
    <w:rsid w:val="002C17E5"/>
    <w:rsid w:val="002C21D5"/>
    <w:rsid w:val="002C3073"/>
    <w:rsid w:val="002C3314"/>
    <w:rsid w:val="002C559D"/>
    <w:rsid w:val="002C5929"/>
    <w:rsid w:val="002C5CAB"/>
    <w:rsid w:val="002C5E86"/>
    <w:rsid w:val="002C6269"/>
    <w:rsid w:val="002C65AA"/>
    <w:rsid w:val="002D0440"/>
    <w:rsid w:val="002D1E24"/>
    <w:rsid w:val="002D227E"/>
    <w:rsid w:val="002D31F2"/>
    <w:rsid w:val="002D3213"/>
    <w:rsid w:val="002D3BEB"/>
    <w:rsid w:val="002D4339"/>
    <w:rsid w:val="002D4F00"/>
    <w:rsid w:val="002D5776"/>
    <w:rsid w:val="002D5FE3"/>
    <w:rsid w:val="002E0074"/>
    <w:rsid w:val="002E0978"/>
    <w:rsid w:val="002E200D"/>
    <w:rsid w:val="002E2209"/>
    <w:rsid w:val="002E33F5"/>
    <w:rsid w:val="002E47C5"/>
    <w:rsid w:val="002E5150"/>
    <w:rsid w:val="002E5F4B"/>
    <w:rsid w:val="002E61EA"/>
    <w:rsid w:val="002F0D14"/>
    <w:rsid w:val="002F1A53"/>
    <w:rsid w:val="002F22B5"/>
    <w:rsid w:val="002F295D"/>
    <w:rsid w:val="002F59B1"/>
    <w:rsid w:val="002F5A1C"/>
    <w:rsid w:val="002F5A9B"/>
    <w:rsid w:val="003000A7"/>
    <w:rsid w:val="00301072"/>
    <w:rsid w:val="0030270B"/>
    <w:rsid w:val="00302727"/>
    <w:rsid w:val="00302BAE"/>
    <w:rsid w:val="00302DA4"/>
    <w:rsid w:val="003039DD"/>
    <w:rsid w:val="00304C77"/>
    <w:rsid w:val="00305ED8"/>
    <w:rsid w:val="00306969"/>
    <w:rsid w:val="00307475"/>
    <w:rsid w:val="0031099A"/>
    <w:rsid w:val="0031183D"/>
    <w:rsid w:val="00312837"/>
    <w:rsid w:val="00312866"/>
    <w:rsid w:val="00313757"/>
    <w:rsid w:val="00313A39"/>
    <w:rsid w:val="003142D5"/>
    <w:rsid w:val="00315574"/>
    <w:rsid w:val="003158B1"/>
    <w:rsid w:val="00317286"/>
    <w:rsid w:val="00317ACA"/>
    <w:rsid w:val="003205B4"/>
    <w:rsid w:val="00320C91"/>
    <w:rsid w:val="00321BAE"/>
    <w:rsid w:val="0032282D"/>
    <w:rsid w:val="00322D9A"/>
    <w:rsid w:val="00323DBC"/>
    <w:rsid w:val="00324B0C"/>
    <w:rsid w:val="00325170"/>
    <w:rsid w:val="00325830"/>
    <w:rsid w:val="00330C3B"/>
    <w:rsid w:val="00335789"/>
    <w:rsid w:val="00336598"/>
    <w:rsid w:val="0033745A"/>
    <w:rsid w:val="0034167B"/>
    <w:rsid w:val="003421E4"/>
    <w:rsid w:val="003423FC"/>
    <w:rsid w:val="00342C8E"/>
    <w:rsid w:val="00344502"/>
    <w:rsid w:val="003458E1"/>
    <w:rsid w:val="00346964"/>
    <w:rsid w:val="0034798E"/>
    <w:rsid w:val="00352EE1"/>
    <w:rsid w:val="003561ED"/>
    <w:rsid w:val="0035620A"/>
    <w:rsid w:val="00360185"/>
    <w:rsid w:val="00360D5E"/>
    <w:rsid w:val="003610C2"/>
    <w:rsid w:val="003644C2"/>
    <w:rsid w:val="00364673"/>
    <w:rsid w:val="003657CD"/>
    <w:rsid w:val="00367D52"/>
    <w:rsid w:val="0037089E"/>
    <w:rsid w:val="00370DBC"/>
    <w:rsid w:val="003716A1"/>
    <w:rsid w:val="00372433"/>
    <w:rsid w:val="00372B19"/>
    <w:rsid w:val="00373B07"/>
    <w:rsid w:val="0037482E"/>
    <w:rsid w:val="00375314"/>
    <w:rsid w:val="0037601A"/>
    <w:rsid w:val="00376658"/>
    <w:rsid w:val="0038144B"/>
    <w:rsid w:val="003827C6"/>
    <w:rsid w:val="003828A1"/>
    <w:rsid w:val="00383BEB"/>
    <w:rsid w:val="003844B8"/>
    <w:rsid w:val="003844CD"/>
    <w:rsid w:val="00384CA6"/>
    <w:rsid w:val="0038512D"/>
    <w:rsid w:val="003913C6"/>
    <w:rsid w:val="0039200E"/>
    <w:rsid w:val="003922FC"/>
    <w:rsid w:val="00394B65"/>
    <w:rsid w:val="00395C17"/>
    <w:rsid w:val="00395D27"/>
    <w:rsid w:val="00396200"/>
    <w:rsid w:val="003970F2"/>
    <w:rsid w:val="0039782A"/>
    <w:rsid w:val="003A0AA6"/>
    <w:rsid w:val="003A0E49"/>
    <w:rsid w:val="003A21EE"/>
    <w:rsid w:val="003A2336"/>
    <w:rsid w:val="003A2C9C"/>
    <w:rsid w:val="003A3435"/>
    <w:rsid w:val="003A3734"/>
    <w:rsid w:val="003A3F4F"/>
    <w:rsid w:val="003A44FB"/>
    <w:rsid w:val="003A4AC4"/>
    <w:rsid w:val="003A64D9"/>
    <w:rsid w:val="003A662C"/>
    <w:rsid w:val="003B1C89"/>
    <w:rsid w:val="003B2005"/>
    <w:rsid w:val="003B427F"/>
    <w:rsid w:val="003B4ACB"/>
    <w:rsid w:val="003B55C2"/>
    <w:rsid w:val="003B6115"/>
    <w:rsid w:val="003B6954"/>
    <w:rsid w:val="003B6A4A"/>
    <w:rsid w:val="003B724A"/>
    <w:rsid w:val="003B7E6E"/>
    <w:rsid w:val="003C0D65"/>
    <w:rsid w:val="003C1A93"/>
    <w:rsid w:val="003C2330"/>
    <w:rsid w:val="003C2F12"/>
    <w:rsid w:val="003C33DE"/>
    <w:rsid w:val="003C33F3"/>
    <w:rsid w:val="003C3B93"/>
    <w:rsid w:val="003C594B"/>
    <w:rsid w:val="003C7DD0"/>
    <w:rsid w:val="003D12EA"/>
    <w:rsid w:val="003D3495"/>
    <w:rsid w:val="003D3F9F"/>
    <w:rsid w:val="003D4CE6"/>
    <w:rsid w:val="003E1D40"/>
    <w:rsid w:val="003E2145"/>
    <w:rsid w:val="003E300C"/>
    <w:rsid w:val="003E48EC"/>
    <w:rsid w:val="003E5D67"/>
    <w:rsid w:val="003E61EA"/>
    <w:rsid w:val="003E76CC"/>
    <w:rsid w:val="003E7DE7"/>
    <w:rsid w:val="003F1119"/>
    <w:rsid w:val="003F3457"/>
    <w:rsid w:val="003F3A3A"/>
    <w:rsid w:val="003F5C95"/>
    <w:rsid w:val="003F74FF"/>
    <w:rsid w:val="0040013C"/>
    <w:rsid w:val="00402637"/>
    <w:rsid w:val="00405699"/>
    <w:rsid w:val="00406824"/>
    <w:rsid w:val="00406FA7"/>
    <w:rsid w:val="00407392"/>
    <w:rsid w:val="004079A3"/>
    <w:rsid w:val="00407DD0"/>
    <w:rsid w:val="004116CA"/>
    <w:rsid w:val="004132ED"/>
    <w:rsid w:val="0041349D"/>
    <w:rsid w:val="0041484D"/>
    <w:rsid w:val="00415EA9"/>
    <w:rsid w:val="004165AE"/>
    <w:rsid w:val="00416894"/>
    <w:rsid w:val="00416D77"/>
    <w:rsid w:val="00417B28"/>
    <w:rsid w:val="004211B4"/>
    <w:rsid w:val="0042219F"/>
    <w:rsid w:val="00422DA1"/>
    <w:rsid w:val="00423497"/>
    <w:rsid w:val="004239DC"/>
    <w:rsid w:val="00424D41"/>
    <w:rsid w:val="00425287"/>
    <w:rsid w:val="00425728"/>
    <w:rsid w:val="00425E5B"/>
    <w:rsid w:val="00426C0F"/>
    <w:rsid w:val="00427749"/>
    <w:rsid w:val="004279C2"/>
    <w:rsid w:val="00431780"/>
    <w:rsid w:val="00432573"/>
    <w:rsid w:val="004352B9"/>
    <w:rsid w:val="004357BE"/>
    <w:rsid w:val="00435DF8"/>
    <w:rsid w:val="0044112F"/>
    <w:rsid w:val="00443A27"/>
    <w:rsid w:val="00443D11"/>
    <w:rsid w:val="0044560F"/>
    <w:rsid w:val="00447AFC"/>
    <w:rsid w:val="004505BD"/>
    <w:rsid w:val="00451888"/>
    <w:rsid w:val="00451DEB"/>
    <w:rsid w:val="0045338F"/>
    <w:rsid w:val="00453E91"/>
    <w:rsid w:val="00455CAA"/>
    <w:rsid w:val="00456D37"/>
    <w:rsid w:val="0045719F"/>
    <w:rsid w:val="00457336"/>
    <w:rsid w:val="004603A0"/>
    <w:rsid w:val="004605DE"/>
    <w:rsid w:val="0046179D"/>
    <w:rsid w:val="00461D28"/>
    <w:rsid w:val="0046382E"/>
    <w:rsid w:val="004656DE"/>
    <w:rsid w:val="00467AFC"/>
    <w:rsid w:val="00470057"/>
    <w:rsid w:val="0047187E"/>
    <w:rsid w:val="004718BF"/>
    <w:rsid w:val="004732BA"/>
    <w:rsid w:val="00473997"/>
    <w:rsid w:val="00474FEA"/>
    <w:rsid w:val="00480721"/>
    <w:rsid w:val="00480975"/>
    <w:rsid w:val="004816A9"/>
    <w:rsid w:val="00481758"/>
    <w:rsid w:val="004821F0"/>
    <w:rsid w:val="00482AA0"/>
    <w:rsid w:val="004844A1"/>
    <w:rsid w:val="00484D08"/>
    <w:rsid w:val="00484DDD"/>
    <w:rsid w:val="00485511"/>
    <w:rsid w:val="00486E49"/>
    <w:rsid w:val="004877C9"/>
    <w:rsid w:val="0049008F"/>
    <w:rsid w:val="0049035E"/>
    <w:rsid w:val="00490944"/>
    <w:rsid w:val="00490AE0"/>
    <w:rsid w:val="00492446"/>
    <w:rsid w:val="00492FA8"/>
    <w:rsid w:val="004942DF"/>
    <w:rsid w:val="00496574"/>
    <w:rsid w:val="00496ED3"/>
    <w:rsid w:val="00497B8E"/>
    <w:rsid w:val="004A043A"/>
    <w:rsid w:val="004A27E6"/>
    <w:rsid w:val="004A5145"/>
    <w:rsid w:val="004A6D91"/>
    <w:rsid w:val="004A7038"/>
    <w:rsid w:val="004A7E49"/>
    <w:rsid w:val="004B1536"/>
    <w:rsid w:val="004B1BFB"/>
    <w:rsid w:val="004B2032"/>
    <w:rsid w:val="004B2CC8"/>
    <w:rsid w:val="004B3278"/>
    <w:rsid w:val="004B3FED"/>
    <w:rsid w:val="004B4887"/>
    <w:rsid w:val="004C133F"/>
    <w:rsid w:val="004C1665"/>
    <w:rsid w:val="004C182C"/>
    <w:rsid w:val="004C257B"/>
    <w:rsid w:val="004C2B1D"/>
    <w:rsid w:val="004C34AD"/>
    <w:rsid w:val="004C3A4B"/>
    <w:rsid w:val="004C3EF9"/>
    <w:rsid w:val="004C4344"/>
    <w:rsid w:val="004C4CB8"/>
    <w:rsid w:val="004D47FB"/>
    <w:rsid w:val="004D50BE"/>
    <w:rsid w:val="004D5A33"/>
    <w:rsid w:val="004D77B0"/>
    <w:rsid w:val="004E01F6"/>
    <w:rsid w:val="004E1519"/>
    <w:rsid w:val="004E23C1"/>
    <w:rsid w:val="004E43F1"/>
    <w:rsid w:val="004E4ABA"/>
    <w:rsid w:val="004E4F7F"/>
    <w:rsid w:val="004E5FED"/>
    <w:rsid w:val="004E69D8"/>
    <w:rsid w:val="004F356C"/>
    <w:rsid w:val="004F3589"/>
    <w:rsid w:val="004F3700"/>
    <w:rsid w:val="004F46E9"/>
    <w:rsid w:val="004F48D6"/>
    <w:rsid w:val="004F6460"/>
    <w:rsid w:val="005023F2"/>
    <w:rsid w:val="00502F6B"/>
    <w:rsid w:val="00504FD5"/>
    <w:rsid w:val="0050599F"/>
    <w:rsid w:val="005071DC"/>
    <w:rsid w:val="0050795E"/>
    <w:rsid w:val="0051015D"/>
    <w:rsid w:val="00510921"/>
    <w:rsid w:val="00510CA1"/>
    <w:rsid w:val="00511E99"/>
    <w:rsid w:val="00512160"/>
    <w:rsid w:val="00512247"/>
    <w:rsid w:val="005139A6"/>
    <w:rsid w:val="00513E80"/>
    <w:rsid w:val="00516D88"/>
    <w:rsid w:val="00520219"/>
    <w:rsid w:val="005207B1"/>
    <w:rsid w:val="00521896"/>
    <w:rsid w:val="00522785"/>
    <w:rsid w:val="00522C22"/>
    <w:rsid w:val="005249AB"/>
    <w:rsid w:val="00525581"/>
    <w:rsid w:val="00525C6E"/>
    <w:rsid w:val="00526316"/>
    <w:rsid w:val="005269FE"/>
    <w:rsid w:val="00526AE3"/>
    <w:rsid w:val="00527FB0"/>
    <w:rsid w:val="0053005E"/>
    <w:rsid w:val="0053035C"/>
    <w:rsid w:val="005304A0"/>
    <w:rsid w:val="00530D26"/>
    <w:rsid w:val="0053150B"/>
    <w:rsid w:val="005330CA"/>
    <w:rsid w:val="0053319A"/>
    <w:rsid w:val="00533CA0"/>
    <w:rsid w:val="0053419E"/>
    <w:rsid w:val="00535C1B"/>
    <w:rsid w:val="00536FD6"/>
    <w:rsid w:val="00541C83"/>
    <w:rsid w:val="00541EC5"/>
    <w:rsid w:val="00542F7F"/>
    <w:rsid w:val="00542FEA"/>
    <w:rsid w:val="00543500"/>
    <w:rsid w:val="005445A0"/>
    <w:rsid w:val="00544946"/>
    <w:rsid w:val="0054585A"/>
    <w:rsid w:val="00546C8B"/>
    <w:rsid w:val="00551D59"/>
    <w:rsid w:val="00551F63"/>
    <w:rsid w:val="00553721"/>
    <w:rsid w:val="005574DA"/>
    <w:rsid w:val="00560346"/>
    <w:rsid w:val="0056087F"/>
    <w:rsid w:val="00562DCA"/>
    <w:rsid w:val="00562FE5"/>
    <w:rsid w:val="00564012"/>
    <w:rsid w:val="005664A9"/>
    <w:rsid w:val="00566A6F"/>
    <w:rsid w:val="005674EB"/>
    <w:rsid w:val="00570D9E"/>
    <w:rsid w:val="00571904"/>
    <w:rsid w:val="00572631"/>
    <w:rsid w:val="00572E74"/>
    <w:rsid w:val="0057362A"/>
    <w:rsid w:val="00573DDC"/>
    <w:rsid w:val="00574162"/>
    <w:rsid w:val="005760AB"/>
    <w:rsid w:val="00576AAA"/>
    <w:rsid w:val="00576B01"/>
    <w:rsid w:val="0057722D"/>
    <w:rsid w:val="00577479"/>
    <w:rsid w:val="005778B2"/>
    <w:rsid w:val="005778DD"/>
    <w:rsid w:val="00577B12"/>
    <w:rsid w:val="00581837"/>
    <w:rsid w:val="0058371E"/>
    <w:rsid w:val="00584115"/>
    <w:rsid w:val="00586672"/>
    <w:rsid w:val="00592067"/>
    <w:rsid w:val="005930B2"/>
    <w:rsid w:val="00594A45"/>
    <w:rsid w:val="00594A6D"/>
    <w:rsid w:val="0059601A"/>
    <w:rsid w:val="005960FC"/>
    <w:rsid w:val="005975B7"/>
    <w:rsid w:val="0059769F"/>
    <w:rsid w:val="005A0412"/>
    <w:rsid w:val="005A07E4"/>
    <w:rsid w:val="005A1EB8"/>
    <w:rsid w:val="005A2A64"/>
    <w:rsid w:val="005A3BFB"/>
    <w:rsid w:val="005A3D24"/>
    <w:rsid w:val="005A4545"/>
    <w:rsid w:val="005A4D47"/>
    <w:rsid w:val="005A5CD3"/>
    <w:rsid w:val="005A5EF6"/>
    <w:rsid w:val="005A6729"/>
    <w:rsid w:val="005A6BA5"/>
    <w:rsid w:val="005A7000"/>
    <w:rsid w:val="005A7852"/>
    <w:rsid w:val="005A79E4"/>
    <w:rsid w:val="005B1384"/>
    <w:rsid w:val="005B2762"/>
    <w:rsid w:val="005B2B4E"/>
    <w:rsid w:val="005B2D43"/>
    <w:rsid w:val="005B3009"/>
    <w:rsid w:val="005B41B6"/>
    <w:rsid w:val="005B431C"/>
    <w:rsid w:val="005B4A6F"/>
    <w:rsid w:val="005B4BFA"/>
    <w:rsid w:val="005B7051"/>
    <w:rsid w:val="005B7736"/>
    <w:rsid w:val="005C0DB1"/>
    <w:rsid w:val="005C22D5"/>
    <w:rsid w:val="005C27F8"/>
    <w:rsid w:val="005C3133"/>
    <w:rsid w:val="005C3644"/>
    <w:rsid w:val="005C4B1F"/>
    <w:rsid w:val="005C5556"/>
    <w:rsid w:val="005C6A68"/>
    <w:rsid w:val="005D0117"/>
    <w:rsid w:val="005D065A"/>
    <w:rsid w:val="005D0AE9"/>
    <w:rsid w:val="005D0FA9"/>
    <w:rsid w:val="005D37B7"/>
    <w:rsid w:val="005D6B85"/>
    <w:rsid w:val="005E0C45"/>
    <w:rsid w:val="005E0E9A"/>
    <w:rsid w:val="005E343E"/>
    <w:rsid w:val="005E3D88"/>
    <w:rsid w:val="005E4C81"/>
    <w:rsid w:val="005E594B"/>
    <w:rsid w:val="005E5989"/>
    <w:rsid w:val="005E61E9"/>
    <w:rsid w:val="005E62ED"/>
    <w:rsid w:val="005E6B5F"/>
    <w:rsid w:val="005F3AF6"/>
    <w:rsid w:val="005F4732"/>
    <w:rsid w:val="005F490F"/>
    <w:rsid w:val="005F5295"/>
    <w:rsid w:val="005F5370"/>
    <w:rsid w:val="005F7561"/>
    <w:rsid w:val="0060073B"/>
    <w:rsid w:val="00600BB7"/>
    <w:rsid w:val="00602B06"/>
    <w:rsid w:val="00603576"/>
    <w:rsid w:val="0060462B"/>
    <w:rsid w:val="00605BD6"/>
    <w:rsid w:val="00605E8B"/>
    <w:rsid w:val="0060660C"/>
    <w:rsid w:val="006078DD"/>
    <w:rsid w:val="006101C8"/>
    <w:rsid w:val="0061058E"/>
    <w:rsid w:val="00610FA3"/>
    <w:rsid w:val="006114EE"/>
    <w:rsid w:val="00612B06"/>
    <w:rsid w:val="00614012"/>
    <w:rsid w:val="00614901"/>
    <w:rsid w:val="00614D3C"/>
    <w:rsid w:val="0061549B"/>
    <w:rsid w:val="00616434"/>
    <w:rsid w:val="00621B83"/>
    <w:rsid w:val="00622850"/>
    <w:rsid w:val="006239CC"/>
    <w:rsid w:val="00623C7D"/>
    <w:rsid w:val="00623CFE"/>
    <w:rsid w:val="00623F12"/>
    <w:rsid w:val="00624094"/>
    <w:rsid w:val="00627652"/>
    <w:rsid w:val="00627668"/>
    <w:rsid w:val="00632B22"/>
    <w:rsid w:val="00632E55"/>
    <w:rsid w:val="006348E5"/>
    <w:rsid w:val="0063764D"/>
    <w:rsid w:val="00645838"/>
    <w:rsid w:val="00647E7F"/>
    <w:rsid w:val="006522F8"/>
    <w:rsid w:val="00652867"/>
    <w:rsid w:val="00652D80"/>
    <w:rsid w:val="00652F6E"/>
    <w:rsid w:val="0065354D"/>
    <w:rsid w:val="006539BE"/>
    <w:rsid w:val="00656833"/>
    <w:rsid w:val="00657383"/>
    <w:rsid w:val="00657A0E"/>
    <w:rsid w:val="006622D9"/>
    <w:rsid w:val="00664BC2"/>
    <w:rsid w:val="00665572"/>
    <w:rsid w:val="00665B12"/>
    <w:rsid w:val="00666019"/>
    <w:rsid w:val="00666D8F"/>
    <w:rsid w:val="006671C7"/>
    <w:rsid w:val="00667ECD"/>
    <w:rsid w:val="00672936"/>
    <w:rsid w:val="00672CB1"/>
    <w:rsid w:val="00673974"/>
    <w:rsid w:val="00674E6F"/>
    <w:rsid w:val="00675108"/>
    <w:rsid w:val="006766E3"/>
    <w:rsid w:val="006773C8"/>
    <w:rsid w:val="00677428"/>
    <w:rsid w:val="00682940"/>
    <w:rsid w:val="00684D9C"/>
    <w:rsid w:val="00685D72"/>
    <w:rsid w:val="0068672E"/>
    <w:rsid w:val="00687543"/>
    <w:rsid w:val="0069030D"/>
    <w:rsid w:val="0069051A"/>
    <w:rsid w:val="00693305"/>
    <w:rsid w:val="00696EC6"/>
    <w:rsid w:val="00696EDE"/>
    <w:rsid w:val="0069749A"/>
    <w:rsid w:val="0069799F"/>
    <w:rsid w:val="00697CCB"/>
    <w:rsid w:val="006A06A0"/>
    <w:rsid w:val="006A4129"/>
    <w:rsid w:val="006A4FAE"/>
    <w:rsid w:val="006A76BE"/>
    <w:rsid w:val="006B0101"/>
    <w:rsid w:val="006B014C"/>
    <w:rsid w:val="006B0AE4"/>
    <w:rsid w:val="006B1C52"/>
    <w:rsid w:val="006B32F8"/>
    <w:rsid w:val="006B4EF5"/>
    <w:rsid w:val="006B5F71"/>
    <w:rsid w:val="006B7951"/>
    <w:rsid w:val="006C2AD0"/>
    <w:rsid w:val="006C36C9"/>
    <w:rsid w:val="006C5E54"/>
    <w:rsid w:val="006C68BE"/>
    <w:rsid w:val="006C6F4C"/>
    <w:rsid w:val="006C6F60"/>
    <w:rsid w:val="006D103F"/>
    <w:rsid w:val="006D1554"/>
    <w:rsid w:val="006D2559"/>
    <w:rsid w:val="006D25D4"/>
    <w:rsid w:val="006D2693"/>
    <w:rsid w:val="006D4394"/>
    <w:rsid w:val="006E0314"/>
    <w:rsid w:val="006E2052"/>
    <w:rsid w:val="006E27E2"/>
    <w:rsid w:val="006E2A08"/>
    <w:rsid w:val="006E3662"/>
    <w:rsid w:val="006E37B4"/>
    <w:rsid w:val="006E3D5C"/>
    <w:rsid w:val="006E6A73"/>
    <w:rsid w:val="006E6F00"/>
    <w:rsid w:val="006E6F07"/>
    <w:rsid w:val="006F18EE"/>
    <w:rsid w:val="006F1F5F"/>
    <w:rsid w:val="006F6C58"/>
    <w:rsid w:val="00700C52"/>
    <w:rsid w:val="007019F7"/>
    <w:rsid w:val="00701F0E"/>
    <w:rsid w:val="00702DBC"/>
    <w:rsid w:val="00703F42"/>
    <w:rsid w:val="007070B7"/>
    <w:rsid w:val="0071403E"/>
    <w:rsid w:val="00714E7A"/>
    <w:rsid w:val="0071557A"/>
    <w:rsid w:val="007161F4"/>
    <w:rsid w:val="00716F5A"/>
    <w:rsid w:val="00716FA1"/>
    <w:rsid w:val="00717019"/>
    <w:rsid w:val="00717902"/>
    <w:rsid w:val="007210E1"/>
    <w:rsid w:val="007231DE"/>
    <w:rsid w:val="00723F88"/>
    <w:rsid w:val="0072736D"/>
    <w:rsid w:val="0072799E"/>
    <w:rsid w:val="00730541"/>
    <w:rsid w:val="00730633"/>
    <w:rsid w:val="00730A9B"/>
    <w:rsid w:val="00731505"/>
    <w:rsid w:val="007318A9"/>
    <w:rsid w:val="0073217D"/>
    <w:rsid w:val="00733290"/>
    <w:rsid w:val="007334A8"/>
    <w:rsid w:val="007348BF"/>
    <w:rsid w:val="0073503C"/>
    <w:rsid w:val="0073690C"/>
    <w:rsid w:val="00736C29"/>
    <w:rsid w:val="007407C8"/>
    <w:rsid w:val="00740B59"/>
    <w:rsid w:val="00741E4C"/>
    <w:rsid w:val="007421DC"/>
    <w:rsid w:val="0074345E"/>
    <w:rsid w:val="007459CB"/>
    <w:rsid w:val="00747516"/>
    <w:rsid w:val="00747B05"/>
    <w:rsid w:val="00750D37"/>
    <w:rsid w:val="00751182"/>
    <w:rsid w:val="00751FB0"/>
    <w:rsid w:val="00753F6E"/>
    <w:rsid w:val="00754112"/>
    <w:rsid w:val="0075451D"/>
    <w:rsid w:val="00754D94"/>
    <w:rsid w:val="007565C9"/>
    <w:rsid w:val="00756F2F"/>
    <w:rsid w:val="007570BE"/>
    <w:rsid w:val="007570DD"/>
    <w:rsid w:val="00760B2F"/>
    <w:rsid w:val="00762411"/>
    <w:rsid w:val="00767D3A"/>
    <w:rsid w:val="0077020B"/>
    <w:rsid w:val="0077181D"/>
    <w:rsid w:val="00771941"/>
    <w:rsid w:val="00773A05"/>
    <w:rsid w:val="007810ED"/>
    <w:rsid w:val="00783F8C"/>
    <w:rsid w:val="007842A9"/>
    <w:rsid w:val="00785343"/>
    <w:rsid w:val="00785DB0"/>
    <w:rsid w:val="00785F9D"/>
    <w:rsid w:val="00786D00"/>
    <w:rsid w:val="00791B80"/>
    <w:rsid w:val="00791C38"/>
    <w:rsid w:val="00795AE9"/>
    <w:rsid w:val="0079782F"/>
    <w:rsid w:val="00797BD1"/>
    <w:rsid w:val="007A11EB"/>
    <w:rsid w:val="007A178F"/>
    <w:rsid w:val="007A3483"/>
    <w:rsid w:val="007A4B39"/>
    <w:rsid w:val="007A65CA"/>
    <w:rsid w:val="007B1832"/>
    <w:rsid w:val="007B2DFF"/>
    <w:rsid w:val="007B4440"/>
    <w:rsid w:val="007B491D"/>
    <w:rsid w:val="007B5000"/>
    <w:rsid w:val="007B5113"/>
    <w:rsid w:val="007B51B5"/>
    <w:rsid w:val="007B54CD"/>
    <w:rsid w:val="007B6E61"/>
    <w:rsid w:val="007C0EBB"/>
    <w:rsid w:val="007C1240"/>
    <w:rsid w:val="007C1380"/>
    <w:rsid w:val="007C1629"/>
    <w:rsid w:val="007C1CDB"/>
    <w:rsid w:val="007C271B"/>
    <w:rsid w:val="007C3009"/>
    <w:rsid w:val="007C339D"/>
    <w:rsid w:val="007C403B"/>
    <w:rsid w:val="007C40E1"/>
    <w:rsid w:val="007C4146"/>
    <w:rsid w:val="007C4784"/>
    <w:rsid w:val="007C4EED"/>
    <w:rsid w:val="007C51A2"/>
    <w:rsid w:val="007C6493"/>
    <w:rsid w:val="007D00E4"/>
    <w:rsid w:val="007D11B1"/>
    <w:rsid w:val="007D2CFD"/>
    <w:rsid w:val="007D4566"/>
    <w:rsid w:val="007D58E5"/>
    <w:rsid w:val="007D6A3D"/>
    <w:rsid w:val="007D739D"/>
    <w:rsid w:val="007E01D4"/>
    <w:rsid w:val="007E0252"/>
    <w:rsid w:val="007E2C1C"/>
    <w:rsid w:val="007E2DEB"/>
    <w:rsid w:val="007E4466"/>
    <w:rsid w:val="007E457F"/>
    <w:rsid w:val="007E4B32"/>
    <w:rsid w:val="007E5F6C"/>
    <w:rsid w:val="007E703F"/>
    <w:rsid w:val="007E748E"/>
    <w:rsid w:val="007F2110"/>
    <w:rsid w:val="007F3DED"/>
    <w:rsid w:val="007F5EA5"/>
    <w:rsid w:val="007F6887"/>
    <w:rsid w:val="007F6B38"/>
    <w:rsid w:val="007F714F"/>
    <w:rsid w:val="007F7410"/>
    <w:rsid w:val="007F774B"/>
    <w:rsid w:val="008014A7"/>
    <w:rsid w:val="0080153F"/>
    <w:rsid w:val="00801623"/>
    <w:rsid w:val="0080171D"/>
    <w:rsid w:val="0080549A"/>
    <w:rsid w:val="0080746C"/>
    <w:rsid w:val="008108E7"/>
    <w:rsid w:val="00810D17"/>
    <w:rsid w:val="00812696"/>
    <w:rsid w:val="00814DD5"/>
    <w:rsid w:val="00815F23"/>
    <w:rsid w:val="008161EF"/>
    <w:rsid w:val="008179B9"/>
    <w:rsid w:val="00820E28"/>
    <w:rsid w:val="00823833"/>
    <w:rsid w:val="00826293"/>
    <w:rsid w:val="00826BE3"/>
    <w:rsid w:val="00826C80"/>
    <w:rsid w:val="00830A09"/>
    <w:rsid w:val="0083135E"/>
    <w:rsid w:val="00832A8C"/>
    <w:rsid w:val="00833568"/>
    <w:rsid w:val="00833B1B"/>
    <w:rsid w:val="00834E33"/>
    <w:rsid w:val="008360C2"/>
    <w:rsid w:val="008361E8"/>
    <w:rsid w:val="00836FA6"/>
    <w:rsid w:val="00840179"/>
    <w:rsid w:val="008410C8"/>
    <w:rsid w:val="00841AB7"/>
    <w:rsid w:val="00841D6E"/>
    <w:rsid w:val="00841DA6"/>
    <w:rsid w:val="008425C5"/>
    <w:rsid w:val="00842974"/>
    <w:rsid w:val="008431A6"/>
    <w:rsid w:val="00843773"/>
    <w:rsid w:val="00843DE0"/>
    <w:rsid w:val="00844247"/>
    <w:rsid w:val="008460ED"/>
    <w:rsid w:val="00846E88"/>
    <w:rsid w:val="008470F6"/>
    <w:rsid w:val="008471CB"/>
    <w:rsid w:val="008507D1"/>
    <w:rsid w:val="00852497"/>
    <w:rsid w:val="008525F6"/>
    <w:rsid w:val="0085446D"/>
    <w:rsid w:val="00854862"/>
    <w:rsid w:val="00855980"/>
    <w:rsid w:val="00855B65"/>
    <w:rsid w:val="008569AC"/>
    <w:rsid w:val="00857F5A"/>
    <w:rsid w:val="00857F7A"/>
    <w:rsid w:val="00860239"/>
    <w:rsid w:val="00860CDB"/>
    <w:rsid w:val="00860F0C"/>
    <w:rsid w:val="0086125E"/>
    <w:rsid w:val="0086251F"/>
    <w:rsid w:val="00863D71"/>
    <w:rsid w:val="00864A86"/>
    <w:rsid w:val="0086608D"/>
    <w:rsid w:val="008704EF"/>
    <w:rsid w:val="00872533"/>
    <w:rsid w:val="00873914"/>
    <w:rsid w:val="0087397A"/>
    <w:rsid w:val="00873D56"/>
    <w:rsid w:val="0087719D"/>
    <w:rsid w:val="0088070D"/>
    <w:rsid w:val="00880CF4"/>
    <w:rsid w:val="00880DD5"/>
    <w:rsid w:val="00881017"/>
    <w:rsid w:val="00881C4C"/>
    <w:rsid w:val="0088274F"/>
    <w:rsid w:val="0088495D"/>
    <w:rsid w:val="00885F5F"/>
    <w:rsid w:val="0088732A"/>
    <w:rsid w:val="00887A2A"/>
    <w:rsid w:val="0089109A"/>
    <w:rsid w:val="00891328"/>
    <w:rsid w:val="00893242"/>
    <w:rsid w:val="00894964"/>
    <w:rsid w:val="00894D86"/>
    <w:rsid w:val="0089627E"/>
    <w:rsid w:val="0089670E"/>
    <w:rsid w:val="00896DFA"/>
    <w:rsid w:val="008974AF"/>
    <w:rsid w:val="00897952"/>
    <w:rsid w:val="008A07A0"/>
    <w:rsid w:val="008A1183"/>
    <w:rsid w:val="008A13BE"/>
    <w:rsid w:val="008A14C2"/>
    <w:rsid w:val="008A1DA5"/>
    <w:rsid w:val="008A22C6"/>
    <w:rsid w:val="008A3AA5"/>
    <w:rsid w:val="008A3B53"/>
    <w:rsid w:val="008A465C"/>
    <w:rsid w:val="008A5FE0"/>
    <w:rsid w:val="008A7DFA"/>
    <w:rsid w:val="008B0FD8"/>
    <w:rsid w:val="008B187F"/>
    <w:rsid w:val="008B2144"/>
    <w:rsid w:val="008B2995"/>
    <w:rsid w:val="008B2E89"/>
    <w:rsid w:val="008B371D"/>
    <w:rsid w:val="008B3FB5"/>
    <w:rsid w:val="008B48F0"/>
    <w:rsid w:val="008B4923"/>
    <w:rsid w:val="008B4D6E"/>
    <w:rsid w:val="008B61EE"/>
    <w:rsid w:val="008B679B"/>
    <w:rsid w:val="008B69B9"/>
    <w:rsid w:val="008B7A9D"/>
    <w:rsid w:val="008B7FBD"/>
    <w:rsid w:val="008C18DE"/>
    <w:rsid w:val="008C2823"/>
    <w:rsid w:val="008C3DBD"/>
    <w:rsid w:val="008C4B62"/>
    <w:rsid w:val="008C4B82"/>
    <w:rsid w:val="008C53D9"/>
    <w:rsid w:val="008C5BC1"/>
    <w:rsid w:val="008C5F0D"/>
    <w:rsid w:val="008C6674"/>
    <w:rsid w:val="008C7D0E"/>
    <w:rsid w:val="008D0645"/>
    <w:rsid w:val="008D178A"/>
    <w:rsid w:val="008D2139"/>
    <w:rsid w:val="008D29BC"/>
    <w:rsid w:val="008D2A78"/>
    <w:rsid w:val="008D42A6"/>
    <w:rsid w:val="008D7F79"/>
    <w:rsid w:val="008E6064"/>
    <w:rsid w:val="008F0443"/>
    <w:rsid w:val="008F1D23"/>
    <w:rsid w:val="008F2C7C"/>
    <w:rsid w:val="008F37A7"/>
    <w:rsid w:val="008F41E1"/>
    <w:rsid w:val="008F5674"/>
    <w:rsid w:val="008F61FD"/>
    <w:rsid w:val="008F6C8D"/>
    <w:rsid w:val="00902203"/>
    <w:rsid w:val="009024B5"/>
    <w:rsid w:val="00902F43"/>
    <w:rsid w:val="009047D3"/>
    <w:rsid w:val="00904953"/>
    <w:rsid w:val="00906110"/>
    <w:rsid w:val="0091320B"/>
    <w:rsid w:val="009141C7"/>
    <w:rsid w:val="00915348"/>
    <w:rsid w:val="009157B0"/>
    <w:rsid w:val="00916072"/>
    <w:rsid w:val="0091684B"/>
    <w:rsid w:val="00920AA6"/>
    <w:rsid w:val="00922E23"/>
    <w:rsid w:val="00924192"/>
    <w:rsid w:val="009242D0"/>
    <w:rsid w:val="00924DFF"/>
    <w:rsid w:val="00924E2D"/>
    <w:rsid w:val="00926ACD"/>
    <w:rsid w:val="00930C0B"/>
    <w:rsid w:val="00930D98"/>
    <w:rsid w:val="0093212B"/>
    <w:rsid w:val="009335AB"/>
    <w:rsid w:val="00934802"/>
    <w:rsid w:val="00934CA0"/>
    <w:rsid w:val="00934FA8"/>
    <w:rsid w:val="009360EF"/>
    <w:rsid w:val="00936138"/>
    <w:rsid w:val="00936B89"/>
    <w:rsid w:val="00936E6A"/>
    <w:rsid w:val="00937096"/>
    <w:rsid w:val="00940326"/>
    <w:rsid w:val="00941196"/>
    <w:rsid w:val="00941765"/>
    <w:rsid w:val="00943129"/>
    <w:rsid w:val="0094341E"/>
    <w:rsid w:val="0094477F"/>
    <w:rsid w:val="00950BA2"/>
    <w:rsid w:val="00950F4E"/>
    <w:rsid w:val="00950F99"/>
    <w:rsid w:val="00951706"/>
    <w:rsid w:val="00952574"/>
    <w:rsid w:val="00952EDB"/>
    <w:rsid w:val="009539B1"/>
    <w:rsid w:val="00955375"/>
    <w:rsid w:val="00955CC0"/>
    <w:rsid w:val="009569A8"/>
    <w:rsid w:val="00960455"/>
    <w:rsid w:val="0096070C"/>
    <w:rsid w:val="00962A4A"/>
    <w:rsid w:val="009644DF"/>
    <w:rsid w:val="00964C59"/>
    <w:rsid w:val="0096611E"/>
    <w:rsid w:val="00970D03"/>
    <w:rsid w:val="00972230"/>
    <w:rsid w:val="009723CC"/>
    <w:rsid w:val="009724C1"/>
    <w:rsid w:val="009725A1"/>
    <w:rsid w:val="00973972"/>
    <w:rsid w:val="009769DD"/>
    <w:rsid w:val="00976D7F"/>
    <w:rsid w:val="00977817"/>
    <w:rsid w:val="00977890"/>
    <w:rsid w:val="00977930"/>
    <w:rsid w:val="00981040"/>
    <w:rsid w:val="009813F2"/>
    <w:rsid w:val="009822E8"/>
    <w:rsid w:val="00985A35"/>
    <w:rsid w:val="00991FFB"/>
    <w:rsid w:val="0099256D"/>
    <w:rsid w:val="009938FB"/>
    <w:rsid w:val="009A09D5"/>
    <w:rsid w:val="009A14EE"/>
    <w:rsid w:val="009A28CB"/>
    <w:rsid w:val="009A2D1D"/>
    <w:rsid w:val="009A3EC2"/>
    <w:rsid w:val="009A4813"/>
    <w:rsid w:val="009A4D4C"/>
    <w:rsid w:val="009A5E46"/>
    <w:rsid w:val="009B0762"/>
    <w:rsid w:val="009B1070"/>
    <w:rsid w:val="009B2210"/>
    <w:rsid w:val="009B36DC"/>
    <w:rsid w:val="009B3DE5"/>
    <w:rsid w:val="009C0616"/>
    <w:rsid w:val="009C0AEB"/>
    <w:rsid w:val="009C0DFD"/>
    <w:rsid w:val="009C1878"/>
    <w:rsid w:val="009C197D"/>
    <w:rsid w:val="009C2820"/>
    <w:rsid w:val="009C2D25"/>
    <w:rsid w:val="009C32D5"/>
    <w:rsid w:val="009C3548"/>
    <w:rsid w:val="009D05A8"/>
    <w:rsid w:val="009D1087"/>
    <w:rsid w:val="009D2E14"/>
    <w:rsid w:val="009D32C6"/>
    <w:rsid w:val="009D4505"/>
    <w:rsid w:val="009D46F5"/>
    <w:rsid w:val="009E18E4"/>
    <w:rsid w:val="009E237D"/>
    <w:rsid w:val="009E24F7"/>
    <w:rsid w:val="009E4BCF"/>
    <w:rsid w:val="009E5DEB"/>
    <w:rsid w:val="009E64ED"/>
    <w:rsid w:val="009E65C4"/>
    <w:rsid w:val="009E6A1E"/>
    <w:rsid w:val="009E6F94"/>
    <w:rsid w:val="009F0D3C"/>
    <w:rsid w:val="009F25C9"/>
    <w:rsid w:val="009F358D"/>
    <w:rsid w:val="009F4B52"/>
    <w:rsid w:val="009F4DDC"/>
    <w:rsid w:val="009F5DA5"/>
    <w:rsid w:val="009F6A71"/>
    <w:rsid w:val="009F6E5E"/>
    <w:rsid w:val="00A00EBE"/>
    <w:rsid w:val="00A00ECC"/>
    <w:rsid w:val="00A01D9F"/>
    <w:rsid w:val="00A026B3"/>
    <w:rsid w:val="00A03BCF"/>
    <w:rsid w:val="00A05B99"/>
    <w:rsid w:val="00A078AA"/>
    <w:rsid w:val="00A14B43"/>
    <w:rsid w:val="00A15D9C"/>
    <w:rsid w:val="00A16123"/>
    <w:rsid w:val="00A17C67"/>
    <w:rsid w:val="00A2052B"/>
    <w:rsid w:val="00A21758"/>
    <w:rsid w:val="00A21E38"/>
    <w:rsid w:val="00A24990"/>
    <w:rsid w:val="00A256BE"/>
    <w:rsid w:val="00A26492"/>
    <w:rsid w:val="00A26A2D"/>
    <w:rsid w:val="00A30BC0"/>
    <w:rsid w:val="00A31801"/>
    <w:rsid w:val="00A329DB"/>
    <w:rsid w:val="00A32EC4"/>
    <w:rsid w:val="00A338C4"/>
    <w:rsid w:val="00A348C0"/>
    <w:rsid w:val="00A34C90"/>
    <w:rsid w:val="00A34E66"/>
    <w:rsid w:val="00A34E8A"/>
    <w:rsid w:val="00A37AD0"/>
    <w:rsid w:val="00A41174"/>
    <w:rsid w:val="00A41E2C"/>
    <w:rsid w:val="00A41FFC"/>
    <w:rsid w:val="00A427E2"/>
    <w:rsid w:val="00A45121"/>
    <w:rsid w:val="00A45E16"/>
    <w:rsid w:val="00A50C7F"/>
    <w:rsid w:val="00A53699"/>
    <w:rsid w:val="00A54CB7"/>
    <w:rsid w:val="00A55122"/>
    <w:rsid w:val="00A60503"/>
    <w:rsid w:val="00A60CFE"/>
    <w:rsid w:val="00A62DB2"/>
    <w:rsid w:val="00A63055"/>
    <w:rsid w:val="00A6596B"/>
    <w:rsid w:val="00A65D4F"/>
    <w:rsid w:val="00A65D6B"/>
    <w:rsid w:val="00A67518"/>
    <w:rsid w:val="00A70A7C"/>
    <w:rsid w:val="00A71ED4"/>
    <w:rsid w:val="00A722BB"/>
    <w:rsid w:val="00A73D19"/>
    <w:rsid w:val="00A74DB9"/>
    <w:rsid w:val="00A75B2C"/>
    <w:rsid w:val="00A77B5C"/>
    <w:rsid w:val="00A81404"/>
    <w:rsid w:val="00A828B0"/>
    <w:rsid w:val="00A83D63"/>
    <w:rsid w:val="00A84004"/>
    <w:rsid w:val="00A84C43"/>
    <w:rsid w:val="00A854B1"/>
    <w:rsid w:val="00A86D6B"/>
    <w:rsid w:val="00A87D0C"/>
    <w:rsid w:val="00A90914"/>
    <w:rsid w:val="00A90C6D"/>
    <w:rsid w:val="00A91118"/>
    <w:rsid w:val="00A913E1"/>
    <w:rsid w:val="00A91A36"/>
    <w:rsid w:val="00A91CB1"/>
    <w:rsid w:val="00A93507"/>
    <w:rsid w:val="00A93AB3"/>
    <w:rsid w:val="00A93BFF"/>
    <w:rsid w:val="00A95A70"/>
    <w:rsid w:val="00AA09E2"/>
    <w:rsid w:val="00AA1B16"/>
    <w:rsid w:val="00AA46EA"/>
    <w:rsid w:val="00AA4BA3"/>
    <w:rsid w:val="00AA5F11"/>
    <w:rsid w:val="00AA7387"/>
    <w:rsid w:val="00AA7E7D"/>
    <w:rsid w:val="00AB0D63"/>
    <w:rsid w:val="00AB1733"/>
    <w:rsid w:val="00AB3635"/>
    <w:rsid w:val="00AB39F8"/>
    <w:rsid w:val="00AB43F7"/>
    <w:rsid w:val="00AB4655"/>
    <w:rsid w:val="00AB4AC3"/>
    <w:rsid w:val="00AB5892"/>
    <w:rsid w:val="00AB6069"/>
    <w:rsid w:val="00AB61FF"/>
    <w:rsid w:val="00AB6F5A"/>
    <w:rsid w:val="00AB7D72"/>
    <w:rsid w:val="00AC0BFE"/>
    <w:rsid w:val="00AC386C"/>
    <w:rsid w:val="00AC3D9B"/>
    <w:rsid w:val="00AC5EC1"/>
    <w:rsid w:val="00AC7860"/>
    <w:rsid w:val="00AD04F3"/>
    <w:rsid w:val="00AD10DD"/>
    <w:rsid w:val="00AD22FE"/>
    <w:rsid w:val="00AD76F0"/>
    <w:rsid w:val="00AE0908"/>
    <w:rsid w:val="00AE0DA5"/>
    <w:rsid w:val="00AE1AB7"/>
    <w:rsid w:val="00AE3808"/>
    <w:rsid w:val="00AE40B9"/>
    <w:rsid w:val="00AF023E"/>
    <w:rsid w:val="00AF04A1"/>
    <w:rsid w:val="00AF08AE"/>
    <w:rsid w:val="00AF1DAA"/>
    <w:rsid w:val="00AF280E"/>
    <w:rsid w:val="00AF2BBC"/>
    <w:rsid w:val="00AF2ED4"/>
    <w:rsid w:val="00AF39DC"/>
    <w:rsid w:val="00AF4A8D"/>
    <w:rsid w:val="00AF5AA5"/>
    <w:rsid w:val="00AF5C84"/>
    <w:rsid w:val="00AF5CF1"/>
    <w:rsid w:val="00AF6AE9"/>
    <w:rsid w:val="00B007B2"/>
    <w:rsid w:val="00B01112"/>
    <w:rsid w:val="00B02C92"/>
    <w:rsid w:val="00B030F9"/>
    <w:rsid w:val="00B0434C"/>
    <w:rsid w:val="00B05249"/>
    <w:rsid w:val="00B11485"/>
    <w:rsid w:val="00B12D2F"/>
    <w:rsid w:val="00B13C27"/>
    <w:rsid w:val="00B13E29"/>
    <w:rsid w:val="00B13E5B"/>
    <w:rsid w:val="00B143CF"/>
    <w:rsid w:val="00B15824"/>
    <w:rsid w:val="00B1743F"/>
    <w:rsid w:val="00B1770B"/>
    <w:rsid w:val="00B2186A"/>
    <w:rsid w:val="00B243E2"/>
    <w:rsid w:val="00B24C50"/>
    <w:rsid w:val="00B252F4"/>
    <w:rsid w:val="00B259C5"/>
    <w:rsid w:val="00B25D55"/>
    <w:rsid w:val="00B2679F"/>
    <w:rsid w:val="00B30534"/>
    <w:rsid w:val="00B31436"/>
    <w:rsid w:val="00B33EC5"/>
    <w:rsid w:val="00B34052"/>
    <w:rsid w:val="00B34166"/>
    <w:rsid w:val="00B342C6"/>
    <w:rsid w:val="00B35A46"/>
    <w:rsid w:val="00B37818"/>
    <w:rsid w:val="00B379E1"/>
    <w:rsid w:val="00B424DD"/>
    <w:rsid w:val="00B42802"/>
    <w:rsid w:val="00B43DC4"/>
    <w:rsid w:val="00B440F8"/>
    <w:rsid w:val="00B45378"/>
    <w:rsid w:val="00B459B3"/>
    <w:rsid w:val="00B4745D"/>
    <w:rsid w:val="00B50784"/>
    <w:rsid w:val="00B50F05"/>
    <w:rsid w:val="00B52E29"/>
    <w:rsid w:val="00B54A66"/>
    <w:rsid w:val="00B54BC0"/>
    <w:rsid w:val="00B552E4"/>
    <w:rsid w:val="00B5555A"/>
    <w:rsid w:val="00B559C6"/>
    <w:rsid w:val="00B5680D"/>
    <w:rsid w:val="00B57449"/>
    <w:rsid w:val="00B5766F"/>
    <w:rsid w:val="00B60CD3"/>
    <w:rsid w:val="00B61BB3"/>
    <w:rsid w:val="00B63328"/>
    <w:rsid w:val="00B634B2"/>
    <w:rsid w:val="00B63E41"/>
    <w:rsid w:val="00B65036"/>
    <w:rsid w:val="00B66D4D"/>
    <w:rsid w:val="00B6729E"/>
    <w:rsid w:val="00B675B8"/>
    <w:rsid w:val="00B7017E"/>
    <w:rsid w:val="00B70999"/>
    <w:rsid w:val="00B722A5"/>
    <w:rsid w:val="00B72E18"/>
    <w:rsid w:val="00B736B7"/>
    <w:rsid w:val="00B736BD"/>
    <w:rsid w:val="00B74A4B"/>
    <w:rsid w:val="00B7514C"/>
    <w:rsid w:val="00B7651B"/>
    <w:rsid w:val="00B7785C"/>
    <w:rsid w:val="00B80C3B"/>
    <w:rsid w:val="00B818D5"/>
    <w:rsid w:val="00B81F67"/>
    <w:rsid w:val="00B829B1"/>
    <w:rsid w:val="00B8335B"/>
    <w:rsid w:val="00B83B6A"/>
    <w:rsid w:val="00B846C7"/>
    <w:rsid w:val="00B84D80"/>
    <w:rsid w:val="00B85027"/>
    <w:rsid w:val="00B91A39"/>
    <w:rsid w:val="00B9272A"/>
    <w:rsid w:val="00B93359"/>
    <w:rsid w:val="00B959D9"/>
    <w:rsid w:val="00BA3391"/>
    <w:rsid w:val="00BA4826"/>
    <w:rsid w:val="00BA5922"/>
    <w:rsid w:val="00BA5EEA"/>
    <w:rsid w:val="00BA6FCF"/>
    <w:rsid w:val="00BA7158"/>
    <w:rsid w:val="00BB128E"/>
    <w:rsid w:val="00BB2A3E"/>
    <w:rsid w:val="00BB3106"/>
    <w:rsid w:val="00BB4ACD"/>
    <w:rsid w:val="00BB7274"/>
    <w:rsid w:val="00BC2D8C"/>
    <w:rsid w:val="00BC3654"/>
    <w:rsid w:val="00BC3C8D"/>
    <w:rsid w:val="00BC677F"/>
    <w:rsid w:val="00BC78F9"/>
    <w:rsid w:val="00BD0060"/>
    <w:rsid w:val="00BD0CCD"/>
    <w:rsid w:val="00BD115C"/>
    <w:rsid w:val="00BD121B"/>
    <w:rsid w:val="00BD149B"/>
    <w:rsid w:val="00BD20F9"/>
    <w:rsid w:val="00BD36B8"/>
    <w:rsid w:val="00BD39A1"/>
    <w:rsid w:val="00BD4FB5"/>
    <w:rsid w:val="00BD5440"/>
    <w:rsid w:val="00BD632A"/>
    <w:rsid w:val="00BD63D5"/>
    <w:rsid w:val="00BD7572"/>
    <w:rsid w:val="00BE083F"/>
    <w:rsid w:val="00BE0A57"/>
    <w:rsid w:val="00BE178F"/>
    <w:rsid w:val="00BE4CBB"/>
    <w:rsid w:val="00BE505C"/>
    <w:rsid w:val="00BE522B"/>
    <w:rsid w:val="00BE585C"/>
    <w:rsid w:val="00BE6D57"/>
    <w:rsid w:val="00BE71E2"/>
    <w:rsid w:val="00BF0AC3"/>
    <w:rsid w:val="00BF27D9"/>
    <w:rsid w:val="00BF30F1"/>
    <w:rsid w:val="00BF4614"/>
    <w:rsid w:val="00BF4709"/>
    <w:rsid w:val="00BF4F66"/>
    <w:rsid w:val="00BF7D82"/>
    <w:rsid w:val="00C008FE"/>
    <w:rsid w:val="00C012A1"/>
    <w:rsid w:val="00C01D28"/>
    <w:rsid w:val="00C027D9"/>
    <w:rsid w:val="00C029F9"/>
    <w:rsid w:val="00C059DA"/>
    <w:rsid w:val="00C05D19"/>
    <w:rsid w:val="00C079AC"/>
    <w:rsid w:val="00C07C8B"/>
    <w:rsid w:val="00C07CE4"/>
    <w:rsid w:val="00C100F1"/>
    <w:rsid w:val="00C10159"/>
    <w:rsid w:val="00C110E1"/>
    <w:rsid w:val="00C11EA6"/>
    <w:rsid w:val="00C12313"/>
    <w:rsid w:val="00C123E9"/>
    <w:rsid w:val="00C127AE"/>
    <w:rsid w:val="00C131BA"/>
    <w:rsid w:val="00C1332B"/>
    <w:rsid w:val="00C134E1"/>
    <w:rsid w:val="00C144B7"/>
    <w:rsid w:val="00C1470D"/>
    <w:rsid w:val="00C1472F"/>
    <w:rsid w:val="00C14C0F"/>
    <w:rsid w:val="00C14F11"/>
    <w:rsid w:val="00C1712B"/>
    <w:rsid w:val="00C17251"/>
    <w:rsid w:val="00C202BD"/>
    <w:rsid w:val="00C21D0B"/>
    <w:rsid w:val="00C23B8A"/>
    <w:rsid w:val="00C23D8C"/>
    <w:rsid w:val="00C244C1"/>
    <w:rsid w:val="00C246A0"/>
    <w:rsid w:val="00C262C1"/>
    <w:rsid w:val="00C267D3"/>
    <w:rsid w:val="00C27A68"/>
    <w:rsid w:val="00C30247"/>
    <w:rsid w:val="00C31710"/>
    <w:rsid w:val="00C330B1"/>
    <w:rsid w:val="00C33C9B"/>
    <w:rsid w:val="00C33F9A"/>
    <w:rsid w:val="00C33F9E"/>
    <w:rsid w:val="00C352CC"/>
    <w:rsid w:val="00C37572"/>
    <w:rsid w:val="00C376E4"/>
    <w:rsid w:val="00C409C0"/>
    <w:rsid w:val="00C40B4F"/>
    <w:rsid w:val="00C40E74"/>
    <w:rsid w:val="00C4170F"/>
    <w:rsid w:val="00C4246A"/>
    <w:rsid w:val="00C436CF"/>
    <w:rsid w:val="00C44251"/>
    <w:rsid w:val="00C45991"/>
    <w:rsid w:val="00C45B4A"/>
    <w:rsid w:val="00C465B3"/>
    <w:rsid w:val="00C518B0"/>
    <w:rsid w:val="00C5198E"/>
    <w:rsid w:val="00C54A96"/>
    <w:rsid w:val="00C5520A"/>
    <w:rsid w:val="00C56A7D"/>
    <w:rsid w:val="00C57991"/>
    <w:rsid w:val="00C60883"/>
    <w:rsid w:val="00C608D9"/>
    <w:rsid w:val="00C609ED"/>
    <w:rsid w:val="00C60D5E"/>
    <w:rsid w:val="00C614AF"/>
    <w:rsid w:val="00C627FC"/>
    <w:rsid w:val="00C62C8E"/>
    <w:rsid w:val="00C63276"/>
    <w:rsid w:val="00C63749"/>
    <w:rsid w:val="00C65099"/>
    <w:rsid w:val="00C65F8F"/>
    <w:rsid w:val="00C67BEA"/>
    <w:rsid w:val="00C71677"/>
    <w:rsid w:val="00C72E6B"/>
    <w:rsid w:val="00C7392D"/>
    <w:rsid w:val="00C739C8"/>
    <w:rsid w:val="00C73C50"/>
    <w:rsid w:val="00C740B0"/>
    <w:rsid w:val="00C743E3"/>
    <w:rsid w:val="00C75E58"/>
    <w:rsid w:val="00C777FB"/>
    <w:rsid w:val="00C81C66"/>
    <w:rsid w:val="00C82DF3"/>
    <w:rsid w:val="00C8371E"/>
    <w:rsid w:val="00C83A60"/>
    <w:rsid w:val="00C87E55"/>
    <w:rsid w:val="00C928C2"/>
    <w:rsid w:val="00C9393D"/>
    <w:rsid w:val="00C9516B"/>
    <w:rsid w:val="00C96A8D"/>
    <w:rsid w:val="00CA00C6"/>
    <w:rsid w:val="00CA17E0"/>
    <w:rsid w:val="00CA1F6D"/>
    <w:rsid w:val="00CA29FA"/>
    <w:rsid w:val="00CA3108"/>
    <w:rsid w:val="00CA3A0A"/>
    <w:rsid w:val="00CA44E6"/>
    <w:rsid w:val="00CA4683"/>
    <w:rsid w:val="00CA60EB"/>
    <w:rsid w:val="00CA6BF9"/>
    <w:rsid w:val="00CA74F1"/>
    <w:rsid w:val="00CB037E"/>
    <w:rsid w:val="00CB094D"/>
    <w:rsid w:val="00CB21FF"/>
    <w:rsid w:val="00CB3529"/>
    <w:rsid w:val="00CB3BE2"/>
    <w:rsid w:val="00CB7200"/>
    <w:rsid w:val="00CB7395"/>
    <w:rsid w:val="00CC0010"/>
    <w:rsid w:val="00CC0690"/>
    <w:rsid w:val="00CC11D5"/>
    <w:rsid w:val="00CC1C78"/>
    <w:rsid w:val="00CC2AE7"/>
    <w:rsid w:val="00CC3FEC"/>
    <w:rsid w:val="00CC5318"/>
    <w:rsid w:val="00CC7612"/>
    <w:rsid w:val="00CD04EC"/>
    <w:rsid w:val="00CD1816"/>
    <w:rsid w:val="00CD3138"/>
    <w:rsid w:val="00CD4AE6"/>
    <w:rsid w:val="00CD4D45"/>
    <w:rsid w:val="00CD6174"/>
    <w:rsid w:val="00CD61D5"/>
    <w:rsid w:val="00CD62EC"/>
    <w:rsid w:val="00CE12BD"/>
    <w:rsid w:val="00CE1A74"/>
    <w:rsid w:val="00CE23E6"/>
    <w:rsid w:val="00CE2AC2"/>
    <w:rsid w:val="00CE37A1"/>
    <w:rsid w:val="00CE40AB"/>
    <w:rsid w:val="00CE47AB"/>
    <w:rsid w:val="00CE4FA0"/>
    <w:rsid w:val="00CE5591"/>
    <w:rsid w:val="00CE56EB"/>
    <w:rsid w:val="00CE6A0D"/>
    <w:rsid w:val="00CF0015"/>
    <w:rsid w:val="00CF356B"/>
    <w:rsid w:val="00CF3980"/>
    <w:rsid w:val="00CF4DD1"/>
    <w:rsid w:val="00CF5C1A"/>
    <w:rsid w:val="00CF790C"/>
    <w:rsid w:val="00D014BC"/>
    <w:rsid w:val="00D01757"/>
    <w:rsid w:val="00D0260C"/>
    <w:rsid w:val="00D03A80"/>
    <w:rsid w:val="00D04AD2"/>
    <w:rsid w:val="00D0549F"/>
    <w:rsid w:val="00D05BE0"/>
    <w:rsid w:val="00D063BA"/>
    <w:rsid w:val="00D07823"/>
    <w:rsid w:val="00D07B95"/>
    <w:rsid w:val="00D10A04"/>
    <w:rsid w:val="00D10FCD"/>
    <w:rsid w:val="00D11135"/>
    <w:rsid w:val="00D124BF"/>
    <w:rsid w:val="00D16A83"/>
    <w:rsid w:val="00D173DF"/>
    <w:rsid w:val="00D17C1C"/>
    <w:rsid w:val="00D2113C"/>
    <w:rsid w:val="00D22487"/>
    <w:rsid w:val="00D23EE8"/>
    <w:rsid w:val="00D25F6C"/>
    <w:rsid w:val="00D314C1"/>
    <w:rsid w:val="00D32BD8"/>
    <w:rsid w:val="00D32F12"/>
    <w:rsid w:val="00D33468"/>
    <w:rsid w:val="00D334EA"/>
    <w:rsid w:val="00D348F3"/>
    <w:rsid w:val="00D34E9E"/>
    <w:rsid w:val="00D35271"/>
    <w:rsid w:val="00D36E71"/>
    <w:rsid w:val="00D37BF4"/>
    <w:rsid w:val="00D41D40"/>
    <w:rsid w:val="00D42D29"/>
    <w:rsid w:val="00D4456B"/>
    <w:rsid w:val="00D454B7"/>
    <w:rsid w:val="00D468B9"/>
    <w:rsid w:val="00D46A56"/>
    <w:rsid w:val="00D46E63"/>
    <w:rsid w:val="00D500FA"/>
    <w:rsid w:val="00D507AF"/>
    <w:rsid w:val="00D54585"/>
    <w:rsid w:val="00D5484F"/>
    <w:rsid w:val="00D5657A"/>
    <w:rsid w:val="00D577E4"/>
    <w:rsid w:val="00D57FC7"/>
    <w:rsid w:val="00D6038B"/>
    <w:rsid w:val="00D60FB7"/>
    <w:rsid w:val="00D61CE1"/>
    <w:rsid w:val="00D62B68"/>
    <w:rsid w:val="00D63601"/>
    <w:rsid w:val="00D64B2D"/>
    <w:rsid w:val="00D703C1"/>
    <w:rsid w:val="00D70B4C"/>
    <w:rsid w:val="00D70E1A"/>
    <w:rsid w:val="00D73F66"/>
    <w:rsid w:val="00D77579"/>
    <w:rsid w:val="00D77DE6"/>
    <w:rsid w:val="00D82664"/>
    <w:rsid w:val="00D83D8A"/>
    <w:rsid w:val="00D858CF"/>
    <w:rsid w:val="00D8623B"/>
    <w:rsid w:val="00D862B3"/>
    <w:rsid w:val="00D92026"/>
    <w:rsid w:val="00D9251E"/>
    <w:rsid w:val="00D9317E"/>
    <w:rsid w:val="00D93E0D"/>
    <w:rsid w:val="00D93E7D"/>
    <w:rsid w:val="00D94CDF"/>
    <w:rsid w:val="00D9595A"/>
    <w:rsid w:val="00D97A79"/>
    <w:rsid w:val="00D97B8F"/>
    <w:rsid w:val="00DA0325"/>
    <w:rsid w:val="00DA1000"/>
    <w:rsid w:val="00DA15DC"/>
    <w:rsid w:val="00DA2C36"/>
    <w:rsid w:val="00DA2E5C"/>
    <w:rsid w:val="00DA3D89"/>
    <w:rsid w:val="00DA4C98"/>
    <w:rsid w:val="00DA602F"/>
    <w:rsid w:val="00DA64A8"/>
    <w:rsid w:val="00DA66C9"/>
    <w:rsid w:val="00DA77B7"/>
    <w:rsid w:val="00DB0D79"/>
    <w:rsid w:val="00DB225A"/>
    <w:rsid w:val="00DB2BDD"/>
    <w:rsid w:val="00DB2C12"/>
    <w:rsid w:val="00DB2D6C"/>
    <w:rsid w:val="00DB46BD"/>
    <w:rsid w:val="00DB4C4E"/>
    <w:rsid w:val="00DB4E2C"/>
    <w:rsid w:val="00DB5DEB"/>
    <w:rsid w:val="00DB60B9"/>
    <w:rsid w:val="00DB6157"/>
    <w:rsid w:val="00DB6F96"/>
    <w:rsid w:val="00DB747B"/>
    <w:rsid w:val="00DB7E2A"/>
    <w:rsid w:val="00DC723A"/>
    <w:rsid w:val="00DC728E"/>
    <w:rsid w:val="00DC738C"/>
    <w:rsid w:val="00DC7506"/>
    <w:rsid w:val="00DC770C"/>
    <w:rsid w:val="00DD1B15"/>
    <w:rsid w:val="00DD3322"/>
    <w:rsid w:val="00DD420D"/>
    <w:rsid w:val="00DD4F4B"/>
    <w:rsid w:val="00DD6626"/>
    <w:rsid w:val="00DD6D3A"/>
    <w:rsid w:val="00DD7295"/>
    <w:rsid w:val="00DD7623"/>
    <w:rsid w:val="00DE0F6C"/>
    <w:rsid w:val="00DE1E04"/>
    <w:rsid w:val="00DE433E"/>
    <w:rsid w:val="00DE50CF"/>
    <w:rsid w:val="00DE5466"/>
    <w:rsid w:val="00DE5F84"/>
    <w:rsid w:val="00DE66F9"/>
    <w:rsid w:val="00DE70D4"/>
    <w:rsid w:val="00DE74BE"/>
    <w:rsid w:val="00DF2CD8"/>
    <w:rsid w:val="00DF5736"/>
    <w:rsid w:val="00DF5B55"/>
    <w:rsid w:val="00DF61B8"/>
    <w:rsid w:val="00DF6B3D"/>
    <w:rsid w:val="00DF6D85"/>
    <w:rsid w:val="00DF7D80"/>
    <w:rsid w:val="00E009AB"/>
    <w:rsid w:val="00E00CF7"/>
    <w:rsid w:val="00E01A2A"/>
    <w:rsid w:val="00E07E2C"/>
    <w:rsid w:val="00E10164"/>
    <w:rsid w:val="00E112ED"/>
    <w:rsid w:val="00E11519"/>
    <w:rsid w:val="00E1314B"/>
    <w:rsid w:val="00E14B93"/>
    <w:rsid w:val="00E151E5"/>
    <w:rsid w:val="00E15B83"/>
    <w:rsid w:val="00E20F7A"/>
    <w:rsid w:val="00E213BA"/>
    <w:rsid w:val="00E21CE0"/>
    <w:rsid w:val="00E229A8"/>
    <w:rsid w:val="00E22AE7"/>
    <w:rsid w:val="00E2681A"/>
    <w:rsid w:val="00E31FC6"/>
    <w:rsid w:val="00E32448"/>
    <w:rsid w:val="00E33642"/>
    <w:rsid w:val="00E33E02"/>
    <w:rsid w:val="00E3468B"/>
    <w:rsid w:val="00E34FDD"/>
    <w:rsid w:val="00E35DA6"/>
    <w:rsid w:val="00E36A63"/>
    <w:rsid w:val="00E373E4"/>
    <w:rsid w:val="00E402BA"/>
    <w:rsid w:val="00E4229A"/>
    <w:rsid w:val="00E42890"/>
    <w:rsid w:val="00E511DC"/>
    <w:rsid w:val="00E51F34"/>
    <w:rsid w:val="00E521F2"/>
    <w:rsid w:val="00E523BF"/>
    <w:rsid w:val="00E53864"/>
    <w:rsid w:val="00E54A14"/>
    <w:rsid w:val="00E5659E"/>
    <w:rsid w:val="00E576F8"/>
    <w:rsid w:val="00E60802"/>
    <w:rsid w:val="00E62A13"/>
    <w:rsid w:val="00E637EB"/>
    <w:rsid w:val="00E63C00"/>
    <w:rsid w:val="00E642E6"/>
    <w:rsid w:val="00E64DE9"/>
    <w:rsid w:val="00E6728C"/>
    <w:rsid w:val="00E702D9"/>
    <w:rsid w:val="00E72150"/>
    <w:rsid w:val="00E72211"/>
    <w:rsid w:val="00E7293E"/>
    <w:rsid w:val="00E73F8A"/>
    <w:rsid w:val="00E753BB"/>
    <w:rsid w:val="00E757CD"/>
    <w:rsid w:val="00E77391"/>
    <w:rsid w:val="00E8084B"/>
    <w:rsid w:val="00E811C2"/>
    <w:rsid w:val="00E8216B"/>
    <w:rsid w:val="00E83378"/>
    <w:rsid w:val="00E83673"/>
    <w:rsid w:val="00E83D77"/>
    <w:rsid w:val="00E83E28"/>
    <w:rsid w:val="00E84CB8"/>
    <w:rsid w:val="00E852E0"/>
    <w:rsid w:val="00E8595B"/>
    <w:rsid w:val="00E902B1"/>
    <w:rsid w:val="00E91029"/>
    <w:rsid w:val="00E9141F"/>
    <w:rsid w:val="00E91AE6"/>
    <w:rsid w:val="00E93CF5"/>
    <w:rsid w:val="00E96118"/>
    <w:rsid w:val="00E96C6E"/>
    <w:rsid w:val="00EA06E4"/>
    <w:rsid w:val="00EA0732"/>
    <w:rsid w:val="00EA1048"/>
    <w:rsid w:val="00EA2DA9"/>
    <w:rsid w:val="00EA3868"/>
    <w:rsid w:val="00EA422B"/>
    <w:rsid w:val="00EA5EC8"/>
    <w:rsid w:val="00EA6D14"/>
    <w:rsid w:val="00EB05AB"/>
    <w:rsid w:val="00EB10A2"/>
    <w:rsid w:val="00EB4939"/>
    <w:rsid w:val="00EB4C2A"/>
    <w:rsid w:val="00EB4F89"/>
    <w:rsid w:val="00EB500C"/>
    <w:rsid w:val="00EB619A"/>
    <w:rsid w:val="00EB6860"/>
    <w:rsid w:val="00EB7D51"/>
    <w:rsid w:val="00EC208D"/>
    <w:rsid w:val="00EC3232"/>
    <w:rsid w:val="00EC36B6"/>
    <w:rsid w:val="00EC3CAB"/>
    <w:rsid w:val="00EC5369"/>
    <w:rsid w:val="00EC568B"/>
    <w:rsid w:val="00EC5EA9"/>
    <w:rsid w:val="00EC7215"/>
    <w:rsid w:val="00EC7D53"/>
    <w:rsid w:val="00ED02AB"/>
    <w:rsid w:val="00ED037A"/>
    <w:rsid w:val="00ED0C28"/>
    <w:rsid w:val="00ED1807"/>
    <w:rsid w:val="00ED5A78"/>
    <w:rsid w:val="00ED60DD"/>
    <w:rsid w:val="00ED6418"/>
    <w:rsid w:val="00EE121C"/>
    <w:rsid w:val="00EE576D"/>
    <w:rsid w:val="00EF057E"/>
    <w:rsid w:val="00EF2CCE"/>
    <w:rsid w:val="00F01BDE"/>
    <w:rsid w:val="00F01D1E"/>
    <w:rsid w:val="00F04B10"/>
    <w:rsid w:val="00F04D5C"/>
    <w:rsid w:val="00F06307"/>
    <w:rsid w:val="00F0744B"/>
    <w:rsid w:val="00F10BA3"/>
    <w:rsid w:val="00F11815"/>
    <w:rsid w:val="00F11FB9"/>
    <w:rsid w:val="00F1257C"/>
    <w:rsid w:val="00F1276B"/>
    <w:rsid w:val="00F13385"/>
    <w:rsid w:val="00F14227"/>
    <w:rsid w:val="00F165F2"/>
    <w:rsid w:val="00F16B53"/>
    <w:rsid w:val="00F20585"/>
    <w:rsid w:val="00F2264D"/>
    <w:rsid w:val="00F2299D"/>
    <w:rsid w:val="00F22A7D"/>
    <w:rsid w:val="00F2314E"/>
    <w:rsid w:val="00F231FB"/>
    <w:rsid w:val="00F245F2"/>
    <w:rsid w:val="00F25123"/>
    <w:rsid w:val="00F274CE"/>
    <w:rsid w:val="00F27E23"/>
    <w:rsid w:val="00F321AD"/>
    <w:rsid w:val="00F334C8"/>
    <w:rsid w:val="00F3395D"/>
    <w:rsid w:val="00F343DD"/>
    <w:rsid w:val="00F34D62"/>
    <w:rsid w:val="00F35236"/>
    <w:rsid w:val="00F3549B"/>
    <w:rsid w:val="00F35EB8"/>
    <w:rsid w:val="00F36676"/>
    <w:rsid w:val="00F37A46"/>
    <w:rsid w:val="00F37BAC"/>
    <w:rsid w:val="00F41B4D"/>
    <w:rsid w:val="00F436E3"/>
    <w:rsid w:val="00F44965"/>
    <w:rsid w:val="00F44BA6"/>
    <w:rsid w:val="00F45655"/>
    <w:rsid w:val="00F45DBB"/>
    <w:rsid w:val="00F469E2"/>
    <w:rsid w:val="00F47123"/>
    <w:rsid w:val="00F471E9"/>
    <w:rsid w:val="00F50EC0"/>
    <w:rsid w:val="00F51A96"/>
    <w:rsid w:val="00F55BC4"/>
    <w:rsid w:val="00F616FC"/>
    <w:rsid w:val="00F6302A"/>
    <w:rsid w:val="00F63199"/>
    <w:rsid w:val="00F64275"/>
    <w:rsid w:val="00F64427"/>
    <w:rsid w:val="00F647E1"/>
    <w:rsid w:val="00F6787C"/>
    <w:rsid w:val="00F706B5"/>
    <w:rsid w:val="00F70AA5"/>
    <w:rsid w:val="00F729FD"/>
    <w:rsid w:val="00F72D8F"/>
    <w:rsid w:val="00F72EB2"/>
    <w:rsid w:val="00F7410B"/>
    <w:rsid w:val="00F74133"/>
    <w:rsid w:val="00F742A8"/>
    <w:rsid w:val="00F74DC3"/>
    <w:rsid w:val="00F760A8"/>
    <w:rsid w:val="00F77132"/>
    <w:rsid w:val="00F7757C"/>
    <w:rsid w:val="00F77DF0"/>
    <w:rsid w:val="00F80D1D"/>
    <w:rsid w:val="00F8110C"/>
    <w:rsid w:val="00F81A82"/>
    <w:rsid w:val="00F84755"/>
    <w:rsid w:val="00F85CA0"/>
    <w:rsid w:val="00F86345"/>
    <w:rsid w:val="00F912DC"/>
    <w:rsid w:val="00F91394"/>
    <w:rsid w:val="00F9242E"/>
    <w:rsid w:val="00F9309C"/>
    <w:rsid w:val="00F939AF"/>
    <w:rsid w:val="00F93B88"/>
    <w:rsid w:val="00F93C30"/>
    <w:rsid w:val="00F93FAC"/>
    <w:rsid w:val="00F958CF"/>
    <w:rsid w:val="00F962AC"/>
    <w:rsid w:val="00F97AC6"/>
    <w:rsid w:val="00FA00BD"/>
    <w:rsid w:val="00FA18EF"/>
    <w:rsid w:val="00FA2691"/>
    <w:rsid w:val="00FA3898"/>
    <w:rsid w:val="00FA3936"/>
    <w:rsid w:val="00FA5257"/>
    <w:rsid w:val="00FA666C"/>
    <w:rsid w:val="00FB0ADD"/>
    <w:rsid w:val="00FB1852"/>
    <w:rsid w:val="00FB18BF"/>
    <w:rsid w:val="00FB2EC7"/>
    <w:rsid w:val="00FB3BF9"/>
    <w:rsid w:val="00FB4732"/>
    <w:rsid w:val="00FB48F7"/>
    <w:rsid w:val="00FB524E"/>
    <w:rsid w:val="00FB71CB"/>
    <w:rsid w:val="00FB7DE2"/>
    <w:rsid w:val="00FC4E77"/>
    <w:rsid w:val="00FC504A"/>
    <w:rsid w:val="00FC509F"/>
    <w:rsid w:val="00FC5B77"/>
    <w:rsid w:val="00FD2E01"/>
    <w:rsid w:val="00FD3657"/>
    <w:rsid w:val="00FD3BD7"/>
    <w:rsid w:val="00FD5690"/>
    <w:rsid w:val="00FD5803"/>
    <w:rsid w:val="00FE00E2"/>
    <w:rsid w:val="00FE4B79"/>
    <w:rsid w:val="00FE7BC7"/>
    <w:rsid w:val="00FF43C2"/>
    <w:rsid w:val="00FF4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D1E0332"/>
  <w15:docId w15:val="{4497F7A5-87BF-A64D-900B-C69E00B5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54CD"/>
    <w:rPr>
      <w:rFonts w:ascii="Lato" w:hAnsi="Lato"/>
      <w:sz w:val="22"/>
      <w:szCs w:val="24"/>
    </w:rPr>
  </w:style>
  <w:style w:type="paragraph" w:styleId="Heading1">
    <w:name w:val="heading 1"/>
    <w:basedOn w:val="Normal"/>
    <w:next w:val="Normal"/>
    <w:link w:val="Heading1Char"/>
    <w:uiPriority w:val="9"/>
    <w:qFormat/>
    <w:rsid w:val="003458E1"/>
    <w:pPr>
      <w:keepNext/>
      <w:keepLines/>
      <w:spacing w:before="480"/>
      <w:outlineLvl w:val="0"/>
    </w:pPr>
    <w:rPr>
      <w:rFonts w:eastAsiaTheme="majorEastAsia" w:cstheme="majorBidi"/>
      <w:b/>
      <w:bCs/>
      <w:color w:val="000000" w:themeColor="text1"/>
      <w:sz w:val="30"/>
      <w:szCs w:val="28"/>
    </w:rPr>
  </w:style>
  <w:style w:type="paragraph" w:styleId="Heading2">
    <w:name w:val="heading 2"/>
    <w:basedOn w:val="Normal"/>
    <w:next w:val="Normal"/>
    <w:link w:val="Heading2Char"/>
    <w:uiPriority w:val="9"/>
    <w:unhideWhenUsed/>
    <w:qFormat/>
    <w:rsid w:val="009D46F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F7B88"/>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E1314B"/>
    <w:pPr>
      <w:keepNext/>
      <w:widowControl w:val="0"/>
      <w:tabs>
        <w:tab w:val="left" w:pos="2974"/>
      </w:tabs>
      <w:spacing w:before="4" w:after="4" w:line="280" w:lineRule="exact"/>
      <w:outlineLvl w:val="3"/>
    </w:pPr>
    <w:rPr>
      <w:rFonts w:cs="Arial"/>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8E1"/>
    <w:rPr>
      <w:rFonts w:ascii="Lato" w:eastAsiaTheme="majorEastAsia" w:hAnsi="Lato" w:cstheme="majorBidi"/>
      <w:b/>
      <w:bCs/>
      <w:color w:val="000000" w:themeColor="text1"/>
      <w:sz w:val="30"/>
      <w:szCs w:val="28"/>
    </w:rPr>
  </w:style>
  <w:style w:type="character" w:customStyle="1" w:styleId="Heading2Char">
    <w:name w:val="Heading 2 Char"/>
    <w:basedOn w:val="DefaultParagraphFont"/>
    <w:link w:val="Heading2"/>
    <w:uiPriority w:val="9"/>
    <w:rsid w:val="009D46F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F7B88"/>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0E2D61"/>
    <w:pPr>
      <w:tabs>
        <w:tab w:val="center" w:pos="4680"/>
        <w:tab w:val="right" w:pos="9360"/>
      </w:tabs>
    </w:pPr>
  </w:style>
  <w:style w:type="character" w:customStyle="1" w:styleId="HeaderChar">
    <w:name w:val="Header Char"/>
    <w:basedOn w:val="DefaultParagraphFont"/>
    <w:link w:val="Header"/>
    <w:uiPriority w:val="99"/>
    <w:rsid w:val="000E2D61"/>
    <w:rPr>
      <w:rFonts w:ascii="Lato" w:hAnsi="Lato"/>
      <w:sz w:val="19"/>
      <w:szCs w:val="24"/>
    </w:rPr>
  </w:style>
  <w:style w:type="table" w:styleId="TableGrid">
    <w:name w:val="Table Grid"/>
    <w:basedOn w:val="TableNormal"/>
    <w:uiPriority w:val="59"/>
    <w:rsid w:val="00055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2D61"/>
    <w:pPr>
      <w:tabs>
        <w:tab w:val="center" w:pos="4680"/>
        <w:tab w:val="right" w:pos="9360"/>
      </w:tabs>
    </w:pPr>
  </w:style>
  <w:style w:type="character" w:customStyle="1" w:styleId="FooterChar">
    <w:name w:val="Footer Char"/>
    <w:basedOn w:val="DefaultParagraphFont"/>
    <w:link w:val="Footer"/>
    <w:uiPriority w:val="99"/>
    <w:rsid w:val="000E2D61"/>
    <w:rPr>
      <w:rFonts w:ascii="Lato" w:hAnsi="Lato"/>
      <w:sz w:val="19"/>
      <w:szCs w:val="24"/>
    </w:rPr>
  </w:style>
  <w:style w:type="paragraph" w:styleId="BalloonText">
    <w:name w:val="Balloon Text"/>
    <w:basedOn w:val="Normal"/>
    <w:link w:val="BalloonTextChar"/>
    <w:uiPriority w:val="99"/>
    <w:semiHidden/>
    <w:unhideWhenUsed/>
    <w:rsid w:val="000550EC"/>
    <w:rPr>
      <w:rFonts w:ascii="Arial" w:hAnsi="Arial" w:cs="Arial"/>
      <w:sz w:val="16"/>
      <w:szCs w:val="16"/>
    </w:rPr>
  </w:style>
  <w:style w:type="character" w:customStyle="1" w:styleId="BalloonTextChar">
    <w:name w:val="Balloon Text Char"/>
    <w:basedOn w:val="DefaultParagraphFont"/>
    <w:link w:val="BalloonText"/>
    <w:uiPriority w:val="99"/>
    <w:semiHidden/>
    <w:rsid w:val="000550EC"/>
    <w:rPr>
      <w:rFonts w:ascii="Arial" w:hAnsi="Arial" w:cs="Arial"/>
      <w:sz w:val="16"/>
      <w:szCs w:val="16"/>
    </w:rPr>
  </w:style>
  <w:style w:type="character" w:styleId="Hyperlink">
    <w:name w:val="Hyperlink"/>
    <w:basedOn w:val="DefaultParagraphFont"/>
    <w:uiPriority w:val="99"/>
    <w:unhideWhenUsed/>
    <w:rsid w:val="000550EC"/>
    <w:rPr>
      <w:color w:val="0000FF" w:themeColor="hyperlink"/>
      <w:u w:val="single"/>
    </w:rPr>
  </w:style>
  <w:style w:type="paragraph" w:customStyle="1" w:styleId="STDSLevel3Head">
    <w:name w:val="STDS Level 3 Head"/>
    <w:basedOn w:val="Heading4"/>
    <w:qFormat/>
    <w:rsid w:val="00E54A14"/>
    <w:rPr>
      <w:b/>
      <w:szCs w:val="23"/>
    </w:rPr>
  </w:style>
  <w:style w:type="paragraph" w:customStyle="1" w:styleId="STDSbodycopy">
    <w:name w:val="STDS body copy"/>
    <w:basedOn w:val="bodytext"/>
    <w:rsid w:val="000F2CBC"/>
  </w:style>
  <w:style w:type="paragraph" w:customStyle="1" w:styleId="STDSpullout">
    <w:name w:val="STDS pull out"/>
    <w:basedOn w:val="Calloutrightpage"/>
    <w:next w:val="Normal"/>
    <w:qFormat/>
    <w:rsid w:val="00897952"/>
    <w:pPr>
      <w:spacing w:line="300" w:lineRule="exact"/>
    </w:pPr>
    <w:rPr>
      <w:sz w:val="22"/>
      <w:szCs w:val="22"/>
    </w:rPr>
  </w:style>
  <w:style w:type="paragraph" w:customStyle="1" w:styleId="STDSCarnegieGraphicHeader">
    <w:name w:val="STDS Carnegie Graphic Header"/>
    <w:basedOn w:val="STDSbodycopy"/>
    <w:qFormat/>
    <w:rsid w:val="00A24990"/>
    <w:pPr>
      <w:spacing w:before="40" w:after="40"/>
    </w:pPr>
    <w:rPr>
      <w:rFonts w:eastAsia="Verdana" w:cstheme="majorHAnsi"/>
      <w:b/>
      <w:color w:val="FFFFFF" w:themeColor="background1"/>
      <w:szCs w:val="19"/>
    </w:rPr>
  </w:style>
  <w:style w:type="paragraph" w:customStyle="1" w:styleId="STDSCarnegieGraphictext">
    <w:name w:val="STDS Carnegie Graphic text"/>
    <w:basedOn w:val="STDSbodycopy"/>
    <w:qFormat/>
    <w:rsid w:val="00A24990"/>
    <w:pPr>
      <w:spacing w:before="120"/>
    </w:pPr>
    <w:rPr>
      <w:rFonts w:eastAsia="Verdana" w:cstheme="majorHAnsi"/>
      <w:szCs w:val="19"/>
    </w:rPr>
  </w:style>
  <w:style w:type="paragraph" w:customStyle="1" w:styleId="STDSbodycopynumberedlist">
    <w:name w:val="STDS body copy numbered list"/>
    <w:basedOn w:val="STDSbodycopy"/>
    <w:next w:val="STDSbodycopy"/>
    <w:qFormat/>
    <w:rsid w:val="00ED60DD"/>
    <w:pPr>
      <w:numPr>
        <w:numId w:val="4"/>
      </w:numPr>
      <w:spacing w:before="160" w:after="0"/>
    </w:pPr>
  </w:style>
  <w:style w:type="paragraph" w:customStyle="1" w:styleId="STDSpulloutattribution">
    <w:name w:val="STDS pull out attribution"/>
    <w:basedOn w:val="STDSbodycopy"/>
    <w:qFormat/>
    <w:rsid w:val="00BD149B"/>
    <w:pPr>
      <w:jc w:val="right"/>
    </w:pPr>
  </w:style>
  <w:style w:type="paragraph" w:styleId="ListParagraph">
    <w:name w:val="List Paragraph"/>
    <w:basedOn w:val="Normal"/>
    <w:uiPriority w:val="34"/>
    <w:rsid w:val="003A64D9"/>
    <w:pPr>
      <w:spacing w:after="200" w:line="300" w:lineRule="exact"/>
      <w:ind w:left="720"/>
      <w:contextualSpacing/>
    </w:pPr>
  </w:style>
  <w:style w:type="paragraph" w:customStyle="1" w:styleId="Default">
    <w:name w:val="Default"/>
    <w:rsid w:val="00A21E38"/>
    <w:pPr>
      <w:autoSpaceDE w:val="0"/>
      <w:autoSpaceDN w:val="0"/>
      <w:adjustRightInd w:val="0"/>
    </w:pPr>
    <w:rPr>
      <w:rFonts w:ascii="LGGDM P+ Palatino" w:hAnsi="LGGDM P+ Palatino" w:cs="LGGDM P+ Palatino"/>
      <w:color w:val="000000"/>
      <w:sz w:val="24"/>
      <w:szCs w:val="24"/>
    </w:rPr>
  </w:style>
  <w:style w:type="paragraph" w:styleId="CommentText">
    <w:name w:val="annotation text"/>
    <w:basedOn w:val="Normal"/>
    <w:link w:val="CommentTextChar"/>
    <w:uiPriority w:val="99"/>
    <w:semiHidden/>
    <w:unhideWhenUsed/>
    <w:rsid w:val="008410C8"/>
    <w:rPr>
      <w:rFonts w:ascii="Cambria" w:eastAsia="Cambria" w:hAnsi="Cambria" w:cs="Cambria"/>
      <w:color w:val="000000"/>
      <w:sz w:val="20"/>
      <w:szCs w:val="20"/>
    </w:rPr>
  </w:style>
  <w:style w:type="character" w:customStyle="1" w:styleId="CommentTextChar">
    <w:name w:val="Comment Text Char"/>
    <w:basedOn w:val="DefaultParagraphFont"/>
    <w:link w:val="CommentText"/>
    <w:uiPriority w:val="99"/>
    <w:semiHidden/>
    <w:rsid w:val="008410C8"/>
    <w:rPr>
      <w:rFonts w:ascii="Cambria" w:eastAsia="Cambria" w:hAnsi="Cambria" w:cs="Cambria"/>
      <w:color w:val="000000"/>
    </w:rPr>
  </w:style>
  <w:style w:type="table" w:styleId="LightList">
    <w:name w:val="Light List"/>
    <w:basedOn w:val="TableNormal"/>
    <w:uiPriority w:val="61"/>
    <w:rsid w:val="00FB48F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BD5440"/>
    <w:rPr>
      <w:sz w:val="16"/>
      <w:szCs w:val="16"/>
    </w:rPr>
  </w:style>
  <w:style w:type="table" w:customStyle="1" w:styleId="LightList1">
    <w:name w:val="Light List1"/>
    <w:basedOn w:val="TableNormal"/>
    <w:uiPriority w:val="61"/>
    <w:rsid w:val="00AA4B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ommentSubjectChar">
    <w:name w:val="Comment Subject Char"/>
    <w:basedOn w:val="CommentTextChar"/>
    <w:link w:val="CommentSubject"/>
    <w:uiPriority w:val="99"/>
    <w:semiHidden/>
    <w:rsid w:val="00095C64"/>
    <w:rPr>
      <w:rFonts w:ascii="Calibri" w:eastAsia="Cambria" w:hAnsi="Calibri" w:cs="Cambria"/>
      <w:b/>
      <w:bCs/>
      <w:color w:val="000000"/>
    </w:rPr>
  </w:style>
  <w:style w:type="paragraph" w:styleId="CommentSubject">
    <w:name w:val="annotation subject"/>
    <w:basedOn w:val="CommentText"/>
    <w:next w:val="CommentText"/>
    <w:link w:val="CommentSubjectChar"/>
    <w:uiPriority w:val="99"/>
    <w:semiHidden/>
    <w:unhideWhenUsed/>
    <w:rsid w:val="00095C64"/>
    <w:rPr>
      <w:rFonts w:ascii="Calibri" w:hAnsi="Calibri"/>
      <w:b/>
      <w:bCs/>
    </w:rPr>
  </w:style>
  <w:style w:type="character" w:customStyle="1" w:styleId="CommentSubjectChar1">
    <w:name w:val="Comment Subject Char1"/>
    <w:basedOn w:val="CommentTextChar"/>
    <w:uiPriority w:val="99"/>
    <w:semiHidden/>
    <w:rsid w:val="00095C64"/>
    <w:rPr>
      <w:rFonts w:ascii="Calibri" w:eastAsia="Cambria" w:hAnsi="Calibri" w:cs="Cambria"/>
      <w:b/>
      <w:bCs/>
      <w:color w:val="000000"/>
    </w:rPr>
  </w:style>
  <w:style w:type="paragraph" w:styleId="Revision">
    <w:name w:val="Revision"/>
    <w:hidden/>
    <w:uiPriority w:val="99"/>
    <w:semiHidden/>
    <w:rsid w:val="00DB0D79"/>
    <w:rPr>
      <w:rFonts w:ascii="Calibri" w:hAnsi="Calibri"/>
      <w:sz w:val="19"/>
      <w:szCs w:val="24"/>
    </w:rPr>
  </w:style>
  <w:style w:type="character" w:styleId="FollowedHyperlink">
    <w:name w:val="FollowedHyperlink"/>
    <w:basedOn w:val="DefaultParagraphFont"/>
    <w:uiPriority w:val="99"/>
    <w:semiHidden/>
    <w:unhideWhenUsed/>
    <w:rsid w:val="00085D73"/>
    <w:rPr>
      <w:color w:val="800080" w:themeColor="followedHyperlink"/>
      <w:u w:val="single"/>
    </w:rPr>
  </w:style>
  <w:style w:type="character" w:styleId="PageNumber">
    <w:name w:val="page number"/>
    <w:basedOn w:val="DefaultParagraphFont"/>
    <w:semiHidden/>
    <w:unhideWhenUsed/>
    <w:rsid w:val="001E05D7"/>
  </w:style>
  <w:style w:type="paragraph" w:customStyle="1" w:styleId="STDSLevel1Head">
    <w:name w:val="STDS Level 1 Head"/>
    <w:basedOn w:val="Heading1"/>
    <w:next w:val="STDSbodycopy"/>
    <w:qFormat/>
    <w:rsid w:val="00740B59"/>
    <w:pPr>
      <w:keepNext w:val="0"/>
      <w:keepLines w:val="0"/>
      <w:spacing w:before="0" w:after="360" w:line="600" w:lineRule="exact"/>
      <w:jc w:val="right"/>
    </w:pPr>
    <w:rPr>
      <w:rFonts w:ascii="Lato Black" w:eastAsia="Times New Roman" w:hAnsi="Lato Black" w:cs="Arial"/>
      <w:b w:val="0"/>
      <w:noProof/>
      <w:color w:val="auto"/>
      <w:sz w:val="54"/>
      <w:szCs w:val="24"/>
    </w:rPr>
  </w:style>
  <w:style w:type="paragraph" w:customStyle="1" w:styleId="STDSMainTitle1">
    <w:name w:val="STDS Main Title 1"/>
    <w:basedOn w:val="Normal"/>
    <w:qFormat/>
    <w:rsid w:val="003458E1"/>
    <w:pPr>
      <w:jc w:val="center"/>
    </w:pPr>
    <w:rPr>
      <w:rFonts w:cstheme="majorHAnsi"/>
      <w:sz w:val="56"/>
      <w:szCs w:val="30"/>
    </w:rPr>
  </w:style>
  <w:style w:type="paragraph" w:customStyle="1" w:styleId="STDSMainTitle2">
    <w:name w:val="STDS Main Title 2"/>
    <w:basedOn w:val="Normal"/>
    <w:qFormat/>
    <w:rsid w:val="003458E1"/>
    <w:pPr>
      <w:jc w:val="center"/>
    </w:pPr>
    <w:rPr>
      <w:rFonts w:cstheme="majorHAnsi"/>
      <w:b/>
      <w:sz w:val="72"/>
      <w:szCs w:val="30"/>
    </w:rPr>
  </w:style>
  <w:style w:type="paragraph" w:customStyle="1" w:styleId="STDSLevel2Head">
    <w:name w:val="STDS Level 2 Head"/>
    <w:basedOn w:val="Heading3"/>
    <w:next w:val="STDSbodycopy"/>
    <w:qFormat/>
    <w:rsid w:val="0023764B"/>
    <w:pPr>
      <w:keepLines w:val="0"/>
      <w:widowControl w:val="0"/>
      <w:spacing w:before="0" w:after="80" w:line="336" w:lineRule="exact"/>
    </w:pPr>
    <w:rPr>
      <w:rFonts w:ascii="Lato Black" w:eastAsia="Times New Roman" w:hAnsi="Lato Black" w:cs="Arial"/>
      <w:bCs/>
      <w:color w:val="auto"/>
      <w:sz w:val="28"/>
      <w:szCs w:val="20"/>
    </w:rPr>
  </w:style>
  <w:style w:type="paragraph" w:customStyle="1" w:styleId="STDSSECTIONHEADLine1">
    <w:name w:val="STDS SECTION HEAD Line 1"/>
    <w:basedOn w:val="Heading1"/>
    <w:rsid w:val="00740B59"/>
    <w:pPr>
      <w:pBdr>
        <w:bottom w:val="single" w:sz="8" w:space="1" w:color="000000"/>
      </w:pBdr>
      <w:spacing w:before="4320"/>
      <w:ind w:firstLine="720"/>
      <w:jc w:val="right"/>
    </w:pPr>
    <w:rPr>
      <w:rFonts w:cstheme="majorHAnsi"/>
      <w:sz w:val="48"/>
      <w:szCs w:val="48"/>
    </w:rPr>
  </w:style>
  <w:style w:type="paragraph" w:customStyle="1" w:styleId="STDSTOCchapterhead">
    <w:name w:val="STDS TOC chapter head"/>
    <w:next w:val="STDSbodycopy"/>
    <w:qFormat/>
    <w:rsid w:val="00D35271"/>
    <w:pPr>
      <w:tabs>
        <w:tab w:val="left" w:pos="1267"/>
        <w:tab w:val="right" w:leader="dot" w:pos="11700"/>
        <w:tab w:val="right" w:pos="12240"/>
      </w:tabs>
      <w:spacing w:before="240"/>
    </w:pPr>
    <w:rPr>
      <w:rFonts w:ascii="Lato" w:hAnsi="Lato"/>
      <w:b/>
      <w:sz w:val="22"/>
      <w:szCs w:val="24"/>
    </w:rPr>
  </w:style>
  <w:style w:type="paragraph" w:customStyle="1" w:styleId="STDSTOC">
    <w:name w:val="STDS TOC"/>
    <w:next w:val="STDSTOCchapterhead"/>
    <w:qFormat/>
    <w:rsid w:val="00FA2691"/>
    <w:pPr>
      <w:tabs>
        <w:tab w:val="left" w:pos="1267"/>
        <w:tab w:val="right" w:leader="dot" w:pos="11700"/>
        <w:tab w:val="right" w:pos="12240"/>
      </w:tabs>
      <w:ind w:left="1260"/>
    </w:pPr>
    <w:rPr>
      <w:rFonts w:ascii="Lato" w:hAnsi="Lato"/>
      <w:sz w:val="22"/>
      <w:szCs w:val="24"/>
    </w:rPr>
  </w:style>
  <w:style w:type="paragraph" w:styleId="TOC1">
    <w:name w:val="toc 1"/>
    <w:basedOn w:val="Normal"/>
    <w:next w:val="Normal"/>
    <w:autoRedefine/>
    <w:uiPriority w:val="39"/>
    <w:semiHidden/>
    <w:unhideWhenUsed/>
    <w:rsid w:val="008A7DFA"/>
    <w:pPr>
      <w:spacing w:after="100"/>
    </w:pPr>
  </w:style>
  <w:style w:type="paragraph" w:customStyle="1" w:styleId="STDSbodycopybulletlist">
    <w:name w:val="STDS body copy bullet list"/>
    <w:basedOn w:val="Bullets"/>
    <w:next w:val="STDSbodycopy"/>
    <w:rsid w:val="0028428A"/>
  </w:style>
  <w:style w:type="paragraph" w:customStyle="1" w:styleId="STDSSECTIONHEAD2Line2">
    <w:name w:val="STDS SECTION HEAD 2 Line 2"/>
    <w:basedOn w:val="STDSLevel1Head"/>
    <w:qFormat/>
    <w:rsid w:val="00740B59"/>
  </w:style>
  <w:style w:type="paragraph" w:customStyle="1" w:styleId="STDStabletextstyle">
    <w:name w:val="STDS table text style"/>
    <w:basedOn w:val="STDSbodycopy"/>
    <w:rsid w:val="00564012"/>
    <w:pPr>
      <w:spacing w:before="40" w:after="80" w:line="220" w:lineRule="exact"/>
    </w:pPr>
    <w:rPr>
      <w:sz w:val="20"/>
      <w:szCs w:val="19"/>
    </w:rPr>
  </w:style>
  <w:style w:type="paragraph" w:customStyle="1" w:styleId="STDSStandardAPxxx">
    <w:name w:val="STDS Standard AP: xxx"/>
    <w:rsid w:val="00665572"/>
    <w:pPr>
      <w:keepNext/>
      <w:spacing w:after="100"/>
    </w:pPr>
    <w:rPr>
      <w:rFonts w:ascii="Lato" w:hAnsi="Lato" w:cs="Arial"/>
      <w:b/>
      <w:sz w:val="23"/>
      <w:szCs w:val="23"/>
    </w:rPr>
  </w:style>
  <w:style w:type="character" w:customStyle="1" w:styleId="UnresolvedMention1">
    <w:name w:val="Unresolved Mention1"/>
    <w:basedOn w:val="DefaultParagraphFont"/>
    <w:uiPriority w:val="99"/>
    <w:semiHidden/>
    <w:unhideWhenUsed/>
    <w:rsid w:val="0011182D"/>
    <w:rPr>
      <w:color w:val="605E5C"/>
      <w:shd w:val="clear" w:color="auto" w:fill="E1DFDD"/>
    </w:rPr>
  </w:style>
  <w:style w:type="paragraph" w:customStyle="1" w:styleId="STDSContentArea">
    <w:name w:val="STDS Content Area"/>
    <w:basedOn w:val="Normal"/>
    <w:next w:val="STDSStandardAPxxx"/>
    <w:rsid w:val="00DA2E5C"/>
    <w:pPr>
      <w:keepNext/>
      <w:widowControl w:val="0"/>
      <w:spacing w:after="80" w:line="336" w:lineRule="exact"/>
      <w:outlineLvl w:val="2"/>
    </w:pPr>
    <w:rPr>
      <w:rFonts w:ascii="Lato Black" w:hAnsi="Lato Black" w:cs="Arial"/>
      <w:bCs/>
      <w:sz w:val="28"/>
      <w:szCs w:val="20"/>
    </w:rPr>
  </w:style>
  <w:style w:type="paragraph" w:customStyle="1" w:styleId="BookTitleLine128ptCentered">
    <w:name w:val="Book Title Line 1 28 pt Centered"/>
    <w:basedOn w:val="Normal"/>
    <w:rsid w:val="000559A2"/>
    <w:pPr>
      <w:jc w:val="center"/>
    </w:pPr>
    <w:rPr>
      <w:sz w:val="56"/>
      <w:szCs w:val="20"/>
    </w:rPr>
  </w:style>
  <w:style w:type="paragraph" w:customStyle="1" w:styleId="BookTitleLine236ptBoldCentered">
    <w:name w:val="Book Title Line 2 36 pt Bold Centered"/>
    <w:basedOn w:val="Normal"/>
    <w:rsid w:val="000559A2"/>
    <w:pPr>
      <w:jc w:val="center"/>
    </w:pPr>
    <w:rPr>
      <w:b/>
      <w:bCs/>
      <w:sz w:val="72"/>
      <w:szCs w:val="20"/>
    </w:rPr>
  </w:style>
  <w:style w:type="paragraph" w:customStyle="1" w:styleId="VersoPageStyleCentered">
    <w:name w:val="Verso Page Style Centered"/>
    <w:basedOn w:val="Normal"/>
    <w:rsid w:val="000559A2"/>
    <w:pPr>
      <w:jc w:val="center"/>
    </w:pPr>
    <w:rPr>
      <w:szCs w:val="20"/>
    </w:rPr>
  </w:style>
  <w:style w:type="paragraph" w:customStyle="1" w:styleId="STDSStandardLevel2Head">
    <w:name w:val="STDS Standard Level 2 Head"/>
    <w:basedOn w:val="Normal"/>
    <w:rsid w:val="00815F23"/>
    <w:pPr>
      <w:spacing w:before="440" w:after="280" w:line="380" w:lineRule="exact"/>
      <w:outlineLvl w:val="1"/>
    </w:pPr>
    <w:rPr>
      <w:rFonts w:cs="Arial"/>
      <w:noProof/>
      <w:sz w:val="32"/>
    </w:rPr>
  </w:style>
  <w:style w:type="paragraph" w:customStyle="1" w:styleId="STDSbodycopybulletlist10ptafter">
    <w:name w:val="STDS body copy bullet list 10pt after"/>
    <w:basedOn w:val="STDSbodycopybulletlist"/>
    <w:rsid w:val="0000412B"/>
    <w:pPr>
      <w:spacing w:after="200"/>
    </w:pPr>
  </w:style>
  <w:style w:type="paragraph" w:customStyle="1" w:styleId="STDSPerformanceIndicator">
    <w:name w:val="STDS Performance Indicator"/>
    <w:basedOn w:val="STDSStandardAPxxx"/>
    <w:rsid w:val="00B13E5B"/>
    <w:pPr>
      <w:widowControl w:val="0"/>
      <w:spacing w:before="4" w:after="80" w:line="280" w:lineRule="exact"/>
      <w:ind w:left="1944"/>
      <w:outlineLvl w:val="3"/>
    </w:pPr>
    <w:rPr>
      <w:rFonts w:ascii="Lato Black" w:hAnsi="Lato Black"/>
      <w:b w:val="0"/>
    </w:rPr>
  </w:style>
  <w:style w:type="paragraph" w:customStyle="1" w:styleId="bodytext">
    <w:name w:val="bodytext"/>
    <w:basedOn w:val="Normal"/>
    <w:rsid w:val="000F2CBC"/>
    <w:pPr>
      <w:spacing w:after="200" w:line="300" w:lineRule="exact"/>
    </w:pPr>
  </w:style>
  <w:style w:type="character" w:customStyle="1" w:styleId="Runningfoot">
    <w:name w:val="Running foot"/>
    <w:rsid w:val="00BF7D82"/>
    <w:rPr>
      <w:sz w:val="16"/>
    </w:rPr>
  </w:style>
  <w:style w:type="paragraph" w:customStyle="1" w:styleId="Bullets">
    <w:name w:val="Bullets"/>
    <w:basedOn w:val="Normal"/>
    <w:rsid w:val="005C5556"/>
    <w:pPr>
      <w:numPr>
        <w:numId w:val="2"/>
      </w:numPr>
      <w:spacing w:before="160" w:line="300" w:lineRule="exact"/>
      <w:ind w:left="605" w:hanging="245"/>
    </w:pPr>
  </w:style>
  <w:style w:type="paragraph" w:customStyle="1" w:styleId="STDSReferences">
    <w:name w:val="STDS References"/>
    <w:basedOn w:val="Normal"/>
    <w:rsid w:val="009D05A8"/>
    <w:pPr>
      <w:spacing w:after="200" w:line="300" w:lineRule="exact"/>
    </w:pPr>
    <w:rPr>
      <w:rFonts w:eastAsia="Verdana"/>
      <w:i/>
      <w:szCs w:val="20"/>
    </w:rPr>
  </w:style>
  <w:style w:type="paragraph" w:customStyle="1" w:styleId="STDSbodycopy0ptAfter">
    <w:name w:val="STDS body copy 0pt After"/>
    <w:basedOn w:val="STDSbodycopy"/>
    <w:qFormat/>
    <w:rsid w:val="00C75E58"/>
    <w:pPr>
      <w:spacing w:after="0"/>
    </w:pPr>
  </w:style>
  <w:style w:type="paragraph" w:customStyle="1" w:styleId="BulletsLast10ptsAfter">
    <w:name w:val="Bullets Last 10pts After"/>
    <w:basedOn w:val="Bullets"/>
    <w:rsid w:val="0028428A"/>
    <w:pPr>
      <w:spacing w:after="200"/>
    </w:pPr>
  </w:style>
  <w:style w:type="paragraph" w:customStyle="1" w:styleId="STDSLearningPriorityRowColumn">
    <w:name w:val="STDS Learning Priority Row/Column"/>
    <w:basedOn w:val="STDSLevel2Head"/>
    <w:rsid w:val="008460ED"/>
    <w:pPr>
      <w:keepNext w:val="0"/>
      <w:spacing w:after="40" w:line="240" w:lineRule="auto"/>
      <w:ind w:left="14"/>
      <w:outlineLvl w:val="9"/>
    </w:pPr>
    <w:rPr>
      <w:rFonts w:cstheme="majorHAnsi"/>
      <w:b/>
      <w:sz w:val="22"/>
      <w:szCs w:val="22"/>
    </w:rPr>
  </w:style>
  <w:style w:type="paragraph" w:customStyle="1" w:styleId="STDSNoteundertable">
    <w:name w:val="STDS Note (under table)"/>
    <w:basedOn w:val="bodytext"/>
    <w:rsid w:val="008F37A7"/>
    <w:pPr>
      <w:spacing w:before="80" w:after="0"/>
    </w:pPr>
    <w:rPr>
      <w:i/>
      <w:sz w:val="18"/>
      <w:szCs w:val="18"/>
    </w:rPr>
  </w:style>
  <w:style w:type="paragraph" w:customStyle="1" w:styleId="Calloutrightpage">
    <w:name w:val="Call out right page"/>
    <w:basedOn w:val="Normal"/>
    <w:rsid w:val="004E01F6"/>
    <w:pPr>
      <w:spacing w:line="360" w:lineRule="exact"/>
    </w:pPr>
    <w:rPr>
      <w:i/>
      <w:iCs/>
      <w:sz w:val="24"/>
      <w:szCs w:val="20"/>
    </w:rPr>
  </w:style>
  <w:style w:type="paragraph" w:customStyle="1" w:styleId="STDSLevel4Head">
    <w:name w:val="STDS Level 4 Head"/>
    <w:basedOn w:val="STDSLevel3Head"/>
    <w:rsid w:val="00E54A14"/>
    <w:pPr>
      <w:spacing w:after="40" w:line="300" w:lineRule="exact"/>
    </w:pPr>
    <w:rPr>
      <w:b w:val="0"/>
      <w:i/>
      <w:sz w:val="22"/>
      <w:szCs w:val="22"/>
    </w:rPr>
  </w:style>
  <w:style w:type="character" w:customStyle="1" w:styleId="Heading4Char">
    <w:name w:val="Heading 4 Char"/>
    <w:basedOn w:val="DefaultParagraphFont"/>
    <w:link w:val="Heading4"/>
    <w:uiPriority w:val="9"/>
    <w:rsid w:val="00E1314B"/>
    <w:rPr>
      <w:rFonts w:ascii="Lato" w:hAnsi="Lato" w:cs="Arial"/>
      <w:sz w:val="23"/>
    </w:rPr>
  </w:style>
  <w:style w:type="paragraph" w:customStyle="1" w:styleId="STDSIndentedBody">
    <w:name w:val="STDS Indented Body"/>
    <w:basedOn w:val="STDSbodycopy"/>
    <w:rsid w:val="00373B07"/>
    <w:pPr>
      <w:ind w:left="720" w:right="720"/>
    </w:pPr>
    <w:rPr>
      <w:rFonts w:eastAsia="Verdana"/>
    </w:rPr>
  </w:style>
  <w:style w:type="paragraph" w:customStyle="1" w:styleId="STDSbodycopynumberedlist10ptAfter">
    <w:name w:val="STDS body copy numbered list 10pt After"/>
    <w:basedOn w:val="STDSbodycopynumberedlist"/>
    <w:rsid w:val="005B41B6"/>
    <w:pPr>
      <w:spacing w:after="200"/>
    </w:pPr>
  </w:style>
  <w:style w:type="character" w:styleId="Strong">
    <w:name w:val="Strong"/>
    <w:basedOn w:val="DefaultParagraphFont"/>
    <w:uiPriority w:val="22"/>
    <w:qFormat/>
    <w:rsid w:val="00652D80"/>
    <w:rPr>
      <w:b/>
      <w:bCs/>
    </w:rPr>
  </w:style>
  <w:style w:type="character" w:styleId="Emphasis">
    <w:name w:val="Emphasis"/>
    <w:basedOn w:val="DefaultParagraphFont"/>
    <w:uiPriority w:val="20"/>
    <w:qFormat/>
    <w:rsid w:val="00652D80"/>
    <w:rPr>
      <w:i/>
      <w:iCs/>
    </w:rPr>
  </w:style>
  <w:style w:type="paragraph" w:styleId="NormalWeb">
    <w:name w:val="Normal (Web)"/>
    <w:basedOn w:val="Normal"/>
    <w:uiPriority w:val="99"/>
    <w:semiHidden/>
    <w:unhideWhenUsed/>
    <w:rsid w:val="007D58E5"/>
    <w:pPr>
      <w:spacing w:before="100" w:beforeAutospacing="1" w:after="100" w:afterAutospacing="1"/>
    </w:pPr>
    <w:rPr>
      <w:rFonts w:ascii="Times New Roman" w:eastAsiaTheme="minorEastAsia" w:hAnsi="Times New Roman"/>
      <w:sz w:val="24"/>
    </w:rPr>
  </w:style>
  <w:style w:type="character" w:styleId="UnresolvedMention">
    <w:name w:val="Unresolved Mention"/>
    <w:basedOn w:val="DefaultParagraphFont"/>
    <w:uiPriority w:val="99"/>
    <w:semiHidden/>
    <w:unhideWhenUsed/>
    <w:rsid w:val="00785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8648">
      <w:bodyDiv w:val="1"/>
      <w:marLeft w:val="0"/>
      <w:marRight w:val="0"/>
      <w:marTop w:val="0"/>
      <w:marBottom w:val="0"/>
      <w:divBdr>
        <w:top w:val="none" w:sz="0" w:space="0" w:color="auto"/>
        <w:left w:val="none" w:sz="0" w:space="0" w:color="auto"/>
        <w:bottom w:val="none" w:sz="0" w:space="0" w:color="auto"/>
        <w:right w:val="none" w:sz="0" w:space="0" w:color="auto"/>
      </w:divBdr>
      <w:divsChild>
        <w:div w:id="916403417">
          <w:marLeft w:val="0"/>
          <w:marRight w:val="0"/>
          <w:marTop w:val="0"/>
          <w:marBottom w:val="0"/>
          <w:divBdr>
            <w:top w:val="none" w:sz="0" w:space="0" w:color="auto"/>
            <w:left w:val="none" w:sz="0" w:space="0" w:color="auto"/>
            <w:bottom w:val="none" w:sz="0" w:space="0" w:color="auto"/>
            <w:right w:val="none" w:sz="0" w:space="0" w:color="auto"/>
          </w:divBdr>
        </w:div>
      </w:divsChild>
    </w:div>
    <w:div w:id="39672360">
      <w:bodyDiv w:val="1"/>
      <w:marLeft w:val="0"/>
      <w:marRight w:val="0"/>
      <w:marTop w:val="0"/>
      <w:marBottom w:val="0"/>
      <w:divBdr>
        <w:top w:val="none" w:sz="0" w:space="0" w:color="auto"/>
        <w:left w:val="none" w:sz="0" w:space="0" w:color="auto"/>
        <w:bottom w:val="none" w:sz="0" w:space="0" w:color="auto"/>
        <w:right w:val="none" w:sz="0" w:space="0" w:color="auto"/>
      </w:divBdr>
    </w:div>
    <w:div w:id="102507216">
      <w:bodyDiv w:val="1"/>
      <w:marLeft w:val="0"/>
      <w:marRight w:val="0"/>
      <w:marTop w:val="0"/>
      <w:marBottom w:val="0"/>
      <w:divBdr>
        <w:top w:val="none" w:sz="0" w:space="0" w:color="auto"/>
        <w:left w:val="none" w:sz="0" w:space="0" w:color="auto"/>
        <w:bottom w:val="none" w:sz="0" w:space="0" w:color="auto"/>
        <w:right w:val="none" w:sz="0" w:space="0" w:color="auto"/>
      </w:divBdr>
      <w:divsChild>
        <w:div w:id="105656905">
          <w:marLeft w:val="0"/>
          <w:marRight w:val="0"/>
          <w:marTop w:val="0"/>
          <w:marBottom w:val="0"/>
          <w:divBdr>
            <w:top w:val="none" w:sz="0" w:space="0" w:color="auto"/>
            <w:left w:val="none" w:sz="0" w:space="0" w:color="auto"/>
            <w:bottom w:val="none" w:sz="0" w:space="0" w:color="auto"/>
            <w:right w:val="none" w:sz="0" w:space="0" w:color="auto"/>
          </w:divBdr>
        </w:div>
        <w:div w:id="164245605">
          <w:marLeft w:val="-73"/>
          <w:marRight w:val="0"/>
          <w:marTop w:val="0"/>
          <w:marBottom w:val="0"/>
          <w:divBdr>
            <w:top w:val="none" w:sz="0" w:space="0" w:color="auto"/>
            <w:left w:val="none" w:sz="0" w:space="0" w:color="auto"/>
            <w:bottom w:val="none" w:sz="0" w:space="0" w:color="auto"/>
            <w:right w:val="none" w:sz="0" w:space="0" w:color="auto"/>
          </w:divBdr>
        </w:div>
        <w:div w:id="224606494">
          <w:marLeft w:val="-73"/>
          <w:marRight w:val="0"/>
          <w:marTop w:val="0"/>
          <w:marBottom w:val="0"/>
          <w:divBdr>
            <w:top w:val="none" w:sz="0" w:space="0" w:color="auto"/>
            <w:left w:val="none" w:sz="0" w:space="0" w:color="auto"/>
            <w:bottom w:val="none" w:sz="0" w:space="0" w:color="auto"/>
            <w:right w:val="none" w:sz="0" w:space="0" w:color="auto"/>
          </w:divBdr>
        </w:div>
        <w:div w:id="500318852">
          <w:marLeft w:val="-73"/>
          <w:marRight w:val="0"/>
          <w:marTop w:val="0"/>
          <w:marBottom w:val="0"/>
          <w:divBdr>
            <w:top w:val="none" w:sz="0" w:space="0" w:color="auto"/>
            <w:left w:val="none" w:sz="0" w:space="0" w:color="auto"/>
            <w:bottom w:val="none" w:sz="0" w:space="0" w:color="auto"/>
            <w:right w:val="none" w:sz="0" w:space="0" w:color="auto"/>
          </w:divBdr>
        </w:div>
        <w:div w:id="508985073">
          <w:marLeft w:val="-73"/>
          <w:marRight w:val="0"/>
          <w:marTop w:val="0"/>
          <w:marBottom w:val="0"/>
          <w:divBdr>
            <w:top w:val="none" w:sz="0" w:space="0" w:color="auto"/>
            <w:left w:val="none" w:sz="0" w:space="0" w:color="auto"/>
            <w:bottom w:val="none" w:sz="0" w:space="0" w:color="auto"/>
            <w:right w:val="none" w:sz="0" w:space="0" w:color="auto"/>
          </w:divBdr>
        </w:div>
        <w:div w:id="545022317">
          <w:marLeft w:val="-73"/>
          <w:marRight w:val="0"/>
          <w:marTop w:val="0"/>
          <w:marBottom w:val="0"/>
          <w:divBdr>
            <w:top w:val="none" w:sz="0" w:space="0" w:color="auto"/>
            <w:left w:val="none" w:sz="0" w:space="0" w:color="auto"/>
            <w:bottom w:val="none" w:sz="0" w:space="0" w:color="auto"/>
            <w:right w:val="none" w:sz="0" w:space="0" w:color="auto"/>
          </w:divBdr>
        </w:div>
        <w:div w:id="563488335">
          <w:marLeft w:val="-73"/>
          <w:marRight w:val="0"/>
          <w:marTop w:val="0"/>
          <w:marBottom w:val="0"/>
          <w:divBdr>
            <w:top w:val="none" w:sz="0" w:space="0" w:color="auto"/>
            <w:left w:val="none" w:sz="0" w:space="0" w:color="auto"/>
            <w:bottom w:val="none" w:sz="0" w:space="0" w:color="auto"/>
            <w:right w:val="none" w:sz="0" w:space="0" w:color="auto"/>
          </w:divBdr>
        </w:div>
        <w:div w:id="743188504">
          <w:marLeft w:val="-73"/>
          <w:marRight w:val="0"/>
          <w:marTop w:val="0"/>
          <w:marBottom w:val="0"/>
          <w:divBdr>
            <w:top w:val="none" w:sz="0" w:space="0" w:color="auto"/>
            <w:left w:val="none" w:sz="0" w:space="0" w:color="auto"/>
            <w:bottom w:val="none" w:sz="0" w:space="0" w:color="auto"/>
            <w:right w:val="none" w:sz="0" w:space="0" w:color="auto"/>
          </w:divBdr>
        </w:div>
        <w:div w:id="998924708">
          <w:marLeft w:val="0"/>
          <w:marRight w:val="0"/>
          <w:marTop w:val="0"/>
          <w:marBottom w:val="0"/>
          <w:divBdr>
            <w:top w:val="none" w:sz="0" w:space="0" w:color="auto"/>
            <w:left w:val="none" w:sz="0" w:space="0" w:color="auto"/>
            <w:bottom w:val="none" w:sz="0" w:space="0" w:color="auto"/>
            <w:right w:val="none" w:sz="0" w:space="0" w:color="auto"/>
          </w:divBdr>
        </w:div>
        <w:div w:id="1016923294">
          <w:marLeft w:val="0"/>
          <w:marRight w:val="0"/>
          <w:marTop w:val="0"/>
          <w:marBottom w:val="0"/>
          <w:divBdr>
            <w:top w:val="none" w:sz="0" w:space="0" w:color="auto"/>
            <w:left w:val="none" w:sz="0" w:space="0" w:color="auto"/>
            <w:bottom w:val="none" w:sz="0" w:space="0" w:color="auto"/>
            <w:right w:val="none" w:sz="0" w:space="0" w:color="auto"/>
          </w:divBdr>
        </w:div>
        <w:div w:id="1385642782">
          <w:marLeft w:val="-73"/>
          <w:marRight w:val="0"/>
          <w:marTop w:val="0"/>
          <w:marBottom w:val="0"/>
          <w:divBdr>
            <w:top w:val="none" w:sz="0" w:space="0" w:color="auto"/>
            <w:left w:val="none" w:sz="0" w:space="0" w:color="auto"/>
            <w:bottom w:val="none" w:sz="0" w:space="0" w:color="auto"/>
            <w:right w:val="none" w:sz="0" w:space="0" w:color="auto"/>
          </w:divBdr>
        </w:div>
        <w:div w:id="1516071026">
          <w:marLeft w:val="0"/>
          <w:marRight w:val="0"/>
          <w:marTop w:val="0"/>
          <w:marBottom w:val="0"/>
          <w:divBdr>
            <w:top w:val="none" w:sz="0" w:space="0" w:color="auto"/>
            <w:left w:val="none" w:sz="0" w:space="0" w:color="auto"/>
            <w:bottom w:val="none" w:sz="0" w:space="0" w:color="auto"/>
            <w:right w:val="none" w:sz="0" w:space="0" w:color="auto"/>
          </w:divBdr>
        </w:div>
        <w:div w:id="1533106510">
          <w:marLeft w:val="-73"/>
          <w:marRight w:val="0"/>
          <w:marTop w:val="0"/>
          <w:marBottom w:val="0"/>
          <w:divBdr>
            <w:top w:val="none" w:sz="0" w:space="0" w:color="auto"/>
            <w:left w:val="none" w:sz="0" w:space="0" w:color="auto"/>
            <w:bottom w:val="none" w:sz="0" w:space="0" w:color="auto"/>
            <w:right w:val="none" w:sz="0" w:space="0" w:color="auto"/>
          </w:divBdr>
        </w:div>
        <w:div w:id="1733041980">
          <w:marLeft w:val="-73"/>
          <w:marRight w:val="0"/>
          <w:marTop w:val="0"/>
          <w:marBottom w:val="0"/>
          <w:divBdr>
            <w:top w:val="none" w:sz="0" w:space="0" w:color="auto"/>
            <w:left w:val="none" w:sz="0" w:space="0" w:color="auto"/>
            <w:bottom w:val="none" w:sz="0" w:space="0" w:color="auto"/>
            <w:right w:val="none" w:sz="0" w:space="0" w:color="auto"/>
          </w:divBdr>
        </w:div>
        <w:div w:id="1783260699">
          <w:marLeft w:val="-73"/>
          <w:marRight w:val="0"/>
          <w:marTop w:val="0"/>
          <w:marBottom w:val="0"/>
          <w:divBdr>
            <w:top w:val="none" w:sz="0" w:space="0" w:color="auto"/>
            <w:left w:val="none" w:sz="0" w:space="0" w:color="auto"/>
            <w:bottom w:val="none" w:sz="0" w:space="0" w:color="auto"/>
            <w:right w:val="none" w:sz="0" w:space="0" w:color="auto"/>
          </w:divBdr>
        </w:div>
        <w:div w:id="1868179368">
          <w:marLeft w:val="0"/>
          <w:marRight w:val="0"/>
          <w:marTop w:val="0"/>
          <w:marBottom w:val="0"/>
          <w:divBdr>
            <w:top w:val="none" w:sz="0" w:space="0" w:color="auto"/>
            <w:left w:val="none" w:sz="0" w:space="0" w:color="auto"/>
            <w:bottom w:val="none" w:sz="0" w:space="0" w:color="auto"/>
            <w:right w:val="none" w:sz="0" w:space="0" w:color="auto"/>
          </w:divBdr>
        </w:div>
        <w:div w:id="2132942048">
          <w:marLeft w:val="-73"/>
          <w:marRight w:val="0"/>
          <w:marTop w:val="0"/>
          <w:marBottom w:val="0"/>
          <w:divBdr>
            <w:top w:val="none" w:sz="0" w:space="0" w:color="auto"/>
            <w:left w:val="none" w:sz="0" w:space="0" w:color="auto"/>
            <w:bottom w:val="none" w:sz="0" w:space="0" w:color="auto"/>
            <w:right w:val="none" w:sz="0" w:space="0" w:color="auto"/>
          </w:divBdr>
        </w:div>
        <w:div w:id="2141265582">
          <w:marLeft w:val="-73"/>
          <w:marRight w:val="0"/>
          <w:marTop w:val="0"/>
          <w:marBottom w:val="0"/>
          <w:divBdr>
            <w:top w:val="none" w:sz="0" w:space="0" w:color="auto"/>
            <w:left w:val="none" w:sz="0" w:space="0" w:color="auto"/>
            <w:bottom w:val="none" w:sz="0" w:space="0" w:color="auto"/>
            <w:right w:val="none" w:sz="0" w:space="0" w:color="auto"/>
          </w:divBdr>
        </w:div>
      </w:divsChild>
    </w:div>
    <w:div w:id="127011313">
      <w:bodyDiv w:val="1"/>
      <w:marLeft w:val="0"/>
      <w:marRight w:val="0"/>
      <w:marTop w:val="0"/>
      <w:marBottom w:val="0"/>
      <w:divBdr>
        <w:top w:val="none" w:sz="0" w:space="0" w:color="auto"/>
        <w:left w:val="none" w:sz="0" w:space="0" w:color="auto"/>
        <w:bottom w:val="none" w:sz="0" w:space="0" w:color="auto"/>
        <w:right w:val="none" w:sz="0" w:space="0" w:color="auto"/>
      </w:divBdr>
    </w:div>
    <w:div w:id="139927318">
      <w:bodyDiv w:val="1"/>
      <w:marLeft w:val="0"/>
      <w:marRight w:val="0"/>
      <w:marTop w:val="0"/>
      <w:marBottom w:val="0"/>
      <w:divBdr>
        <w:top w:val="none" w:sz="0" w:space="0" w:color="auto"/>
        <w:left w:val="none" w:sz="0" w:space="0" w:color="auto"/>
        <w:bottom w:val="none" w:sz="0" w:space="0" w:color="auto"/>
        <w:right w:val="none" w:sz="0" w:space="0" w:color="auto"/>
      </w:divBdr>
    </w:div>
    <w:div w:id="159275220">
      <w:bodyDiv w:val="1"/>
      <w:marLeft w:val="0"/>
      <w:marRight w:val="0"/>
      <w:marTop w:val="0"/>
      <w:marBottom w:val="0"/>
      <w:divBdr>
        <w:top w:val="none" w:sz="0" w:space="0" w:color="auto"/>
        <w:left w:val="none" w:sz="0" w:space="0" w:color="auto"/>
        <w:bottom w:val="none" w:sz="0" w:space="0" w:color="auto"/>
        <w:right w:val="none" w:sz="0" w:space="0" w:color="auto"/>
      </w:divBdr>
    </w:div>
    <w:div w:id="226841155">
      <w:bodyDiv w:val="1"/>
      <w:marLeft w:val="0"/>
      <w:marRight w:val="0"/>
      <w:marTop w:val="0"/>
      <w:marBottom w:val="0"/>
      <w:divBdr>
        <w:top w:val="none" w:sz="0" w:space="0" w:color="auto"/>
        <w:left w:val="none" w:sz="0" w:space="0" w:color="auto"/>
        <w:bottom w:val="none" w:sz="0" w:space="0" w:color="auto"/>
        <w:right w:val="none" w:sz="0" w:space="0" w:color="auto"/>
      </w:divBdr>
    </w:div>
    <w:div w:id="262494490">
      <w:bodyDiv w:val="1"/>
      <w:marLeft w:val="0"/>
      <w:marRight w:val="0"/>
      <w:marTop w:val="0"/>
      <w:marBottom w:val="0"/>
      <w:divBdr>
        <w:top w:val="none" w:sz="0" w:space="0" w:color="auto"/>
        <w:left w:val="none" w:sz="0" w:space="0" w:color="auto"/>
        <w:bottom w:val="none" w:sz="0" w:space="0" w:color="auto"/>
        <w:right w:val="none" w:sz="0" w:space="0" w:color="auto"/>
      </w:divBdr>
    </w:div>
    <w:div w:id="314460630">
      <w:bodyDiv w:val="1"/>
      <w:marLeft w:val="0"/>
      <w:marRight w:val="0"/>
      <w:marTop w:val="0"/>
      <w:marBottom w:val="0"/>
      <w:divBdr>
        <w:top w:val="none" w:sz="0" w:space="0" w:color="auto"/>
        <w:left w:val="none" w:sz="0" w:space="0" w:color="auto"/>
        <w:bottom w:val="none" w:sz="0" w:space="0" w:color="auto"/>
        <w:right w:val="none" w:sz="0" w:space="0" w:color="auto"/>
      </w:divBdr>
    </w:div>
    <w:div w:id="315652626">
      <w:bodyDiv w:val="1"/>
      <w:marLeft w:val="0"/>
      <w:marRight w:val="0"/>
      <w:marTop w:val="0"/>
      <w:marBottom w:val="0"/>
      <w:divBdr>
        <w:top w:val="none" w:sz="0" w:space="0" w:color="auto"/>
        <w:left w:val="none" w:sz="0" w:space="0" w:color="auto"/>
        <w:bottom w:val="none" w:sz="0" w:space="0" w:color="auto"/>
        <w:right w:val="none" w:sz="0" w:space="0" w:color="auto"/>
      </w:divBdr>
      <w:divsChild>
        <w:div w:id="829442671">
          <w:marLeft w:val="0"/>
          <w:marRight w:val="0"/>
          <w:marTop w:val="0"/>
          <w:marBottom w:val="0"/>
          <w:divBdr>
            <w:top w:val="none" w:sz="0" w:space="0" w:color="auto"/>
            <w:left w:val="none" w:sz="0" w:space="0" w:color="auto"/>
            <w:bottom w:val="none" w:sz="0" w:space="0" w:color="auto"/>
            <w:right w:val="none" w:sz="0" w:space="0" w:color="auto"/>
          </w:divBdr>
        </w:div>
      </w:divsChild>
    </w:div>
    <w:div w:id="418253804">
      <w:bodyDiv w:val="1"/>
      <w:marLeft w:val="0"/>
      <w:marRight w:val="0"/>
      <w:marTop w:val="0"/>
      <w:marBottom w:val="0"/>
      <w:divBdr>
        <w:top w:val="none" w:sz="0" w:space="0" w:color="auto"/>
        <w:left w:val="none" w:sz="0" w:space="0" w:color="auto"/>
        <w:bottom w:val="none" w:sz="0" w:space="0" w:color="auto"/>
        <w:right w:val="none" w:sz="0" w:space="0" w:color="auto"/>
      </w:divBdr>
    </w:div>
    <w:div w:id="446244187">
      <w:bodyDiv w:val="1"/>
      <w:marLeft w:val="0"/>
      <w:marRight w:val="0"/>
      <w:marTop w:val="0"/>
      <w:marBottom w:val="0"/>
      <w:divBdr>
        <w:top w:val="none" w:sz="0" w:space="0" w:color="auto"/>
        <w:left w:val="none" w:sz="0" w:space="0" w:color="auto"/>
        <w:bottom w:val="none" w:sz="0" w:space="0" w:color="auto"/>
        <w:right w:val="none" w:sz="0" w:space="0" w:color="auto"/>
      </w:divBdr>
    </w:div>
    <w:div w:id="500396320">
      <w:bodyDiv w:val="1"/>
      <w:marLeft w:val="0"/>
      <w:marRight w:val="0"/>
      <w:marTop w:val="0"/>
      <w:marBottom w:val="0"/>
      <w:divBdr>
        <w:top w:val="none" w:sz="0" w:space="0" w:color="auto"/>
        <w:left w:val="none" w:sz="0" w:space="0" w:color="auto"/>
        <w:bottom w:val="none" w:sz="0" w:space="0" w:color="auto"/>
        <w:right w:val="none" w:sz="0" w:space="0" w:color="auto"/>
      </w:divBdr>
      <w:divsChild>
        <w:div w:id="929116161">
          <w:marLeft w:val="-73"/>
          <w:marRight w:val="0"/>
          <w:marTop w:val="0"/>
          <w:marBottom w:val="0"/>
          <w:divBdr>
            <w:top w:val="none" w:sz="0" w:space="0" w:color="auto"/>
            <w:left w:val="none" w:sz="0" w:space="0" w:color="auto"/>
            <w:bottom w:val="none" w:sz="0" w:space="0" w:color="auto"/>
            <w:right w:val="none" w:sz="0" w:space="0" w:color="auto"/>
          </w:divBdr>
        </w:div>
        <w:div w:id="1799646136">
          <w:marLeft w:val="-73"/>
          <w:marRight w:val="0"/>
          <w:marTop w:val="0"/>
          <w:marBottom w:val="0"/>
          <w:divBdr>
            <w:top w:val="none" w:sz="0" w:space="0" w:color="auto"/>
            <w:left w:val="none" w:sz="0" w:space="0" w:color="auto"/>
            <w:bottom w:val="none" w:sz="0" w:space="0" w:color="auto"/>
            <w:right w:val="none" w:sz="0" w:space="0" w:color="auto"/>
          </w:divBdr>
        </w:div>
      </w:divsChild>
    </w:div>
    <w:div w:id="517082896">
      <w:bodyDiv w:val="1"/>
      <w:marLeft w:val="0"/>
      <w:marRight w:val="0"/>
      <w:marTop w:val="0"/>
      <w:marBottom w:val="0"/>
      <w:divBdr>
        <w:top w:val="none" w:sz="0" w:space="0" w:color="auto"/>
        <w:left w:val="none" w:sz="0" w:space="0" w:color="auto"/>
        <w:bottom w:val="none" w:sz="0" w:space="0" w:color="auto"/>
        <w:right w:val="none" w:sz="0" w:space="0" w:color="auto"/>
      </w:divBdr>
    </w:div>
    <w:div w:id="555514349">
      <w:bodyDiv w:val="1"/>
      <w:marLeft w:val="0"/>
      <w:marRight w:val="0"/>
      <w:marTop w:val="0"/>
      <w:marBottom w:val="0"/>
      <w:divBdr>
        <w:top w:val="none" w:sz="0" w:space="0" w:color="auto"/>
        <w:left w:val="none" w:sz="0" w:space="0" w:color="auto"/>
        <w:bottom w:val="none" w:sz="0" w:space="0" w:color="auto"/>
        <w:right w:val="none" w:sz="0" w:space="0" w:color="auto"/>
      </w:divBdr>
    </w:div>
    <w:div w:id="566956959">
      <w:bodyDiv w:val="1"/>
      <w:marLeft w:val="0"/>
      <w:marRight w:val="0"/>
      <w:marTop w:val="0"/>
      <w:marBottom w:val="0"/>
      <w:divBdr>
        <w:top w:val="none" w:sz="0" w:space="0" w:color="auto"/>
        <w:left w:val="none" w:sz="0" w:space="0" w:color="auto"/>
        <w:bottom w:val="none" w:sz="0" w:space="0" w:color="auto"/>
        <w:right w:val="none" w:sz="0" w:space="0" w:color="auto"/>
      </w:divBdr>
    </w:div>
    <w:div w:id="628363944">
      <w:bodyDiv w:val="1"/>
      <w:marLeft w:val="0"/>
      <w:marRight w:val="0"/>
      <w:marTop w:val="0"/>
      <w:marBottom w:val="0"/>
      <w:divBdr>
        <w:top w:val="none" w:sz="0" w:space="0" w:color="auto"/>
        <w:left w:val="none" w:sz="0" w:space="0" w:color="auto"/>
        <w:bottom w:val="none" w:sz="0" w:space="0" w:color="auto"/>
        <w:right w:val="none" w:sz="0" w:space="0" w:color="auto"/>
      </w:divBdr>
    </w:div>
    <w:div w:id="664476868">
      <w:bodyDiv w:val="1"/>
      <w:marLeft w:val="0"/>
      <w:marRight w:val="0"/>
      <w:marTop w:val="0"/>
      <w:marBottom w:val="0"/>
      <w:divBdr>
        <w:top w:val="none" w:sz="0" w:space="0" w:color="auto"/>
        <w:left w:val="none" w:sz="0" w:space="0" w:color="auto"/>
        <w:bottom w:val="none" w:sz="0" w:space="0" w:color="auto"/>
        <w:right w:val="none" w:sz="0" w:space="0" w:color="auto"/>
      </w:divBdr>
    </w:div>
    <w:div w:id="724717737">
      <w:bodyDiv w:val="1"/>
      <w:marLeft w:val="0"/>
      <w:marRight w:val="0"/>
      <w:marTop w:val="0"/>
      <w:marBottom w:val="0"/>
      <w:divBdr>
        <w:top w:val="none" w:sz="0" w:space="0" w:color="auto"/>
        <w:left w:val="none" w:sz="0" w:space="0" w:color="auto"/>
        <w:bottom w:val="none" w:sz="0" w:space="0" w:color="auto"/>
        <w:right w:val="none" w:sz="0" w:space="0" w:color="auto"/>
      </w:divBdr>
    </w:div>
    <w:div w:id="823206132">
      <w:bodyDiv w:val="1"/>
      <w:marLeft w:val="0"/>
      <w:marRight w:val="0"/>
      <w:marTop w:val="0"/>
      <w:marBottom w:val="0"/>
      <w:divBdr>
        <w:top w:val="none" w:sz="0" w:space="0" w:color="auto"/>
        <w:left w:val="none" w:sz="0" w:space="0" w:color="auto"/>
        <w:bottom w:val="none" w:sz="0" w:space="0" w:color="auto"/>
        <w:right w:val="none" w:sz="0" w:space="0" w:color="auto"/>
      </w:divBdr>
    </w:div>
    <w:div w:id="854424995">
      <w:bodyDiv w:val="1"/>
      <w:marLeft w:val="0"/>
      <w:marRight w:val="0"/>
      <w:marTop w:val="0"/>
      <w:marBottom w:val="0"/>
      <w:divBdr>
        <w:top w:val="none" w:sz="0" w:space="0" w:color="auto"/>
        <w:left w:val="none" w:sz="0" w:space="0" w:color="auto"/>
        <w:bottom w:val="none" w:sz="0" w:space="0" w:color="auto"/>
        <w:right w:val="none" w:sz="0" w:space="0" w:color="auto"/>
      </w:divBdr>
    </w:div>
    <w:div w:id="865678441">
      <w:bodyDiv w:val="1"/>
      <w:marLeft w:val="0"/>
      <w:marRight w:val="0"/>
      <w:marTop w:val="0"/>
      <w:marBottom w:val="0"/>
      <w:divBdr>
        <w:top w:val="none" w:sz="0" w:space="0" w:color="auto"/>
        <w:left w:val="none" w:sz="0" w:space="0" w:color="auto"/>
        <w:bottom w:val="none" w:sz="0" w:space="0" w:color="auto"/>
        <w:right w:val="none" w:sz="0" w:space="0" w:color="auto"/>
      </w:divBdr>
    </w:div>
    <w:div w:id="895506497">
      <w:bodyDiv w:val="1"/>
      <w:marLeft w:val="0"/>
      <w:marRight w:val="0"/>
      <w:marTop w:val="0"/>
      <w:marBottom w:val="0"/>
      <w:divBdr>
        <w:top w:val="none" w:sz="0" w:space="0" w:color="auto"/>
        <w:left w:val="none" w:sz="0" w:space="0" w:color="auto"/>
        <w:bottom w:val="none" w:sz="0" w:space="0" w:color="auto"/>
        <w:right w:val="none" w:sz="0" w:space="0" w:color="auto"/>
      </w:divBdr>
    </w:div>
    <w:div w:id="963118165">
      <w:bodyDiv w:val="1"/>
      <w:marLeft w:val="0"/>
      <w:marRight w:val="0"/>
      <w:marTop w:val="0"/>
      <w:marBottom w:val="0"/>
      <w:divBdr>
        <w:top w:val="none" w:sz="0" w:space="0" w:color="auto"/>
        <w:left w:val="none" w:sz="0" w:space="0" w:color="auto"/>
        <w:bottom w:val="none" w:sz="0" w:space="0" w:color="auto"/>
        <w:right w:val="none" w:sz="0" w:space="0" w:color="auto"/>
      </w:divBdr>
      <w:divsChild>
        <w:div w:id="82456429">
          <w:marLeft w:val="0"/>
          <w:marRight w:val="0"/>
          <w:marTop w:val="0"/>
          <w:marBottom w:val="0"/>
          <w:divBdr>
            <w:top w:val="none" w:sz="0" w:space="0" w:color="auto"/>
            <w:left w:val="none" w:sz="0" w:space="0" w:color="auto"/>
            <w:bottom w:val="none" w:sz="0" w:space="0" w:color="auto"/>
            <w:right w:val="none" w:sz="0" w:space="0" w:color="auto"/>
          </w:divBdr>
        </w:div>
        <w:div w:id="207953504">
          <w:marLeft w:val="0"/>
          <w:marRight w:val="0"/>
          <w:marTop w:val="0"/>
          <w:marBottom w:val="0"/>
          <w:divBdr>
            <w:top w:val="none" w:sz="0" w:space="0" w:color="auto"/>
            <w:left w:val="none" w:sz="0" w:space="0" w:color="auto"/>
            <w:bottom w:val="none" w:sz="0" w:space="0" w:color="auto"/>
            <w:right w:val="none" w:sz="0" w:space="0" w:color="auto"/>
          </w:divBdr>
        </w:div>
        <w:div w:id="277029378">
          <w:marLeft w:val="-73"/>
          <w:marRight w:val="0"/>
          <w:marTop w:val="0"/>
          <w:marBottom w:val="0"/>
          <w:divBdr>
            <w:top w:val="none" w:sz="0" w:space="0" w:color="auto"/>
            <w:left w:val="none" w:sz="0" w:space="0" w:color="auto"/>
            <w:bottom w:val="none" w:sz="0" w:space="0" w:color="auto"/>
            <w:right w:val="none" w:sz="0" w:space="0" w:color="auto"/>
          </w:divBdr>
        </w:div>
        <w:div w:id="338847568">
          <w:marLeft w:val="-73"/>
          <w:marRight w:val="0"/>
          <w:marTop w:val="0"/>
          <w:marBottom w:val="0"/>
          <w:divBdr>
            <w:top w:val="none" w:sz="0" w:space="0" w:color="auto"/>
            <w:left w:val="none" w:sz="0" w:space="0" w:color="auto"/>
            <w:bottom w:val="none" w:sz="0" w:space="0" w:color="auto"/>
            <w:right w:val="none" w:sz="0" w:space="0" w:color="auto"/>
          </w:divBdr>
        </w:div>
        <w:div w:id="583152163">
          <w:marLeft w:val="0"/>
          <w:marRight w:val="0"/>
          <w:marTop w:val="0"/>
          <w:marBottom w:val="0"/>
          <w:divBdr>
            <w:top w:val="none" w:sz="0" w:space="0" w:color="auto"/>
            <w:left w:val="none" w:sz="0" w:space="0" w:color="auto"/>
            <w:bottom w:val="none" w:sz="0" w:space="0" w:color="auto"/>
            <w:right w:val="none" w:sz="0" w:space="0" w:color="auto"/>
          </w:divBdr>
        </w:div>
        <w:div w:id="680472023">
          <w:marLeft w:val="-73"/>
          <w:marRight w:val="0"/>
          <w:marTop w:val="0"/>
          <w:marBottom w:val="0"/>
          <w:divBdr>
            <w:top w:val="none" w:sz="0" w:space="0" w:color="auto"/>
            <w:left w:val="none" w:sz="0" w:space="0" w:color="auto"/>
            <w:bottom w:val="none" w:sz="0" w:space="0" w:color="auto"/>
            <w:right w:val="none" w:sz="0" w:space="0" w:color="auto"/>
          </w:divBdr>
        </w:div>
        <w:div w:id="840923766">
          <w:marLeft w:val="-73"/>
          <w:marRight w:val="0"/>
          <w:marTop w:val="0"/>
          <w:marBottom w:val="0"/>
          <w:divBdr>
            <w:top w:val="none" w:sz="0" w:space="0" w:color="auto"/>
            <w:left w:val="none" w:sz="0" w:space="0" w:color="auto"/>
            <w:bottom w:val="none" w:sz="0" w:space="0" w:color="auto"/>
            <w:right w:val="none" w:sz="0" w:space="0" w:color="auto"/>
          </w:divBdr>
        </w:div>
        <w:div w:id="1017535873">
          <w:marLeft w:val="-73"/>
          <w:marRight w:val="0"/>
          <w:marTop w:val="0"/>
          <w:marBottom w:val="0"/>
          <w:divBdr>
            <w:top w:val="none" w:sz="0" w:space="0" w:color="auto"/>
            <w:left w:val="none" w:sz="0" w:space="0" w:color="auto"/>
            <w:bottom w:val="none" w:sz="0" w:space="0" w:color="auto"/>
            <w:right w:val="none" w:sz="0" w:space="0" w:color="auto"/>
          </w:divBdr>
        </w:div>
        <w:div w:id="1044601888">
          <w:marLeft w:val="-73"/>
          <w:marRight w:val="0"/>
          <w:marTop w:val="0"/>
          <w:marBottom w:val="0"/>
          <w:divBdr>
            <w:top w:val="none" w:sz="0" w:space="0" w:color="auto"/>
            <w:left w:val="none" w:sz="0" w:space="0" w:color="auto"/>
            <w:bottom w:val="none" w:sz="0" w:space="0" w:color="auto"/>
            <w:right w:val="none" w:sz="0" w:space="0" w:color="auto"/>
          </w:divBdr>
        </w:div>
        <w:div w:id="1136069825">
          <w:marLeft w:val="-73"/>
          <w:marRight w:val="0"/>
          <w:marTop w:val="0"/>
          <w:marBottom w:val="0"/>
          <w:divBdr>
            <w:top w:val="none" w:sz="0" w:space="0" w:color="auto"/>
            <w:left w:val="none" w:sz="0" w:space="0" w:color="auto"/>
            <w:bottom w:val="none" w:sz="0" w:space="0" w:color="auto"/>
            <w:right w:val="none" w:sz="0" w:space="0" w:color="auto"/>
          </w:divBdr>
        </w:div>
        <w:div w:id="1174682433">
          <w:marLeft w:val="-73"/>
          <w:marRight w:val="0"/>
          <w:marTop w:val="0"/>
          <w:marBottom w:val="0"/>
          <w:divBdr>
            <w:top w:val="none" w:sz="0" w:space="0" w:color="auto"/>
            <w:left w:val="none" w:sz="0" w:space="0" w:color="auto"/>
            <w:bottom w:val="none" w:sz="0" w:space="0" w:color="auto"/>
            <w:right w:val="none" w:sz="0" w:space="0" w:color="auto"/>
          </w:divBdr>
        </w:div>
        <w:div w:id="1289513045">
          <w:marLeft w:val="-73"/>
          <w:marRight w:val="0"/>
          <w:marTop w:val="0"/>
          <w:marBottom w:val="0"/>
          <w:divBdr>
            <w:top w:val="none" w:sz="0" w:space="0" w:color="auto"/>
            <w:left w:val="none" w:sz="0" w:space="0" w:color="auto"/>
            <w:bottom w:val="none" w:sz="0" w:space="0" w:color="auto"/>
            <w:right w:val="none" w:sz="0" w:space="0" w:color="auto"/>
          </w:divBdr>
        </w:div>
        <w:div w:id="1307857243">
          <w:marLeft w:val="-73"/>
          <w:marRight w:val="0"/>
          <w:marTop w:val="0"/>
          <w:marBottom w:val="0"/>
          <w:divBdr>
            <w:top w:val="none" w:sz="0" w:space="0" w:color="auto"/>
            <w:left w:val="none" w:sz="0" w:space="0" w:color="auto"/>
            <w:bottom w:val="none" w:sz="0" w:space="0" w:color="auto"/>
            <w:right w:val="none" w:sz="0" w:space="0" w:color="auto"/>
          </w:divBdr>
        </w:div>
        <w:div w:id="1359239765">
          <w:marLeft w:val="-73"/>
          <w:marRight w:val="0"/>
          <w:marTop w:val="0"/>
          <w:marBottom w:val="0"/>
          <w:divBdr>
            <w:top w:val="none" w:sz="0" w:space="0" w:color="auto"/>
            <w:left w:val="none" w:sz="0" w:space="0" w:color="auto"/>
            <w:bottom w:val="none" w:sz="0" w:space="0" w:color="auto"/>
            <w:right w:val="none" w:sz="0" w:space="0" w:color="auto"/>
          </w:divBdr>
        </w:div>
        <w:div w:id="1449660590">
          <w:marLeft w:val="0"/>
          <w:marRight w:val="0"/>
          <w:marTop w:val="0"/>
          <w:marBottom w:val="0"/>
          <w:divBdr>
            <w:top w:val="none" w:sz="0" w:space="0" w:color="auto"/>
            <w:left w:val="none" w:sz="0" w:space="0" w:color="auto"/>
            <w:bottom w:val="none" w:sz="0" w:space="0" w:color="auto"/>
            <w:right w:val="none" w:sz="0" w:space="0" w:color="auto"/>
          </w:divBdr>
        </w:div>
        <w:div w:id="1561406061">
          <w:marLeft w:val="-73"/>
          <w:marRight w:val="0"/>
          <w:marTop w:val="0"/>
          <w:marBottom w:val="0"/>
          <w:divBdr>
            <w:top w:val="none" w:sz="0" w:space="0" w:color="auto"/>
            <w:left w:val="none" w:sz="0" w:space="0" w:color="auto"/>
            <w:bottom w:val="none" w:sz="0" w:space="0" w:color="auto"/>
            <w:right w:val="none" w:sz="0" w:space="0" w:color="auto"/>
          </w:divBdr>
        </w:div>
        <w:div w:id="1642612724">
          <w:marLeft w:val="0"/>
          <w:marRight w:val="0"/>
          <w:marTop w:val="0"/>
          <w:marBottom w:val="0"/>
          <w:divBdr>
            <w:top w:val="none" w:sz="0" w:space="0" w:color="auto"/>
            <w:left w:val="none" w:sz="0" w:space="0" w:color="auto"/>
            <w:bottom w:val="none" w:sz="0" w:space="0" w:color="auto"/>
            <w:right w:val="none" w:sz="0" w:space="0" w:color="auto"/>
          </w:divBdr>
        </w:div>
        <w:div w:id="1716346290">
          <w:marLeft w:val="-73"/>
          <w:marRight w:val="0"/>
          <w:marTop w:val="0"/>
          <w:marBottom w:val="0"/>
          <w:divBdr>
            <w:top w:val="none" w:sz="0" w:space="0" w:color="auto"/>
            <w:left w:val="none" w:sz="0" w:space="0" w:color="auto"/>
            <w:bottom w:val="none" w:sz="0" w:space="0" w:color="auto"/>
            <w:right w:val="none" w:sz="0" w:space="0" w:color="auto"/>
          </w:divBdr>
        </w:div>
      </w:divsChild>
    </w:div>
    <w:div w:id="982583532">
      <w:bodyDiv w:val="1"/>
      <w:marLeft w:val="0"/>
      <w:marRight w:val="0"/>
      <w:marTop w:val="0"/>
      <w:marBottom w:val="0"/>
      <w:divBdr>
        <w:top w:val="none" w:sz="0" w:space="0" w:color="auto"/>
        <w:left w:val="none" w:sz="0" w:space="0" w:color="auto"/>
        <w:bottom w:val="none" w:sz="0" w:space="0" w:color="auto"/>
        <w:right w:val="none" w:sz="0" w:space="0" w:color="auto"/>
      </w:divBdr>
      <w:divsChild>
        <w:div w:id="482624782">
          <w:marLeft w:val="150"/>
          <w:marRight w:val="150"/>
          <w:marTop w:val="0"/>
          <w:marBottom w:val="0"/>
          <w:divBdr>
            <w:top w:val="none" w:sz="0" w:space="0" w:color="auto"/>
            <w:left w:val="none" w:sz="0" w:space="0" w:color="auto"/>
            <w:bottom w:val="none" w:sz="0" w:space="0" w:color="auto"/>
            <w:right w:val="none" w:sz="0" w:space="0" w:color="auto"/>
          </w:divBdr>
        </w:div>
      </w:divsChild>
    </w:div>
    <w:div w:id="1046612194">
      <w:bodyDiv w:val="1"/>
      <w:marLeft w:val="0"/>
      <w:marRight w:val="0"/>
      <w:marTop w:val="0"/>
      <w:marBottom w:val="0"/>
      <w:divBdr>
        <w:top w:val="none" w:sz="0" w:space="0" w:color="auto"/>
        <w:left w:val="none" w:sz="0" w:space="0" w:color="auto"/>
        <w:bottom w:val="none" w:sz="0" w:space="0" w:color="auto"/>
        <w:right w:val="none" w:sz="0" w:space="0" w:color="auto"/>
      </w:divBdr>
      <w:divsChild>
        <w:div w:id="879167867">
          <w:marLeft w:val="150"/>
          <w:marRight w:val="150"/>
          <w:marTop w:val="150"/>
          <w:marBottom w:val="75"/>
          <w:divBdr>
            <w:top w:val="none" w:sz="0" w:space="0" w:color="auto"/>
            <w:left w:val="none" w:sz="0" w:space="0" w:color="auto"/>
            <w:bottom w:val="none" w:sz="0" w:space="0" w:color="auto"/>
            <w:right w:val="none" w:sz="0" w:space="0" w:color="auto"/>
          </w:divBdr>
        </w:div>
      </w:divsChild>
    </w:div>
    <w:div w:id="1111240471">
      <w:bodyDiv w:val="1"/>
      <w:marLeft w:val="0"/>
      <w:marRight w:val="0"/>
      <w:marTop w:val="0"/>
      <w:marBottom w:val="0"/>
      <w:divBdr>
        <w:top w:val="none" w:sz="0" w:space="0" w:color="auto"/>
        <w:left w:val="none" w:sz="0" w:space="0" w:color="auto"/>
        <w:bottom w:val="none" w:sz="0" w:space="0" w:color="auto"/>
        <w:right w:val="none" w:sz="0" w:space="0" w:color="auto"/>
      </w:divBdr>
    </w:div>
    <w:div w:id="1165240013">
      <w:bodyDiv w:val="1"/>
      <w:marLeft w:val="0"/>
      <w:marRight w:val="0"/>
      <w:marTop w:val="0"/>
      <w:marBottom w:val="0"/>
      <w:divBdr>
        <w:top w:val="none" w:sz="0" w:space="0" w:color="auto"/>
        <w:left w:val="none" w:sz="0" w:space="0" w:color="auto"/>
        <w:bottom w:val="none" w:sz="0" w:space="0" w:color="auto"/>
        <w:right w:val="none" w:sz="0" w:space="0" w:color="auto"/>
      </w:divBdr>
    </w:div>
    <w:div w:id="1174800134">
      <w:bodyDiv w:val="1"/>
      <w:marLeft w:val="0"/>
      <w:marRight w:val="0"/>
      <w:marTop w:val="0"/>
      <w:marBottom w:val="0"/>
      <w:divBdr>
        <w:top w:val="none" w:sz="0" w:space="0" w:color="auto"/>
        <w:left w:val="none" w:sz="0" w:space="0" w:color="auto"/>
        <w:bottom w:val="none" w:sz="0" w:space="0" w:color="auto"/>
        <w:right w:val="none" w:sz="0" w:space="0" w:color="auto"/>
      </w:divBdr>
    </w:div>
    <w:div w:id="1240604181">
      <w:bodyDiv w:val="1"/>
      <w:marLeft w:val="0"/>
      <w:marRight w:val="0"/>
      <w:marTop w:val="0"/>
      <w:marBottom w:val="0"/>
      <w:divBdr>
        <w:top w:val="none" w:sz="0" w:space="0" w:color="auto"/>
        <w:left w:val="none" w:sz="0" w:space="0" w:color="auto"/>
        <w:bottom w:val="none" w:sz="0" w:space="0" w:color="auto"/>
        <w:right w:val="none" w:sz="0" w:space="0" w:color="auto"/>
      </w:divBdr>
    </w:div>
    <w:div w:id="1245409909">
      <w:bodyDiv w:val="1"/>
      <w:marLeft w:val="0"/>
      <w:marRight w:val="0"/>
      <w:marTop w:val="0"/>
      <w:marBottom w:val="0"/>
      <w:divBdr>
        <w:top w:val="none" w:sz="0" w:space="0" w:color="auto"/>
        <w:left w:val="none" w:sz="0" w:space="0" w:color="auto"/>
        <w:bottom w:val="none" w:sz="0" w:space="0" w:color="auto"/>
        <w:right w:val="none" w:sz="0" w:space="0" w:color="auto"/>
      </w:divBdr>
    </w:div>
    <w:div w:id="1255015489">
      <w:bodyDiv w:val="1"/>
      <w:marLeft w:val="0"/>
      <w:marRight w:val="0"/>
      <w:marTop w:val="0"/>
      <w:marBottom w:val="0"/>
      <w:divBdr>
        <w:top w:val="none" w:sz="0" w:space="0" w:color="auto"/>
        <w:left w:val="none" w:sz="0" w:space="0" w:color="auto"/>
        <w:bottom w:val="none" w:sz="0" w:space="0" w:color="auto"/>
        <w:right w:val="none" w:sz="0" w:space="0" w:color="auto"/>
      </w:divBdr>
      <w:divsChild>
        <w:div w:id="1156409830">
          <w:marLeft w:val="0"/>
          <w:marRight w:val="0"/>
          <w:marTop w:val="0"/>
          <w:marBottom w:val="0"/>
          <w:divBdr>
            <w:top w:val="none" w:sz="0" w:space="0" w:color="auto"/>
            <w:left w:val="none" w:sz="0" w:space="0" w:color="auto"/>
            <w:bottom w:val="none" w:sz="0" w:space="0" w:color="auto"/>
            <w:right w:val="none" w:sz="0" w:space="0" w:color="auto"/>
          </w:divBdr>
        </w:div>
      </w:divsChild>
    </w:div>
    <w:div w:id="1263606469">
      <w:bodyDiv w:val="1"/>
      <w:marLeft w:val="0"/>
      <w:marRight w:val="0"/>
      <w:marTop w:val="0"/>
      <w:marBottom w:val="0"/>
      <w:divBdr>
        <w:top w:val="none" w:sz="0" w:space="0" w:color="auto"/>
        <w:left w:val="none" w:sz="0" w:space="0" w:color="auto"/>
        <w:bottom w:val="none" w:sz="0" w:space="0" w:color="auto"/>
        <w:right w:val="none" w:sz="0" w:space="0" w:color="auto"/>
      </w:divBdr>
    </w:div>
    <w:div w:id="1272319064">
      <w:bodyDiv w:val="1"/>
      <w:marLeft w:val="0"/>
      <w:marRight w:val="0"/>
      <w:marTop w:val="0"/>
      <w:marBottom w:val="0"/>
      <w:divBdr>
        <w:top w:val="none" w:sz="0" w:space="0" w:color="auto"/>
        <w:left w:val="none" w:sz="0" w:space="0" w:color="auto"/>
        <w:bottom w:val="none" w:sz="0" w:space="0" w:color="auto"/>
        <w:right w:val="none" w:sz="0" w:space="0" w:color="auto"/>
      </w:divBdr>
    </w:div>
    <w:div w:id="1391533040">
      <w:bodyDiv w:val="1"/>
      <w:marLeft w:val="0"/>
      <w:marRight w:val="0"/>
      <w:marTop w:val="0"/>
      <w:marBottom w:val="0"/>
      <w:divBdr>
        <w:top w:val="none" w:sz="0" w:space="0" w:color="auto"/>
        <w:left w:val="none" w:sz="0" w:space="0" w:color="auto"/>
        <w:bottom w:val="none" w:sz="0" w:space="0" w:color="auto"/>
        <w:right w:val="none" w:sz="0" w:space="0" w:color="auto"/>
      </w:divBdr>
    </w:div>
    <w:div w:id="1439375089">
      <w:bodyDiv w:val="1"/>
      <w:marLeft w:val="0"/>
      <w:marRight w:val="0"/>
      <w:marTop w:val="0"/>
      <w:marBottom w:val="0"/>
      <w:divBdr>
        <w:top w:val="none" w:sz="0" w:space="0" w:color="auto"/>
        <w:left w:val="none" w:sz="0" w:space="0" w:color="auto"/>
        <w:bottom w:val="none" w:sz="0" w:space="0" w:color="auto"/>
        <w:right w:val="none" w:sz="0" w:space="0" w:color="auto"/>
      </w:divBdr>
    </w:div>
    <w:div w:id="1491366357">
      <w:bodyDiv w:val="1"/>
      <w:marLeft w:val="0"/>
      <w:marRight w:val="0"/>
      <w:marTop w:val="0"/>
      <w:marBottom w:val="0"/>
      <w:divBdr>
        <w:top w:val="none" w:sz="0" w:space="0" w:color="auto"/>
        <w:left w:val="none" w:sz="0" w:space="0" w:color="auto"/>
        <w:bottom w:val="none" w:sz="0" w:space="0" w:color="auto"/>
        <w:right w:val="none" w:sz="0" w:space="0" w:color="auto"/>
      </w:divBdr>
      <w:divsChild>
        <w:div w:id="1688285086">
          <w:marLeft w:val="0"/>
          <w:marRight w:val="0"/>
          <w:marTop w:val="0"/>
          <w:marBottom w:val="0"/>
          <w:divBdr>
            <w:top w:val="none" w:sz="0" w:space="0" w:color="auto"/>
            <w:left w:val="none" w:sz="0" w:space="0" w:color="auto"/>
            <w:bottom w:val="none" w:sz="0" w:space="0" w:color="auto"/>
            <w:right w:val="none" w:sz="0" w:space="0" w:color="auto"/>
          </w:divBdr>
        </w:div>
      </w:divsChild>
    </w:div>
    <w:div w:id="1543592528">
      <w:bodyDiv w:val="1"/>
      <w:marLeft w:val="0"/>
      <w:marRight w:val="0"/>
      <w:marTop w:val="0"/>
      <w:marBottom w:val="0"/>
      <w:divBdr>
        <w:top w:val="none" w:sz="0" w:space="0" w:color="auto"/>
        <w:left w:val="none" w:sz="0" w:space="0" w:color="auto"/>
        <w:bottom w:val="none" w:sz="0" w:space="0" w:color="auto"/>
        <w:right w:val="none" w:sz="0" w:space="0" w:color="auto"/>
      </w:divBdr>
    </w:div>
    <w:div w:id="1614098016">
      <w:bodyDiv w:val="1"/>
      <w:marLeft w:val="0"/>
      <w:marRight w:val="0"/>
      <w:marTop w:val="0"/>
      <w:marBottom w:val="0"/>
      <w:divBdr>
        <w:top w:val="none" w:sz="0" w:space="0" w:color="auto"/>
        <w:left w:val="none" w:sz="0" w:space="0" w:color="auto"/>
        <w:bottom w:val="none" w:sz="0" w:space="0" w:color="auto"/>
        <w:right w:val="none" w:sz="0" w:space="0" w:color="auto"/>
      </w:divBdr>
      <w:divsChild>
        <w:div w:id="1323198984">
          <w:marLeft w:val="0"/>
          <w:marRight w:val="0"/>
          <w:marTop w:val="0"/>
          <w:marBottom w:val="0"/>
          <w:divBdr>
            <w:top w:val="none" w:sz="0" w:space="0" w:color="auto"/>
            <w:left w:val="none" w:sz="0" w:space="0" w:color="auto"/>
            <w:bottom w:val="none" w:sz="0" w:space="0" w:color="auto"/>
            <w:right w:val="none" w:sz="0" w:space="0" w:color="auto"/>
          </w:divBdr>
        </w:div>
      </w:divsChild>
    </w:div>
    <w:div w:id="1623609018">
      <w:bodyDiv w:val="1"/>
      <w:marLeft w:val="0"/>
      <w:marRight w:val="0"/>
      <w:marTop w:val="0"/>
      <w:marBottom w:val="0"/>
      <w:divBdr>
        <w:top w:val="none" w:sz="0" w:space="0" w:color="auto"/>
        <w:left w:val="none" w:sz="0" w:space="0" w:color="auto"/>
        <w:bottom w:val="none" w:sz="0" w:space="0" w:color="auto"/>
        <w:right w:val="none" w:sz="0" w:space="0" w:color="auto"/>
      </w:divBdr>
      <w:divsChild>
        <w:div w:id="209387">
          <w:marLeft w:val="0"/>
          <w:marRight w:val="0"/>
          <w:marTop w:val="0"/>
          <w:marBottom w:val="0"/>
          <w:divBdr>
            <w:top w:val="none" w:sz="0" w:space="0" w:color="auto"/>
            <w:left w:val="none" w:sz="0" w:space="0" w:color="auto"/>
            <w:bottom w:val="none" w:sz="0" w:space="0" w:color="auto"/>
            <w:right w:val="none" w:sz="0" w:space="0" w:color="auto"/>
          </w:divBdr>
        </w:div>
        <w:div w:id="19211646">
          <w:marLeft w:val="0"/>
          <w:marRight w:val="0"/>
          <w:marTop w:val="0"/>
          <w:marBottom w:val="0"/>
          <w:divBdr>
            <w:top w:val="none" w:sz="0" w:space="0" w:color="auto"/>
            <w:left w:val="none" w:sz="0" w:space="0" w:color="auto"/>
            <w:bottom w:val="none" w:sz="0" w:space="0" w:color="auto"/>
            <w:right w:val="none" w:sz="0" w:space="0" w:color="auto"/>
          </w:divBdr>
        </w:div>
        <w:div w:id="73943849">
          <w:marLeft w:val="0"/>
          <w:marRight w:val="0"/>
          <w:marTop w:val="0"/>
          <w:marBottom w:val="0"/>
          <w:divBdr>
            <w:top w:val="none" w:sz="0" w:space="0" w:color="auto"/>
            <w:left w:val="none" w:sz="0" w:space="0" w:color="auto"/>
            <w:bottom w:val="none" w:sz="0" w:space="0" w:color="auto"/>
            <w:right w:val="none" w:sz="0" w:space="0" w:color="auto"/>
          </w:divBdr>
        </w:div>
        <w:div w:id="128517285">
          <w:marLeft w:val="0"/>
          <w:marRight w:val="0"/>
          <w:marTop w:val="0"/>
          <w:marBottom w:val="0"/>
          <w:divBdr>
            <w:top w:val="none" w:sz="0" w:space="0" w:color="auto"/>
            <w:left w:val="none" w:sz="0" w:space="0" w:color="auto"/>
            <w:bottom w:val="none" w:sz="0" w:space="0" w:color="auto"/>
            <w:right w:val="none" w:sz="0" w:space="0" w:color="auto"/>
          </w:divBdr>
        </w:div>
        <w:div w:id="147405521">
          <w:marLeft w:val="0"/>
          <w:marRight w:val="0"/>
          <w:marTop w:val="0"/>
          <w:marBottom w:val="0"/>
          <w:divBdr>
            <w:top w:val="none" w:sz="0" w:space="0" w:color="auto"/>
            <w:left w:val="none" w:sz="0" w:space="0" w:color="auto"/>
            <w:bottom w:val="none" w:sz="0" w:space="0" w:color="auto"/>
            <w:right w:val="none" w:sz="0" w:space="0" w:color="auto"/>
          </w:divBdr>
        </w:div>
        <w:div w:id="155146359">
          <w:marLeft w:val="0"/>
          <w:marRight w:val="0"/>
          <w:marTop w:val="0"/>
          <w:marBottom w:val="0"/>
          <w:divBdr>
            <w:top w:val="none" w:sz="0" w:space="0" w:color="auto"/>
            <w:left w:val="none" w:sz="0" w:space="0" w:color="auto"/>
            <w:bottom w:val="none" w:sz="0" w:space="0" w:color="auto"/>
            <w:right w:val="none" w:sz="0" w:space="0" w:color="auto"/>
          </w:divBdr>
        </w:div>
        <w:div w:id="158159076">
          <w:marLeft w:val="0"/>
          <w:marRight w:val="0"/>
          <w:marTop w:val="0"/>
          <w:marBottom w:val="0"/>
          <w:divBdr>
            <w:top w:val="none" w:sz="0" w:space="0" w:color="auto"/>
            <w:left w:val="none" w:sz="0" w:space="0" w:color="auto"/>
            <w:bottom w:val="none" w:sz="0" w:space="0" w:color="auto"/>
            <w:right w:val="none" w:sz="0" w:space="0" w:color="auto"/>
          </w:divBdr>
        </w:div>
        <w:div w:id="159543474">
          <w:marLeft w:val="0"/>
          <w:marRight w:val="0"/>
          <w:marTop w:val="0"/>
          <w:marBottom w:val="0"/>
          <w:divBdr>
            <w:top w:val="none" w:sz="0" w:space="0" w:color="auto"/>
            <w:left w:val="none" w:sz="0" w:space="0" w:color="auto"/>
            <w:bottom w:val="none" w:sz="0" w:space="0" w:color="auto"/>
            <w:right w:val="none" w:sz="0" w:space="0" w:color="auto"/>
          </w:divBdr>
        </w:div>
        <w:div w:id="170416486">
          <w:marLeft w:val="0"/>
          <w:marRight w:val="0"/>
          <w:marTop w:val="0"/>
          <w:marBottom w:val="0"/>
          <w:divBdr>
            <w:top w:val="none" w:sz="0" w:space="0" w:color="auto"/>
            <w:left w:val="none" w:sz="0" w:space="0" w:color="auto"/>
            <w:bottom w:val="none" w:sz="0" w:space="0" w:color="auto"/>
            <w:right w:val="none" w:sz="0" w:space="0" w:color="auto"/>
          </w:divBdr>
        </w:div>
        <w:div w:id="208886478">
          <w:marLeft w:val="0"/>
          <w:marRight w:val="0"/>
          <w:marTop w:val="0"/>
          <w:marBottom w:val="0"/>
          <w:divBdr>
            <w:top w:val="none" w:sz="0" w:space="0" w:color="auto"/>
            <w:left w:val="none" w:sz="0" w:space="0" w:color="auto"/>
            <w:bottom w:val="none" w:sz="0" w:space="0" w:color="auto"/>
            <w:right w:val="none" w:sz="0" w:space="0" w:color="auto"/>
          </w:divBdr>
        </w:div>
        <w:div w:id="218783003">
          <w:marLeft w:val="0"/>
          <w:marRight w:val="0"/>
          <w:marTop w:val="0"/>
          <w:marBottom w:val="0"/>
          <w:divBdr>
            <w:top w:val="none" w:sz="0" w:space="0" w:color="auto"/>
            <w:left w:val="none" w:sz="0" w:space="0" w:color="auto"/>
            <w:bottom w:val="none" w:sz="0" w:space="0" w:color="auto"/>
            <w:right w:val="none" w:sz="0" w:space="0" w:color="auto"/>
          </w:divBdr>
        </w:div>
        <w:div w:id="229734463">
          <w:marLeft w:val="0"/>
          <w:marRight w:val="0"/>
          <w:marTop w:val="0"/>
          <w:marBottom w:val="0"/>
          <w:divBdr>
            <w:top w:val="none" w:sz="0" w:space="0" w:color="auto"/>
            <w:left w:val="none" w:sz="0" w:space="0" w:color="auto"/>
            <w:bottom w:val="none" w:sz="0" w:space="0" w:color="auto"/>
            <w:right w:val="none" w:sz="0" w:space="0" w:color="auto"/>
          </w:divBdr>
        </w:div>
        <w:div w:id="251472582">
          <w:marLeft w:val="0"/>
          <w:marRight w:val="0"/>
          <w:marTop w:val="0"/>
          <w:marBottom w:val="0"/>
          <w:divBdr>
            <w:top w:val="none" w:sz="0" w:space="0" w:color="auto"/>
            <w:left w:val="none" w:sz="0" w:space="0" w:color="auto"/>
            <w:bottom w:val="none" w:sz="0" w:space="0" w:color="auto"/>
            <w:right w:val="none" w:sz="0" w:space="0" w:color="auto"/>
          </w:divBdr>
        </w:div>
        <w:div w:id="296956334">
          <w:marLeft w:val="0"/>
          <w:marRight w:val="0"/>
          <w:marTop w:val="0"/>
          <w:marBottom w:val="0"/>
          <w:divBdr>
            <w:top w:val="none" w:sz="0" w:space="0" w:color="auto"/>
            <w:left w:val="none" w:sz="0" w:space="0" w:color="auto"/>
            <w:bottom w:val="none" w:sz="0" w:space="0" w:color="auto"/>
            <w:right w:val="none" w:sz="0" w:space="0" w:color="auto"/>
          </w:divBdr>
        </w:div>
        <w:div w:id="309753635">
          <w:marLeft w:val="0"/>
          <w:marRight w:val="0"/>
          <w:marTop w:val="0"/>
          <w:marBottom w:val="0"/>
          <w:divBdr>
            <w:top w:val="none" w:sz="0" w:space="0" w:color="auto"/>
            <w:left w:val="none" w:sz="0" w:space="0" w:color="auto"/>
            <w:bottom w:val="none" w:sz="0" w:space="0" w:color="auto"/>
            <w:right w:val="none" w:sz="0" w:space="0" w:color="auto"/>
          </w:divBdr>
        </w:div>
        <w:div w:id="340276443">
          <w:marLeft w:val="0"/>
          <w:marRight w:val="0"/>
          <w:marTop w:val="0"/>
          <w:marBottom w:val="0"/>
          <w:divBdr>
            <w:top w:val="none" w:sz="0" w:space="0" w:color="auto"/>
            <w:left w:val="none" w:sz="0" w:space="0" w:color="auto"/>
            <w:bottom w:val="none" w:sz="0" w:space="0" w:color="auto"/>
            <w:right w:val="none" w:sz="0" w:space="0" w:color="auto"/>
          </w:divBdr>
        </w:div>
        <w:div w:id="365526653">
          <w:marLeft w:val="0"/>
          <w:marRight w:val="0"/>
          <w:marTop w:val="0"/>
          <w:marBottom w:val="0"/>
          <w:divBdr>
            <w:top w:val="none" w:sz="0" w:space="0" w:color="auto"/>
            <w:left w:val="none" w:sz="0" w:space="0" w:color="auto"/>
            <w:bottom w:val="none" w:sz="0" w:space="0" w:color="auto"/>
            <w:right w:val="none" w:sz="0" w:space="0" w:color="auto"/>
          </w:divBdr>
        </w:div>
        <w:div w:id="381829663">
          <w:marLeft w:val="0"/>
          <w:marRight w:val="0"/>
          <w:marTop w:val="0"/>
          <w:marBottom w:val="0"/>
          <w:divBdr>
            <w:top w:val="none" w:sz="0" w:space="0" w:color="auto"/>
            <w:left w:val="none" w:sz="0" w:space="0" w:color="auto"/>
            <w:bottom w:val="none" w:sz="0" w:space="0" w:color="auto"/>
            <w:right w:val="none" w:sz="0" w:space="0" w:color="auto"/>
          </w:divBdr>
        </w:div>
        <w:div w:id="387190614">
          <w:marLeft w:val="0"/>
          <w:marRight w:val="0"/>
          <w:marTop w:val="0"/>
          <w:marBottom w:val="0"/>
          <w:divBdr>
            <w:top w:val="none" w:sz="0" w:space="0" w:color="auto"/>
            <w:left w:val="none" w:sz="0" w:space="0" w:color="auto"/>
            <w:bottom w:val="none" w:sz="0" w:space="0" w:color="auto"/>
            <w:right w:val="none" w:sz="0" w:space="0" w:color="auto"/>
          </w:divBdr>
        </w:div>
        <w:div w:id="410085573">
          <w:marLeft w:val="0"/>
          <w:marRight w:val="0"/>
          <w:marTop w:val="0"/>
          <w:marBottom w:val="0"/>
          <w:divBdr>
            <w:top w:val="none" w:sz="0" w:space="0" w:color="auto"/>
            <w:left w:val="none" w:sz="0" w:space="0" w:color="auto"/>
            <w:bottom w:val="none" w:sz="0" w:space="0" w:color="auto"/>
            <w:right w:val="none" w:sz="0" w:space="0" w:color="auto"/>
          </w:divBdr>
        </w:div>
        <w:div w:id="416444620">
          <w:marLeft w:val="0"/>
          <w:marRight w:val="0"/>
          <w:marTop w:val="0"/>
          <w:marBottom w:val="0"/>
          <w:divBdr>
            <w:top w:val="none" w:sz="0" w:space="0" w:color="auto"/>
            <w:left w:val="none" w:sz="0" w:space="0" w:color="auto"/>
            <w:bottom w:val="none" w:sz="0" w:space="0" w:color="auto"/>
            <w:right w:val="none" w:sz="0" w:space="0" w:color="auto"/>
          </w:divBdr>
        </w:div>
        <w:div w:id="419912233">
          <w:marLeft w:val="0"/>
          <w:marRight w:val="0"/>
          <w:marTop w:val="0"/>
          <w:marBottom w:val="0"/>
          <w:divBdr>
            <w:top w:val="none" w:sz="0" w:space="0" w:color="auto"/>
            <w:left w:val="none" w:sz="0" w:space="0" w:color="auto"/>
            <w:bottom w:val="none" w:sz="0" w:space="0" w:color="auto"/>
            <w:right w:val="none" w:sz="0" w:space="0" w:color="auto"/>
          </w:divBdr>
        </w:div>
        <w:div w:id="472528332">
          <w:marLeft w:val="0"/>
          <w:marRight w:val="0"/>
          <w:marTop w:val="0"/>
          <w:marBottom w:val="0"/>
          <w:divBdr>
            <w:top w:val="none" w:sz="0" w:space="0" w:color="auto"/>
            <w:left w:val="none" w:sz="0" w:space="0" w:color="auto"/>
            <w:bottom w:val="none" w:sz="0" w:space="0" w:color="auto"/>
            <w:right w:val="none" w:sz="0" w:space="0" w:color="auto"/>
          </w:divBdr>
        </w:div>
        <w:div w:id="496388699">
          <w:marLeft w:val="0"/>
          <w:marRight w:val="0"/>
          <w:marTop w:val="0"/>
          <w:marBottom w:val="0"/>
          <w:divBdr>
            <w:top w:val="none" w:sz="0" w:space="0" w:color="auto"/>
            <w:left w:val="none" w:sz="0" w:space="0" w:color="auto"/>
            <w:bottom w:val="none" w:sz="0" w:space="0" w:color="auto"/>
            <w:right w:val="none" w:sz="0" w:space="0" w:color="auto"/>
          </w:divBdr>
        </w:div>
        <w:div w:id="507521980">
          <w:marLeft w:val="0"/>
          <w:marRight w:val="0"/>
          <w:marTop w:val="0"/>
          <w:marBottom w:val="0"/>
          <w:divBdr>
            <w:top w:val="none" w:sz="0" w:space="0" w:color="auto"/>
            <w:left w:val="none" w:sz="0" w:space="0" w:color="auto"/>
            <w:bottom w:val="none" w:sz="0" w:space="0" w:color="auto"/>
            <w:right w:val="none" w:sz="0" w:space="0" w:color="auto"/>
          </w:divBdr>
        </w:div>
        <w:div w:id="534346417">
          <w:marLeft w:val="0"/>
          <w:marRight w:val="0"/>
          <w:marTop w:val="0"/>
          <w:marBottom w:val="0"/>
          <w:divBdr>
            <w:top w:val="none" w:sz="0" w:space="0" w:color="auto"/>
            <w:left w:val="none" w:sz="0" w:space="0" w:color="auto"/>
            <w:bottom w:val="none" w:sz="0" w:space="0" w:color="auto"/>
            <w:right w:val="none" w:sz="0" w:space="0" w:color="auto"/>
          </w:divBdr>
        </w:div>
        <w:div w:id="547910219">
          <w:marLeft w:val="0"/>
          <w:marRight w:val="0"/>
          <w:marTop w:val="0"/>
          <w:marBottom w:val="0"/>
          <w:divBdr>
            <w:top w:val="none" w:sz="0" w:space="0" w:color="auto"/>
            <w:left w:val="none" w:sz="0" w:space="0" w:color="auto"/>
            <w:bottom w:val="none" w:sz="0" w:space="0" w:color="auto"/>
            <w:right w:val="none" w:sz="0" w:space="0" w:color="auto"/>
          </w:divBdr>
        </w:div>
        <w:div w:id="562565156">
          <w:marLeft w:val="0"/>
          <w:marRight w:val="0"/>
          <w:marTop w:val="0"/>
          <w:marBottom w:val="0"/>
          <w:divBdr>
            <w:top w:val="none" w:sz="0" w:space="0" w:color="auto"/>
            <w:left w:val="none" w:sz="0" w:space="0" w:color="auto"/>
            <w:bottom w:val="none" w:sz="0" w:space="0" w:color="auto"/>
            <w:right w:val="none" w:sz="0" w:space="0" w:color="auto"/>
          </w:divBdr>
        </w:div>
        <w:div w:id="566574921">
          <w:marLeft w:val="0"/>
          <w:marRight w:val="0"/>
          <w:marTop w:val="0"/>
          <w:marBottom w:val="0"/>
          <w:divBdr>
            <w:top w:val="none" w:sz="0" w:space="0" w:color="auto"/>
            <w:left w:val="none" w:sz="0" w:space="0" w:color="auto"/>
            <w:bottom w:val="none" w:sz="0" w:space="0" w:color="auto"/>
            <w:right w:val="none" w:sz="0" w:space="0" w:color="auto"/>
          </w:divBdr>
        </w:div>
        <w:div w:id="569536582">
          <w:marLeft w:val="0"/>
          <w:marRight w:val="0"/>
          <w:marTop w:val="0"/>
          <w:marBottom w:val="0"/>
          <w:divBdr>
            <w:top w:val="none" w:sz="0" w:space="0" w:color="auto"/>
            <w:left w:val="none" w:sz="0" w:space="0" w:color="auto"/>
            <w:bottom w:val="none" w:sz="0" w:space="0" w:color="auto"/>
            <w:right w:val="none" w:sz="0" w:space="0" w:color="auto"/>
          </w:divBdr>
        </w:div>
        <w:div w:id="572589442">
          <w:marLeft w:val="0"/>
          <w:marRight w:val="0"/>
          <w:marTop w:val="0"/>
          <w:marBottom w:val="0"/>
          <w:divBdr>
            <w:top w:val="none" w:sz="0" w:space="0" w:color="auto"/>
            <w:left w:val="none" w:sz="0" w:space="0" w:color="auto"/>
            <w:bottom w:val="none" w:sz="0" w:space="0" w:color="auto"/>
            <w:right w:val="none" w:sz="0" w:space="0" w:color="auto"/>
          </w:divBdr>
        </w:div>
        <w:div w:id="575670523">
          <w:marLeft w:val="0"/>
          <w:marRight w:val="0"/>
          <w:marTop w:val="0"/>
          <w:marBottom w:val="0"/>
          <w:divBdr>
            <w:top w:val="none" w:sz="0" w:space="0" w:color="auto"/>
            <w:left w:val="none" w:sz="0" w:space="0" w:color="auto"/>
            <w:bottom w:val="none" w:sz="0" w:space="0" w:color="auto"/>
            <w:right w:val="none" w:sz="0" w:space="0" w:color="auto"/>
          </w:divBdr>
        </w:div>
        <w:div w:id="625743970">
          <w:marLeft w:val="0"/>
          <w:marRight w:val="0"/>
          <w:marTop w:val="0"/>
          <w:marBottom w:val="0"/>
          <w:divBdr>
            <w:top w:val="none" w:sz="0" w:space="0" w:color="auto"/>
            <w:left w:val="none" w:sz="0" w:space="0" w:color="auto"/>
            <w:bottom w:val="none" w:sz="0" w:space="0" w:color="auto"/>
            <w:right w:val="none" w:sz="0" w:space="0" w:color="auto"/>
          </w:divBdr>
        </w:div>
        <w:div w:id="643121781">
          <w:marLeft w:val="0"/>
          <w:marRight w:val="0"/>
          <w:marTop w:val="0"/>
          <w:marBottom w:val="0"/>
          <w:divBdr>
            <w:top w:val="none" w:sz="0" w:space="0" w:color="auto"/>
            <w:left w:val="none" w:sz="0" w:space="0" w:color="auto"/>
            <w:bottom w:val="none" w:sz="0" w:space="0" w:color="auto"/>
            <w:right w:val="none" w:sz="0" w:space="0" w:color="auto"/>
          </w:divBdr>
        </w:div>
        <w:div w:id="686104754">
          <w:marLeft w:val="0"/>
          <w:marRight w:val="0"/>
          <w:marTop w:val="0"/>
          <w:marBottom w:val="0"/>
          <w:divBdr>
            <w:top w:val="none" w:sz="0" w:space="0" w:color="auto"/>
            <w:left w:val="none" w:sz="0" w:space="0" w:color="auto"/>
            <w:bottom w:val="none" w:sz="0" w:space="0" w:color="auto"/>
            <w:right w:val="none" w:sz="0" w:space="0" w:color="auto"/>
          </w:divBdr>
        </w:div>
        <w:div w:id="699431518">
          <w:marLeft w:val="0"/>
          <w:marRight w:val="0"/>
          <w:marTop w:val="0"/>
          <w:marBottom w:val="0"/>
          <w:divBdr>
            <w:top w:val="none" w:sz="0" w:space="0" w:color="auto"/>
            <w:left w:val="none" w:sz="0" w:space="0" w:color="auto"/>
            <w:bottom w:val="none" w:sz="0" w:space="0" w:color="auto"/>
            <w:right w:val="none" w:sz="0" w:space="0" w:color="auto"/>
          </w:divBdr>
        </w:div>
        <w:div w:id="701595301">
          <w:marLeft w:val="0"/>
          <w:marRight w:val="0"/>
          <w:marTop w:val="0"/>
          <w:marBottom w:val="0"/>
          <w:divBdr>
            <w:top w:val="none" w:sz="0" w:space="0" w:color="auto"/>
            <w:left w:val="none" w:sz="0" w:space="0" w:color="auto"/>
            <w:bottom w:val="none" w:sz="0" w:space="0" w:color="auto"/>
            <w:right w:val="none" w:sz="0" w:space="0" w:color="auto"/>
          </w:divBdr>
        </w:div>
        <w:div w:id="711729884">
          <w:marLeft w:val="0"/>
          <w:marRight w:val="0"/>
          <w:marTop w:val="0"/>
          <w:marBottom w:val="0"/>
          <w:divBdr>
            <w:top w:val="none" w:sz="0" w:space="0" w:color="auto"/>
            <w:left w:val="none" w:sz="0" w:space="0" w:color="auto"/>
            <w:bottom w:val="none" w:sz="0" w:space="0" w:color="auto"/>
            <w:right w:val="none" w:sz="0" w:space="0" w:color="auto"/>
          </w:divBdr>
        </w:div>
        <w:div w:id="746725580">
          <w:marLeft w:val="0"/>
          <w:marRight w:val="0"/>
          <w:marTop w:val="0"/>
          <w:marBottom w:val="0"/>
          <w:divBdr>
            <w:top w:val="none" w:sz="0" w:space="0" w:color="auto"/>
            <w:left w:val="none" w:sz="0" w:space="0" w:color="auto"/>
            <w:bottom w:val="none" w:sz="0" w:space="0" w:color="auto"/>
            <w:right w:val="none" w:sz="0" w:space="0" w:color="auto"/>
          </w:divBdr>
        </w:div>
        <w:div w:id="747769253">
          <w:marLeft w:val="0"/>
          <w:marRight w:val="0"/>
          <w:marTop w:val="0"/>
          <w:marBottom w:val="0"/>
          <w:divBdr>
            <w:top w:val="none" w:sz="0" w:space="0" w:color="auto"/>
            <w:left w:val="none" w:sz="0" w:space="0" w:color="auto"/>
            <w:bottom w:val="none" w:sz="0" w:space="0" w:color="auto"/>
            <w:right w:val="none" w:sz="0" w:space="0" w:color="auto"/>
          </w:divBdr>
        </w:div>
        <w:div w:id="750086142">
          <w:marLeft w:val="0"/>
          <w:marRight w:val="0"/>
          <w:marTop w:val="0"/>
          <w:marBottom w:val="0"/>
          <w:divBdr>
            <w:top w:val="none" w:sz="0" w:space="0" w:color="auto"/>
            <w:left w:val="none" w:sz="0" w:space="0" w:color="auto"/>
            <w:bottom w:val="none" w:sz="0" w:space="0" w:color="auto"/>
            <w:right w:val="none" w:sz="0" w:space="0" w:color="auto"/>
          </w:divBdr>
        </w:div>
        <w:div w:id="763116253">
          <w:marLeft w:val="0"/>
          <w:marRight w:val="0"/>
          <w:marTop w:val="0"/>
          <w:marBottom w:val="0"/>
          <w:divBdr>
            <w:top w:val="none" w:sz="0" w:space="0" w:color="auto"/>
            <w:left w:val="none" w:sz="0" w:space="0" w:color="auto"/>
            <w:bottom w:val="none" w:sz="0" w:space="0" w:color="auto"/>
            <w:right w:val="none" w:sz="0" w:space="0" w:color="auto"/>
          </w:divBdr>
        </w:div>
        <w:div w:id="767628036">
          <w:marLeft w:val="0"/>
          <w:marRight w:val="0"/>
          <w:marTop w:val="0"/>
          <w:marBottom w:val="0"/>
          <w:divBdr>
            <w:top w:val="none" w:sz="0" w:space="0" w:color="auto"/>
            <w:left w:val="none" w:sz="0" w:space="0" w:color="auto"/>
            <w:bottom w:val="none" w:sz="0" w:space="0" w:color="auto"/>
            <w:right w:val="none" w:sz="0" w:space="0" w:color="auto"/>
          </w:divBdr>
        </w:div>
        <w:div w:id="770510210">
          <w:marLeft w:val="0"/>
          <w:marRight w:val="0"/>
          <w:marTop w:val="0"/>
          <w:marBottom w:val="0"/>
          <w:divBdr>
            <w:top w:val="none" w:sz="0" w:space="0" w:color="auto"/>
            <w:left w:val="none" w:sz="0" w:space="0" w:color="auto"/>
            <w:bottom w:val="none" w:sz="0" w:space="0" w:color="auto"/>
            <w:right w:val="none" w:sz="0" w:space="0" w:color="auto"/>
          </w:divBdr>
        </w:div>
        <w:div w:id="812407130">
          <w:marLeft w:val="0"/>
          <w:marRight w:val="0"/>
          <w:marTop w:val="0"/>
          <w:marBottom w:val="0"/>
          <w:divBdr>
            <w:top w:val="none" w:sz="0" w:space="0" w:color="auto"/>
            <w:left w:val="none" w:sz="0" w:space="0" w:color="auto"/>
            <w:bottom w:val="none" w:sz="0" w:space="0" w:color="auto"/>
            <w:right w:val="none" w:sz="0" w:space="0" w:color="auto"/>
          </w:divBdr>
        </w:div>
        <w:div w:id="813765378">
          <w:marLeft w:val="0"/>
          <w:marRight w:val="0"/>
          <w:marTop w:val="0"/>
          <w:marBottom w:val="0"/>
          <w:divBdr>
            <w:top w:val="none" w:sz="0" w:space="0" w:color="auto"/>
            <w:left w:val="none" w:sz="0" w:space="0" w:color="auto"/>
            <w:bottom w:val="none" w:sz="0" w:space="0" w:color="auto"/>
            <w:right w:val="none" w:sz="0" w:space="0" w:color="auto"/>
          </w:divBdr>
        </w:div>
        <w:div w:id="824709386">
          <w:marLeft w:val="0"/>
          <w:marRight w:val="0"/>
          <w:marTop w:val="0"/>
          <w:marBottom w:val="0"/>
          <w:divBdr>
            <w:top w:val="none" w:sz="0" w:space="0" w:color="auto"/>
            <w:left w:val="none" w:sz="0" w:space="0" w:color="auto"/>
            <w:bottom w:val="none" w:sz="0" w:space="0" w:color="auto"/>
            <w:right w:val="none" w:sz="0" w:space="0" w:color="auto"/>
          </w:divBdr>
        </w:div>
        <w:div w:id="841047777">
          <w:marLeft w:val="0"/>
          <w:marRight w:val="0"/>
          <w:marTop w:val="0"/>
          <w:marBottom w:val="0"/>
          <w:divBdr>
            <w:top w:val="none" w:sz="0" w:space="0" w:color="auto"/>
            <w:left w:val="none" w:sz="0" w:space="0" w:color="auto"/>
            <w:bottom w:val="none" w:sz="0" w:space="0" w:color="auto"/>
            <w:right w:val="none" w:sz="0" w:space="0" w:color="auto"/>
          </w:divBdr>
        </w:div>
        <w:div w:id="841118132">
          <w:marLeft w:val="0"/>
          <w:marRight w:val="0"/>
          <w:marTop w:val="0"/>
          <w:marBottom w:val="0"/>
          <w:divBdr>
            <w:top w:val="none" w:sz="0" w:space="0" w:color="auto"/>
            <w:left w:val="none" w:sz="0" w:space="0" w:color="auto"/>
            <w:bottom w:val="none" w:sz="0" w:space="0" w:color="auto"/>
            <w:right w:val="none" w:sz="0" w:space="0" w:color="auto"/>
          </w:divBdr>
        </w:div>
        <w:div w:id="860558475">
          <w:marLeft w:val="0"/>
          <w:marRight w:val="0"/>
          <w:marTop w:val="0"/>
          <w:marBottom w:val="0"/>
          <w:divBdr>
            <w:top w:val="none" w:sz="0" w:space="0" w:color="auto"/>
            <w:left w:val="none" w:sz="0" w:space="0" w:color="auto"/>
            <w:bottom w:val="none" w:sz="0" w:space="0" w:color="auto"/>
            <w:right w:val="none" w:sz="0" w:space="0" w:color="auto"/>
          </w:divBdr>
        </w:div>
        <w:div w:id="865023655">
          <w:marLeft w:val="0"/>
          <w:marRight w:val="0"/>
          <w:marTop w:val="0"/>
          <w:marBottom w:val="0"/>
          <w:divBdr>
            <w:top w:val="none" w:sz="0" w:space="0" w:color="auto"/>
            <w:left w:val="none" w:sz="0" w:space="0" w:color="auto"/>
            <w:bottom w:val="none" w:sz="0" w:space="0" w:color="auto"/>
            <w:right w:val="none" w:sz="0" w:space="0" w:color="auto"/>
          </w:divBdr>
        </w:div>
        <w:div w:id="866211528">
          <w:marLeft w:val="0"/>
          <w:marRight w:val="0"/>
          <w:marTop w:val="0"/>
          <w:marBottom w:val="0"/>
          <w:divBdr>
            <w:top w:val="none" w:sz="0" w:space="0" w:color="auto"/>
            <w:left w:val="none" w:sz="0" w:space="0" w:color="auto"/>
            <w:bottom w:val="none" w:sz="0" w:space="0" w:color="auto"/>
            <w:right w:val="none" w:sz="0" w:space="0" w:color="auto"/>
          </w:divBdr>
        </w:div>
        <w:div w:id="887883651">
          <w:marLeft w:val="0"/>
          <w:marRight w:val="0"/>
          <w:marTop w:val="0"/>
          <w:marBottom w:val="0"/>
          <w:divBdr>
            <w:top w:val="none" w:sz="0" w:space="0" w:color="auto"/>
            <w:left w:val="none" w:sz="0" w:space="0" w:color="auto"/>
            <w:bottom w:val="none" w:sz="0" w:space="0" w:color="auto"/>
            <w:right w:val="none" w:sz="0" w:space="0" w:color="auto"/>
          </w:divBdr>
        </w:div>
        <w:div w:id="902641341">
          <w:marLeft w:val="0"/>
          <w:marRight w:val="0"/>
          <w:marTop w:val="0"/>
          <w:marBottom w:val="0"/>
          <w:divBdr>
            <w:top w:val="none" w:sz="0" w:space="0" w:color="auto"/>
            <w:left w:val="none" w:sz="0" w:space="0" w:color="auto"/>
            <w:bottom w:val="none" w:sz="0" w:space="0" w:color="auto"/>
            <w:right w:val="none" w:sz="0" w:space="0" w:color="auto"/>
          </w:divBdr>
        </w:div>
        <w:div w:id="952516995">
          <w:marLeft w:val="0"/>
          <w:marRight w:val="0"/>
          <w:marTop w:val="0"/>
          <w:marBottom w:val="0"/>
          <w:divBdr>
            <w:top w:val="none" w:sz="0" w:space="0" w:color="auto"/>
            <w:left w:val="none" w:sz="0" w:space="0" w:color="auto"/>
            <w:bottom w:val="none" w:sz="0" w:space="0" w:color="auto"/>
            <w:right w:val="none" w:sz="0" w:space="0" w:color="auto"/>
          </w:divBdr>
        </w:div>
        <w:div w:id="963921766">
          <w:marLeft w:val="0"/>
          <w:marRight w:val="0"/>
          <w:marTop w:val="0"/>
          <w:marBottom w:val="0"/>
          <w:divBdr>
            <w:top w:val="none" w:sz="0" w:space="0" w:color="auto"/>
            <w:left w:val="none" w:sz="0" w:space="0" w:color="auto"/>
            <w:bottom w:val="none" w:sz="0" w:space="0" w:color="auto"/>
            <w:right w:val="none" w:sz="0" w:space="0" w:color="auto"/>
          </w:divBdr>
        </w:div>
        <w:div w:id="974290264">
          <w:marLeft w:val="0"/>
          <w:marRight w:val="0"/>
          <w:marTop w:val="0"/>
          <w:marBottom w:val="0"/>
          <w:divBdr>
            <w:top w:val="none" w:sz="0" w:space="0" w:color="auto"/>
            <w:left w:val="none" w:sz="0" w:space="0" w:color="auto"/>
            <w:bottom w:val="none" w:sz="0" w:space="0" w:color="auto"/>
            <w:right w:val="none" w:sz="0" w:space="0" w:color="auto"/>
          </w:divBdr>
        </w:div>
        <w:div w:id="977884365">
          <w:marLeft w:val="0"/>
          <w:marRight w:val="0"/>
          <w:marTop w:val="0"/>
          <w:marBottom w:val="0"/>
          <w:divBdr>
            <w:top w:val="none" w:sz="0" w:space="0" w:color="auto"/>
            <w:left w:val="none" w:sz="0" w:space="0" w:color="auto"/>
            <w:bottom w:val="none" w:sz="0" w:space="0" w:color="auto"/>
            <w:right w:val="none" w:sz="0" w:space="0" w:color="auto"/>
          </w:divBdr>
        </w:div>
        <w:div w:id="1002196853">
          <w:marLeft w:val="0"/>
          <w:marRight w:val="0"/>
          <w:marTop w:val="0"/>
          <w:marBottom w:val="0"/>
          <w:divBdr>
            <w:top w:val="none" w:sz="0" w:space="0" w:color="auto"/>
            <w:left w:val="none" w:sz="0" w:space="0" w:color="auto"/>
            <w:bottom w:val="none" w:sz="0" w:space="0" w:color="auto"/>
            <w:right w:val="none" w:sz="0" w:space="0" w:color="auto"/>
          </w:divBdr>
        </w:div>
        <w:div w:id="1006518959">
          <w:marLeft w:val="0"/>
          <w:marRight w:val="0"/>
          <w:marTop w:val="0"/>
          <w:marBottom w:val="0"/>
          <w:divBdr>
            <w:top w:val="none" w:sz="0" w:space="0" w:color="auto"/>
            <w:left w:val="none" w:sz="0" w:space="0" w:color="auto"/>
            <w:bottom w:val="none" w:sz="0" w:space="0" w:color="auto"/>
            <w:right w:val="none" w:sz="0" w:space="0" w:color="auto"/>
          </w:divBdr>
        </w:div>
        <w:div w:id="1054549323">
          <w:marLeft w:val="0"/>
          <w:marRight w:val="0"/>
          <w:marTop w:val="0"/>
          <w:marBottom w:val="0"/>
          <w:divBdr>
            <w:top w:val="none" w:sz="0" w:space="0" w:color="auto"/>
            <w:left w:val="none" w:sz="0" w:space="0" w:color="auto"/>
            <w:bottom w:val="none" w:sz="0" w:space="0" w:color="auto"/>
            <w:right w:val="none" w:sz="0" w:space="0" w:color="auto"/>
          </w:divBdr>
        </w:div>
        <w:div w:id="1108740154">
          <w:marLeft w:val="0"/>
          <w:marRight w:val="0"/>
          <w:marTop w:val="0"/>
          <w:marBottom w:val="0"/>
          <w:divBdr>
            <w:top w:val="none" w:sz="0" w:space="0" w:color="auto"/>
            <w:left w:val="none" w:sz="0" w:space="0" w:color="auto"/>
            <w:bottom w:val="none" w:sz="0" w:space="0" w:color="auto"/>
            <w:right w:val="none" w:sz="0" w:space="0" w:color="auto"/>
          </w:divBdr>
        </w:div>
        <w:div w:id="1123156411">
          <w:marLeft w:val="0"/>
          <w:marRight w:val="0"/>
          <w:marTop w:val="0"/>
          <w:marBottom w:val="0"/>
          <w:divBdr>
            <w:top w:val="none" w:sz="0" w:space="0" w:color="auto"/>
            <w:left w:val="none" w:sz="0" w:space="0" w:color="auto"/>
            <w:bottom w:val="none" w:sz="0" w:space="0" w:color="auto"/>
            <w:right w:val="none" w:sz="0" w:space="0" w:color="auto"/>
          </w:divBdr>
        </w:div>
        <w:div w:id="1127699306">
          <w:marLeft w:val="0"/>
          <w:marRight w:val="0"/>
          <w:marTop w:val="0"/>
          <w:marBottom w:val="0"/>
          <w:divBdr>
            <w:top w:val="none" w:sz="0" w:space="0" w:color="auto"/>
            <w:left w:val="none" w:sz="0" w:space="0" w:color="auto"/>
            <w:bottom w:val="none" w:sz="0" w:space="0" w:color="auto"/>
            <w:right w:val="none" w:sz="0" w:space="0" w:color="auto"/>
          </w:divBdr>
        </w:div>
        <w:div w:id="1195577758">
          <w:marLeft w:val="0"/>
          <w:marRight w:val="0"/>
          <w:marTop w:val="0"/>
          <w:marBottom w:val="0"/>
          <w:divBdr>
            <w:top w:val="none" w:sz="0" w:space="0" w:color="auto"/>
            <w:left w:val="none" w:sz="0" w:space="0" w:color="auto"/>
            <w:bottom w:val="none" w:sz="0" w:space="0" w:color="auto"/>
            <w:right w:val="none" w:sz="0" w:space="0" w:color="auto"/>
          </w:divBdr>
        </w:div>
        <w:div w:id="1198392208">
          <w:marLeft w:val="0"/>
          <w:marRight w:val="0"/>
          <w:marTop w:val="0"/>
          <w:marBottom w:val="0"/>
          <w:divBdr>
            <w:top w:val="none" w:sz="0" w:space="0" w:color="auto"/>
            <w:left w:val="none" w:sz="0" w:space="0" w:color="auto"/>
            <w:bottom w:val="none" w:sz="0" w:space="0" w:color="auto"/>
            <w:right w:val="none" w:sz="0" w:space="0" w:color="auto"/>
          </w:divBdr>
        </w:div>
        <w:div w:id="1211068323">
          <w:marLeft w:val="0"/>
          <w:marRight w:val="0"/>
          <w:marTop w:val="0"/>
          <w:marBottom w:val="0"/>
          <w:divBdr>
            <w:top w:val="none" w:sz="0" w:space="0" w:color="auto"/>
            <w:left w:val="none" w:sz="0" w:space="0" w:color="auto"/>
            <w:bottom w:val="none" w:sz="0" w:space="0" w:color="auto"/>
            <w:right w:val="none" w:sz="0" w:space="0" w:color="auto"/>
          </w:divBdr>
        </w:div>
        <w:div w:id="1223635723">
          <w:marLeft w:val="0"/>
          <w:marRight w:val="0"/>
          <w:marTop w:val="0"/>
          <w:marBottom w:val="0"/>
          <w:divBdr>
            <w:top w:val="none" w:sz="0" w:space="0" w:color="auto"/>
            <w:left w:val="none" w:sz="0" w:space="0" w:color="auto"/>
            <w:bottom w:val="none" w:sz="0" w:space="0" w:color="auto"/>
            <w:right w:val="none" w:sz="0" w:space="0" w:color="auto"/>
          </w:divBdr>
        </w:div>
        <w:div w:id="1247416782">
          <w:marLeft w:val="0"/>
          <w:marRight w:val="0"/>
          <w:marTop w:val="0"/>
          <w:marBottom w:val="0"/>
          <w:divBdr>
            <w:top w:val="none" w:sz="0" w:space="0" w:color="auto"/>
            <w:left w:val="none" w:sz="0" w:space="0" w:color="auto"/>
            <w:bottom w:val="none" w:sz="0" w:space="0" w:color="auto"/>
            <w:right w:val="none" w:sz="0" w:space="0" w:color="auto"/>
          </w:divBdr>
        </w:div>
        <w:div w:id="1291211057">
          <w:marLeft w:val="0"/>
          <w:marRight w:val="0"/>
          <w:marTop w:val="0"/>
          <w:marBottom w:val="0"/>
          <w:divBdr>
            <w:top w:val="none" w:sz="0" w:space="0" w:color="auto"/>
            <w:left w:val="none" w:sz="0" w:space="0" w:color="auto"/>
            <w:bottom w:val="none" w:sz="0" w:space="0" w:color="auto"/>
            <w:right w:val="none" w:sz="0" w:space="0" w:color="auto"/>
          </w:divBdr>
        </w:div>
        <w:div w:id="1326281443">
          <w:marLeft w:val="0"/>
          <w:marRight w:val="0"/>
          <w:marTop w:val="0"/>
          <w:marBottom w:val="0"/>
          <w:divBdr>
            <w:top w:val="none" w:sz="0" w:space="0" w:color="auto"/>
            <w:left w:val="none" w:sz="0" w:space="0" w:color="auto"/>
            <w:bottom w:val="none" w:sz="0" w:space="0" w:color="auto"/>
            <w:right w:val="none" w:sz="0" w:space="0" w:color="auto"/>
          </w:divBdr>
        </w:div>
        <w:div w:id="1355572042">
          <w:marLeft w:val="0"/>
          <w:marRight w:val="0"/>
          <w:marTop w:val="0"/>
          <w:marBottom w:val="0"/>
          <w:divBdr>
            <w:top w:val="none" w:sz="0" w:space="0" w:color="auto"/>
            <w:left w:val="none" w:sz="0" w:space="0" w:color="auto"/>
            <w:bottom w:val="none" w:sz="0" w:space="0" w:color="auto"/>
            <w:right w:val="none" w:sz="0" w:space="0" w:color="auto"/>
          </w:divBdr>
        </w:div>
        <w:div w:id="1376546743">
          <w:marLeft w:val="0"/>
          <w:marRight w:val="0"/>
          <w:marTop w:val="0"/>
          <w:marBottom w:val="0"/>
          <w:divBdr>
            <w:top w:val="none" w:sz="0" w:space="0" w:color="auto"/>
            <w:left w:val="none" w:sz="0" w:space="0" w:color="auto"/>
            <w:bottom w:val="none" w:sz="0" w:space="0" w:color="auto"/>
            <w:right w:val="none" w:sz="0" w:space="0" w:color="auto"/>
          </w:divBdr>
        </w:div>
        <w:div w:id="1387416916">
          <w:marLeft w:val="0"/>
          <w:marRight w:val="0"/>
          <w:marTop w:val="0"/>
          <w:marBottom w:val="0"/>
          <w:divBdr>
            <w:top w:val="none" w:sz="0" w:space="0" w:color="auto"/>
            <w:left w:val="none" w:sz="0" w:space="0" w:color="auto"/>
            <w:bottom w:val="none" w:sz="0" w:space="0" w:color="auto"/>
            <w:right w:val="none" w:sz="0" w:space="0" w:color="auto"/>
          </w:divBdr>
        </w:div>
        <w:div w:id="1393966066">
          <w:marLeft w:val="0"/>
          <w:marRight w:val="0"/>
          <w:marTop w:val="0"/>
          <w:marBottom w:val="0"/>
          <w:divBdr>
            <w:top w:val="none" w:sz="0" w:space="0" w:color="auto"/>
            <w:left w:val="none" w:sz="0" w:space="0" w:color="auto"/>
            <w:bottom w:val="none" w:sz="0" w:space="0" w:color="auto"/>
            <w:right w:val="none" w:sz="0" w:space="0" w:color="auto"/>
          </w:divBdr>
        </w:div>
        <w:div w:id="1408042009">
          <w:marLeft w:val="0"/>
          <w:marRight w:val="0"/>
          <w:marTop w:val="0"/>
          <w:marBottom w:val="0"/>
          <w:divBdr>
            <w:top w:val="none" w:sz="0" w:space="0" w:color="auto"/>
            <w:left w:val="none" w:sz="0" w:space="0" w:color="auto"/>
            <w:bottom w:val="none" w:sz="0" w:space="0" w:color="auto"/>
            <w:right w:val="none" w:sz="0" w:space="0" w:color="auto"/>
          </w:divBdr>
        </w:div>
        <w:div w:id="1411346363">
          <w:marLeft w:val="0"/>
          <w:marRight w:val="0"/>
          <w:marTop w:val="0"/>
          <w:marBottom w:val="0"/>
          <w:divBdr>
            <w:top w:val="none" w:sz="0" w:space="0" w:color="auto"/>
            <w:left w:val="none" w:sz="0" w:space="0" w:color="auto"/>
            <w:bottom w:val="none" w:sz="0" w:space="0" w:color="auto"/>
            <w:right w:val="none" w:sz="0" w:space="0" w:color="auto"/>
          </w:divBdr>
        </w:div>
        <w:div w:id="1429277945">
          <w:marLeft w:val="0"/>
          <w:marRight w:val="0"/>
          <w:marTop w:val="0"/>
          <w:marBottom w:val="0"/>
          <w:divBdr>
            <w:top w:val="none" w:sz="0" w:space="0" w:color="auto"/>
            <w:left w:val="none" w:sz="0" w:space="0" w:color="auto"/>
            <w:bottom w:val="none" w:sz="0" w:space="0" w:color="auto"/>
            <w:right w:val="none" w:sz="0" w:space="0" w:color="auto"/>
          </w:divBdr>
        </w:div>
        <w:div w:id="1449005727">
          <w:marLeft w:val="0"/>
          <w:marRight w:val="0"/>
          <w:marTop w:val="0"/>
          <w:marBottom w:val="0"/>
          <w:divBdr>
            <w:top w:val="none" w:sz="0" w:space="0" w:color="auto"/>
            <w:left w:val="none" w:sz="0" w:space="0" w:color="auto"/>
            <w:bottom w:val="none" w:sz="0" w:space="0" w:color="auto"/>
            <w:right w:val="none" w:sz="0" w:space="0" w:color="auto"/>
          </w:divBdr>
        </w:div>
        <w:div w:id="1456826576">
          <w:marLeft w:val="0"/>
          <w:marRight w:val="0"/>
          <w:marTop w:val="0"/>
          <w:marBottom w:val="0"/>
          <w:divBdr>
            <w:top w:val="none" w:sz="0" w:space="0" w:color="auto"/>
            <w:left w:val="none" w:sz="0" w:space="0" w:color="auto"/>
            <w:bottom w:val="none" w:sz="0" w:space="0" w:color="auto"/>
            <w:right w:val="none" w:sz="0" w:space="0" w:color="auto"/>
          </w:divBdr>
        </w:div>
        <w:div w:id="1478452986">
          <w:marLeft w:val="0"/>
          <w:marRight w:val="0"/>
          <w:marTop w:val="0"/>
          <w:marBottom w:val="0"/>
          <w:divBdr>
            <w:top w:val="none" w:sz="0" w:space="0" w:color="auto"/>
            <w:left w:val="none" w:sz="0" w:space="0" w:color="auto"/>
            <w:bottom w:val="none" w:sz="0" w:space="0" w:color="auto"/>
            <w:right w:val="none" w:sz="0" w:space="0" w:color="auto"/>
          </w:divBdr>
        </w:div>
        <w:div w:id="1509716416">
          <w:marLeft w:val="0"/>
          <w:marRight w:val="0"/>
          <w:marTop w:val="0"/>
          <w:marBottom w:val="0"/>
          <w:divBdr>
            <w:top w:val="none" w:sz="0" w:space="0" w:color="auto"/>
            <w:left w:val="none" w:sz="0" w:space="0" w:color="auto"/>
            <w:bottom w:val="none" w:sz="0" w:space="0" w:color="auto"/>
            <w:right w:val="none" w:sz="0" w:space="0" w:color="auto"/>
          </w:divBdr>
        </w:div>
        <w:div w:id="1569223985">
          <w:marLeft w:val="0"/>
          <w:marRight w:val="0"/>
          <w:marTop w:val="0"/>
          <w:marBottom w:val="0"/>
          <w:divBdr>
            <w:top w:val="none" w:sz="0" w:space="0" w:color="auto"/>
            <w:left w:val="none" w:sz="0" w:space="0" w:color="auto"/>
            <w:bottom w:val="none" w:sz="0" w:space="0" w:color="auto"/>
            <w:right w:val="none" w:sz="0" w:space="0" w:color="auto"/>
          </w:divBdr>
        </w:div>
        <w:div w:id="1579318124">
          <w:marLeft w:val="0"/>
          <w:marRight w:val="0"/>
          <w:marTop w:val="0"/>
          <w:marBottom w:val="0"/>
          <w:divBdr>
            <w:top w:val="none" w:sz="0" w:space="0" w:color="auto"/>
            <w:left w:val="none" w:sz="0" w:space="0" w:color="auto"/>
            <w:bottom w:val="none" w:sz="0" w:space="0" w:color="auto"/>
            <w:right w:val="none" w:sz="0" w:space="0" w:color="auto"/>
          </w:divBdr>
        </w:div>
        <w:div w:id="1583182137">
          <w:marLeft w:val="0"/>
          <w:marRight w:val="0"/>
          <w:marTop w:val="0"/>
          <w:marBottom w:val="0"/>
          <w:divBdr>
            <w:top w:val="none" w:sz="0" w:space="0" w:color="auto"/>
            <w:left w:val="none" w:sz="0" w:space="0" w:color="auto"/>
            <w:bottom w:val="none" w:sz="0" w:space="0" w:color="auto"/>
            <w:right w:val="none" w:sz="0" w:space="0" w:color="auto"/>
          </w:divBdr>
        </w:div>
        <w:div w:id="1619795280">
          <w:marLeft w:val="0"/>
          <w:marRight w:val="0"/>
          <w:marTop w:val="0"/>
          <w:marBottom w:val="0"/>
          <w:divBdr>
            <w:top w:val="none" w:sz="0" w:space="0" w:color="auto"/>
            <w:left w:val="none" w:sz="0" w:space="0" w:color="auto"/>
            <w:bottom w:val="none" w:sz="0" w:space="0" w:color="auto"/>
            <w:right w:val="none" w:sz="0" w:space="0" w:color="auto"/>
          </w:divBdr>
        </w:div>
        <w:div w:id="1627202380">
          <w:marLeft w:val="0"/>
          <w:marRight w:val="0"/>
          <w:marTop w:val="0"/>
          <w:marBottom w:val="0"/>
          <w:divBdr>
            <w:top w:val="none" w:sz="0" w:space="0" w:color="auto"/>
            <w:left w:val="none" w:sz="0" w:space="0" w:color="auto"/>
            <w:bottom w:val="none" w:sz="0" w:space="0" w:color="auto"/>
            <w:right w:val="none" w:sz="0" w:space="0" w:color="auto"/>
          </w:divBdr>
        </w:div>
        <w:div w:id="1655793236">
          <w:marLeft w:val="0"/>
          <w:marRight w:val="0"/>
          <w:marTop w:val="0"/>
          <w:marBottom w:val="0"/>
          <w:divBdr>
            <w:top w:val="none" w:sz="0" w:space="0" w:color="auto"/>
            <w:left w:val="none" w:sz="0" w:space="0" w:color="auto"/>
            <w:bottom w:val="none" w:sz="0" w:space="0" w:color="auto"/>
            <w:right w:val="none" w:sz="0" w:space="0" w:color="auto"/>
          </w:divBdr>
        </w:div>
        <w:div w:id="1658341227">
          <w:marLeft w:val="0"/>
          <w:marRight w:val="0"/>
          <w:marTop w:val="0"/>
          <w:marBottom w:val="0"/>
          <w:divBdr>
            <w:top w:val="none" w:sz="0" w:space="0" w:color="auto"/>
            <w:left w:val="none" w:sz="0" w:space="0" w:color="auto"/>
            <w:bottom w:val="none" w:sz="0" w:space="0" w:color="auto"/>
            <w:right w:val="none" w:sz="0" w:space="0" w:color="auto"/>
          </w:divBdr>
        </w:div>
        <w:div w:id="1669400493">
          <w:marLeft w:val="0"/>
          <w:marRight w:val="0"/>
          <w:marTop w:val="0"/>
          <w:marBottom w:val="0"/>
          <w:divBdr>
            <w:top w:val="none" w:sz="0" w:space="0" w:color="auto"/>
            <w:left w:val="none" w:sz="0" w:space="0" w:color="auto"/>
            <w:bottom w:val="none" w:sz="0" w:space="0" w:color="auto"/>
            <w:right w:val="none" w:sz="0" w:space="0" w:color="auto"/>
          </w:divBdr>
        </w:div>
        <w:div w:id="1687320225">
          <w:marLeft w:val="0"/>
          <w:marRight w:val="0"/>
          <w:marTop w:val="0"/>
          <w:marBottom w:val="0"/>
          <w:divBdr>
            <w:top w:val="none" w:sz="0" w:space="0" w:color="auto"/>
            <w:left w:val="none" w:sz="0" w:space="0" w:color="auto"/>
            <w:bottom w:val="none" w:sz="0" w:space="0" w:color="auto"/>
            <w:right w:val="none" w:sz="0" w:space="0" w:color="auto"/>
          </w:divBdr>
        </w:div>
        <w:div w:id="1699962692">
          <w:marLeft w:val="0"/>
          <w:marRight w:val="0"/>
          <w:marTop w:val="0"/>
          <w:marBottom w:val="0"/>
          <w:divBdr>
            <w:top w:val="none" w:sz="0" w:space="0" w:color="auto"/>
            <w:left w:val="none" w:sz="0" w:space="0" w:color="auto"/>
            <w:bottom w:val="none" w:sz="0" w:space="0" w:color="auto"/>
            <w:right w:val="none" w:sz="0" w:space="0" w:color="auto"/>
          </w:divBdr>
        </w:div>
        <w:div w:id="1710839209">
          <w:marLeft w:val="0"/>
          <w:marRight w:val="0"/>
          <w:marTop w:val="0"/>
          <w:marBottom w:val="0"/>
          <w:divBdr>
            <w:top w:val="none" w:sz="0" w:space="0" w:color="auto"/>
            <w:left w:val="none" w:sz="0" w:space="0" w:color="auto"/>
            <w:bottom w:val="none" w:sz="0" w:space="0" w:color="auto"/>
            <w:right w:val="none" w:sz="0" w:space="0" w:color="auto"/>
          </w:divBdr>
        </w:div>
        <w:div w:id="1711832665">
          <w:marLeft w:val="0"/>
          <w:marRight w:val="0"/>
          <w:marTop w:val="0"/>
          <w:marBottom w:val="0"/>
          <w:divBdr>
            <w:top w:val="none" w:sz="0" w:space="0" w:color="auto"/>
            <w:left w:val="none" w:sz="0" w:space="0" w:color="auto"/>
            <w:bottom w:val="none" w:sz="0" w:space="0" w:color="auto"/>
            <w:right w:val="none" w:sz="0" w:space="0" w:color="auto"/>
          </w:divBdr>
        </w:div>
        <w:div w:id="1716853535">
          <w:marLeft w:val="0"/>
          <w:marRight w:val="0"/>
          <w:marTop w:val="0"/>
          <w:marBottom w:val="0"/>
          <w:divBdr>
            <w:top w:val="none" w:sz="0" w:space="0" w:color="auto"/>
            <w:left w:val="none" w:sz="0" w:space="0" w:color="auto"/>
            <w:bottom w:val="none" w:sz="0" w:space="0" w:color="auto"/>
            <w:right w:val="none" w:sz="0" w:space="0" w:color="auto"/>
          </w:divBdr>
        </w:div>
        <w:div w:id="1744064608">
          <w:marLeft w:val="0"/>
          <w:marRight w:val="0"/>
          <w:marTop w:val="0"/>
          <w:marBottom w:val="0"/>
          <w:divBdr>
            <w:top w:val="none" w:sz="0" w:space="0" w:color="auto"/>
            <w:left w:val="none" w:sz="0" w:space="0" w:color="auto"/>
            <w:bottom w:val="none" w:sz="0" w:space="0" w:color="auto"/>
            <w:right w:val="none" w:sz="0" w:space="0" w:color="auto"/>
          </w:divBdr>
        </w:div>
        <w:div w:id="1769422386">
          <w:marLeft w:val="0"/>
          <w:marRight w:val="0"/>
          <w:marTop w:val="0"/>
          <w:marBottom w:val="0"/>
          <w:divBdr>
            <w:top w:val="none" w:sz="0" w:space="0" w:color="auto"/>
            <w:left w:val="none" w:sz="0" w:space="0" w:color="auto"/>
            <w:bottom w:val="none" w:sz="0" w:space="0" w:color="auto"/>
            <w:right w:val="none" w:sz="0" w:space="0" w:color="auto"/>
          </w:divBdr>
        </w:div>
        <w:div w:id="1778257494">
          <w:marLeft w:val="0"/>
          <w:marRight w:val="0"/>
          <w:marTop w:val="0"/>
          <w:marBottom w:val="0"/>
          <w:divBdr>
            <w:top w:val="none" w:sz="0" w:space="0" w:color="auto"/>
            <w:left w:val="none" w:sz="0" w:space="0" w:color="auto"/>
            <w:bottom w:val="none" w:sz="0" w:space="0" w:color="auto"/>
            <w:right w:val="none" w:sz="0" w:space="0" w:color="auto"/>
          </w:divBdr>
        </w:div>
        <w:div w:id="1779638597">
          <w:marLeft w:val="0"/>
          <w:marRight w:val="0"/>
          <w:marTop w:val="0"/>
          <w:marBottom w:val="0"/>
          <w:divBdr>
            <w:top w:val="none" w:sz="0" w:space="0" w:color="auto"/>
            <w:left w:val="none" w:sz="0" w:space="0" w:color="auto"/>
            <w:bottom w:val="none" w:sz="0" w:space="0" w:color="auto"/>
            <w:right w:val="none" w:sz="0" w:space="0" w:color="auto"/>
          </w:divBdr>
        </w:div>
        <w:div w:id="1791050289">
          <w:marLeft w:val="0"/>
          <w:marRight w:val="0"/>
          <w:marTop w:val="0"/>
          <w:marBottom w:val="0"/>
          <w:divBdr>
            <w:top w:val="none" w:sz="0" w:space="0" w:color="auto"/>
            <w:left w:val="none" w:sz="0" w:space="0" w:color="auto"/>
            <w:bottom w:val="none" w:sz="0" w:space="0" w:color="auto"/>
            <w:right w:val="none" w:sz="0" w:space="0" w:color="auto"/>
          </w:divBdr>
        </w:div>
        <w:div w:id="1820223223">
          <w:marLeft w:val="0"/>
          <w:marRight w:val="0"/>
          <w:marTop w:val="0"/>
          <w:marBottom w:val="0"/>
          <w:divBdr>
            <w:top w:val="none" w:sz="0" w:space="0" w:color="auto"/>
            <w:left w:val="none" w:sz="0" w:space="0" w:color="auto"/>
            <w:bottom w:val="none" w:sz="0" w:space="0" w:color="auto"/>
            <w:right w:val="none" w:sz="0" w:space="0" w:color="auto"/>
          </w:divBdr>
        </w:div>
        <w:div w:id="1861428495">
          <w:marLeft w:val="0"/>
          <w:marRight w:val="0"/>
          <w:marTop w:val="0"/>
          <w:marBottom w:val="0"/>
          <w:divBdr>
            <w:top w:val="none" w:sz="0" w:space="0" w:color="auto"/>
            <w:left w:val="none" w:sz="0" w:space="0" w:color="auto"/>
            <w:bottom w:val="none" w:sz="0" w:space="0" w:color="auto"/>
            <w:right w:val="none" w:sz="0" w:space="0" w:color="auto"/>
          </w:divBdr>
        </w:div>
        <w:div w:id="1899825633">
          <w:marLeft w:val="0"/>
          <w:marRight w:val="0"/>
          <w:marTop w:val="0"/>
          <w:marBottom w:val="0"/>
          <w:divBdr>
            <w:top w:val="none" w:sz="0" w:space="0" w:color="auto"/>
            <w:left w:val="none" w:sz="0" w:space="0" w:color="auto"/>
            <w:bottom w:val="none" w:sz="0" w:space="0" w:color="auto"/>
            <w:right w:val="none" w:sz="0" w:space="0" w:color="auto"/>
          </w:divBdr>
        </w:div>
        <w:div w:id="1924215959">
          <w:marLeft w:val="0"/>
          <w:marRight w:val="0"/>
          <w:marTop w:val="0"/>
          <w:marBottom w:val="0"/>
          <w:divBdr>
            <w:top w:val="none" w:sz="0" w:space="0" w:color="auto"/>
            <w:left w:val="none" w:sz="0" w:space="0" w:color="auto"/>
            <w:bottom w:val="none" w:sz="0" w:space="0" w:color="auto"/>
            <w:right w:val="none" w:sz="0" w:space="0" w:color="auto"/>
          </w:divBdr>
        </w:div>
        <w:div w:id="1940983132">
          <w:marLeft w:val="0"/>
          <w:marRight w:val="0"/>
          <w:marTop w:val="0"/>
          <w:marBottom w:val="0"/>
          <w:divBdr>
            <w:top w:val="none" w:sz="0" w:space="0" w:color="auto"/>
            <w:left w:val="none" w:sz="0" w:space="0" w:color="auto"/>
            <w:bottom w:val="none" w:sz="0" w:space="0" w:color="auto"/>
            <w:right w:val="none" w:sz="0" w:space="0" w:color="auto"/>
          </w:divBdr>
        </w:div>
        <w:div w:id="1942250898">
          <w:marLeft w:val="0"/>
          <w:marRight w:val="0"/>
          <w:marTop w:val="0"/>
          <w:marBottom w:val="0"/>
          <w:divBdr>
            <w:top w:val="none" w:sz="0" w:space="0" w:color="auto"/>
            <w:left w:val="none" w:sz="0" w:space="0" w:color="auto"/>
            <w:bottom w:val="none" w:sz="0" w:space="0" w:color="auto"/>
            <w:right w:val="none" w:sz="0" w:space="0" w:color="auto"/>
          </w:divBdr>
        </w:div>
        <w:div w:id="2036151678">
          <w:marLeft w:val="0"/>
          <w:marRight w:val="0"/>
          <w:marTop w:val="0"/>
          <w:marBottom w:val="0"/>
          <w:divBdr>
            <w:top w:val="none" w:sz="0" w:space="0" w:color="auto"/>
            <w:left w:val="none" w:sz="0" w:space="0" w:color="auto"/>
            <w:bottom w:val="none" w:sz="0" w:space="0" w:color="auto"/>
            <w:right w:val="none" w:sz="0" w:space="0" w:color="auto"/>
          </w:divBdr>
        </w:div>
        <w:div w:id="2041737674">
          <w:marLeft w:val="0"/>
          <w:marRight w:val="0"/>
          <w:marTop w:val="0"/>
          <w:marBottom w:val="0"/>
          <w:divBdr>
            <w:top w:val="none" w:sz="0" w:space="0" w:color="auto"/>
            <w:left w:val="none" w:sz="0" w:space="0" w:color="auto"/>
            <w:bottom w:val="none" w:sz="0" w:space="0" w:color="auto"/>
            <w:right w:val="none" w:sz="0" w:space="0" w:color="auto"/>
          </w:divBdr>
        </w:div>
        <w:div w:id="2054960141">
          <w:marLeft w:val="0"/>
          <w:marRight w:val="0"/>
          <w:marTop w:val="0"/>
          <w:marBottom w:val="0"/>
          <w:divBdr>
            <w:top w:val="none" w:sz="0" w:space="0" w:color="auto"/>
            <w:left w:val="none" w:sz="0" w:space="0" w:color="auto"/>
            <w:bottom w:val="none" w:sz="0" w:space="0" w:color="auto"/>
            <w:right w:val="none" w:sz="0" w:space="0" w:color="auto"/>
          </w:divBdr>
        </w:div>
        <w:div w:id="2060207550">
          <w:marLeft w:val="0"/>
          <w:marRight w:val="0"/>
          <w:marTop w:val="0"/>
          <w:marBottom w:val="0"/>
          <w:divBdr>
            <w:top w:val="none" w:sz="0" w:space="0" w:color="auto"/>
            <w:left w:val="none" w:sz="0" w:space="0" w:color="auto"/>
            <w:bottom w:val="none" w:sz="0" w:space="0" w:color="auto"/>
            <w:right w:val="none" w:sz="0" w:space="0" w:color="auto"/>
          </w:divBdr>
        </w:div>
        <w:div w:id="2070566379">
          <w:marLeft w:val="0"/>
          <w:marRight w:val="0"/>
          <w:marTop w:val="0"/>
          <w:marBottom w:val="0"/>
          <w:divBdr>
            <w:top w:val="none" w:sz="0" w:space="0" w:color="auto"/>
            <w:left w:val="none" w:sz="0" w:space="0" w:color="auto"/>
            <w:bottom w:val="none" w:sz="0" w:space="0" w:color="auto"/>
            <w:right w:val="none" w:sz="0" w:space="0" w:color="auto"/>
          </w:divBdr>
        </w:div>
        <w:div w:id="2083721084">
          <w:marLeft w:val="0"/>
          <w:marRight w:val="0"/>
          <w:marTop w:val="0"/>
          <w:marBottom w:val="0"/>
          <w:divBdr>
            <w:top w:val="none" w:sz="0" w:space="0" w:color="auto"/>
            <w:left w:val="none" w:sz="0" w:space="0" w:color="auto"/>
            <w:bottom w:val="none" w:sz="0" w:space="0" w:color="auto"/>
            <w:right w:val="none" w:sz="0" w:space="0" w:color="auto"/>
          </w:divBdr>
        </w:div>
        <w:div w:id="2111729824">
          <w:marLeft w:val="0"/>
          <w:marRight w:val="0"/>
          <w:marTop w:val="0"/>
          <w:marBottom w:val="0"/>
          <w:divBdr>
            <w:top w:val="none" w:sz="0" w:space="0" w:color="auto"/>
            <w:left w:val="none" w:sz="0" w:space="0" w:color="auto"/>
            <w:bottom w:val="none" w:sz="0" w:space="0" w:color="auto"/>
            <w:right w:val="none" w:sz="0" w:space="0" w:color="auto"/>
          </w:divBdr>
        </w:div>
      </w:divsChild>
    </w:div>
    <w:div w:id="1674455158">
      <w:bodyDiv w:val="1"/>
      <w:marLeft w:val="0"/>
      <w:marRight w:val="0"/>
      <w:marTop w:val="0"/>
      <w:marBottom w:val="0"/>
      <w:divBdr>
        <w:top w:val="none" w:sz="0" w:space="0" w:color="auto"/>
        <w:left w:val="none" w:sz="0" w:space="0" w:color="auto"/>
        <w:bottom w:val="none" w:sz="0" w:space="0" w:color="auto"/>
        <w:right w:val="none" w:sz="0" w:space="0" w:color="auto"/>
      </w:divBdr>
    </w:div>
    <w:div w:id="1681590823">
      <w:bodyDiv w:val="1"/>
      <w:marLeft w:val="0"/>
      <w:marRight w:val="0"/>
      <w:marTop w:val="0"/>
      <w:marBottom w:val="0"/>
      <w:divBdr>
        <w:top w:val="none" w:sz="0" w:space="0" w:color="auto"/>
        <w:left w:val="none" w:sz="0" w:space="0" w:color="auto"/>
        <w:bottom w:val="none" w:sz="0" w:space="0" w:color="auto"/>
        <w:right w:val="none" w:sz="0" w:space="0" w:color="auto"/>
      </w:divBdr>
      <w:divsChild>
        <w:div w:id="1273198543">
          <w:marLeft w:val="0"/>
          <w:marRight w:val="0"/>
          <w:marTop w:val="0"/>
          <w:marBottom w:val="0"/>
          <w:divBdr>
            <w:top w:val="none" w:sz="0" w:space="0" w:color="auto"/>
            <w:left w:val="none" w:sz="0" w:space="0" w:color="auto"/>
            <w:bottom w:val="none" w:sz="0" w:space="0" w:color="auto"/>
            <w:right w:val="none" w:sz="0" w:space="0" w:color="auto"/>
          </w:divBdr>
        </w:div>
      </w:divsChild>
    </w:div>
    <w:div w:id="1685283771">
      <w:bodyDiv w:val="1"/>
      <w:marLeft w:val="0"/>
      <w:marRight w:val="0"/>
      <w:marTop w:val="0"/>
      <w:marBottom w:val="0"/>
      <w:divBdr>
        <w:top w:val="none" w:sz="0" w:space="0" w:color="auto"/>
        <w:left w:val="none" w:sz="0" w:space="0" w:color="auto"/>
        <w:bottom w:val="none" w:sz="0" w:space="0" w:color="auto"/>
        <w:right w:val="none" w:sz="0" w:space="0" w:color="auto"/>
      </w:divBdr>
    </w:div>
    <w:div w:id="1766068626">
      <w:bodyDiv w:val="1"/>
      <w:marLeft w:val="0"/>
      <w:marRight w:val="0"/>
      <w:marTop w:val="0"/>
      <w:marBottom w:val="0"/>
      <w:divBdr>
        <w:top w:val="none" w:sz="0" w:space="0" w:color="auto"/>
        <w:left w:val="none" w:sz="0" w:space="0" w:color="auto"/>
        <w:bottom w:val="none" w:sz="0" w:space="0" w:color="auto"/>
        <w:right w:val="none" w:sz="0" w:space="0" w:color="auto"/>
      </w:divBdr>
      <w:divsChild>
        <w:div w:id="20982111">
          <w:marLeft w:val="-73"/>
          <w:marRight w:val="0"/>
          <w:marTop w:val="0"/>
          <w:marBottom w:val="0"/>
          <w:divBdr>
            <w:top w:val="none" w:sz="0" w:space="0" w:color="auto"/>
            <w:left w:val="none" w:sz="0" w:space="0" w:color="auto"/>
            <w:bottom w:val="none" w:sz="0" w:space="0" w:color="auto"/>
            <w:right w:val="none" w:sz="0" w:space="0" w:color="auto"/>
          </w:divBdr>
        </w:div>
        <w:div w:id="59254836">
          <w:marLeft w:val="0"/>
          <w:marRight w:val="0"/>
          <w:marTop w:val="0"/>
          <w:marBottom w:val="0"/>
          <w:divBdr>
            <w:top w:val="none" w:sz="0" w:space="0" w:color="auto"/>
            <w:left w:val="none" w:sz="0" w:space="0" w:color="auto"/>
            <w:bottom w:val="none" w:sz="0" w:space="0" w:color="auto"/>
            <w:right w:val="none" w:sz="0" w:space="0" w:color="auto"/>
          </w:divBdr>
        </w:div>
        <w:div w:id="172185914">
          <w:marLeft w:val="-73"/>
          <w:marRight w:val="0"/>
          <w:marTop w:val="0"/>
          <w:marBottom w:val="0"/>
          <w:divBdr>
            <w:top w:val="none" w:sz="0" w:space="0" w:color="auto"/>
            <w:left w:val="none" w:sz="0" w:space="0" w:color="auto"/>
            <w:bottom w:val="none" w:sz="0" w:space="0" w:color="auto"/>
            <w:right w:val="none" w:sz="0" w:space="0" w:color="auto"/>
          </w:divBdr>
        </w:div>
        <w:div w:id="271327246">
          <w:marLeft w:val="0"/>
          <w:marRight w:val="0"/>
          <w:marTop w:val="0"/>
          <w:marBottom w:val="0"/>
          <w:divBdr>
            <w:top w:val="none" w:sz="0" w:space="0" w:color="auto"/>
            <w:left w:val="none" w:sz="0" w:space="0" w:color="auto"/>
            <w:bottom w:val="none" w:sz="0" w:space="0" w:color="auto"/>
            <w:right w:val="none" w:sz="0" w:space="0" w:color="auto"/>
          </w:divBdr>
        </w:div>
        <w:div w:id="458449973">
          <w:marLeft w:val="-73"/>
          <w:marRight w:val="0"/>
          <w:marTop w:val="0"/>
          <w:marBottom w:val="0"/>
          <w:divBdr>
            <w:top w:val="none" w:sz="0" w:space="0" w:color="auto"/>
            <w:left w:val="none" w:sz="0" w:space="0" w:color="auto"/>
            <w:bottom w:val="none" w:sz="0" w:space="0" w:color="auto"/>
            <w:right w:val="none" w:sz="0" w:space="0" w:color="auto"/>
          </w:divBdr>
        </w:div>
        <w:div w:id="610816739">
          <w:marLeft w:val="-73"/>
          <w:marRight w:val="0"/>
          <w:marTop w:val="0"/>
          <w:marBottom w:val="0"/>
          <w:divBdr>
            <w:top w:val="none" w:sz="0" w:space="0" w:color="auto"/>
            <w:left w:val="none" w:sz="0" w:space="0" w:color="auto"/>
            <w:bottom w:val="none" w:sz="0" w:space="0" w:color="auto"/>
            <w:right w:val="none" w:sz="0" w:space="0" w:color="auto"/>
          </w:divBdr>
        </w:div>
        <w:div w:id="792014327">
          <w:marLeft w:val="-73"/>
          <w:marRight w:val="0"/>
          <w:marTop w:val="0"/>
          <w:marBottom w:val="0"/>
          <w:divBdr>
            <w:top w:val="none" w:sz="0" w:space="0" w:color="auto"/>
            <w:left w:val="none" w:sz="0" w:space="0" w:color="auto"/>
            <w:bottom w:val="none" w:sz="0" w:space="0" w:color="auto"/>
            <w:right w:val="none" w:sz="0" w:space="0" w:color="auto"/>
          </w:divBdr>
        </w:div>
        <w:div w:id="872885951">
          <w:marLeft w:val="-73"/>
          <w:marRight w:val="0"/>
          <w:marTop w:val="0"/>
          <w:marBottom w:val="0"/>
          <w:divBdr>
            <w:top w:val="none" w:sz="0" w:space="0" w:color="auto"/>
            <w:left w:val="none" w:sz="0" w:space="0" w:color="auto"/>
            <w:bottom w:val="none" w:sz="0" w:space="0" w:color="auto"/>
            <w:right w:val="none" w:sz="0" w:space="0" w:color="auto"/>
          </w:divBdr>
        </w:div>
        <w:div w:id="1009063780">
          <w:marLeft w:val="-73"/>
          <w:marRight w:val="0"/>
          <w:marTop w:val="0"/>
          <w:marBottom w:val="0"/>
          <w:divBdr>
            <w:top w:val="none" w:sz="0" w:space="0" w:color="auto"/>
            <w:left w:val="none" w:sz="0" w:space="0" w:color="auto"/>
            <w:bottom w:val="none" w:sz="0" w:space="0" w:color="auto"/>
            <w:right w:val="none" w:sz="0" w:space="0" w:color="auto"/>
          </w:divBdr>
        </w:div>
        <w:div w:id="1186671400">
          <w:marLeft w:val="0"/>
          <w:marRight w:val="0"/>
          <w:marTop w:val="0"/>
          <w:marBottom w:val="0"/>
          <w:divBdr>
            <w:top w:val="none" w:sz="0" w:space="0" w:color="auto"/>
            <w:left w:val="none" w:sz="0" w:space="0" w:color="auto"/>
            <w:bottom w:val="none" w:sz="0" w:space="0" w:color="auto"/>
            <w:right w:val="none" w:sz="0" w:space="0" w:color="auto"/>
          </w:divBdr>
        </w:div>
        <w:div w:id="1194155688">
          <w:marLeft w:val="-73"/>
          <w:marRight w:val="0"/>
          <w:marTop w:val="0"/>
          <w:marBottom w:val="0"/>
          <w:divBdr>
            <w:top w:val="none" w:sz="0" w:space="0" w:color="auto"/>
            <w:left w:val="none" w:sz="0" w:space="0" w:color="auto"/>
            <w:bottom w:val="none" w:sz="0" w:space="0" w:color="auto"/>
            <w:right w:val="none" w:sz="0" w:space="0" w:color="auto"/>
          </w:divBdr>
        </w:div>
        <w:div w:id="1420977820">
          <w:marLeft w:val="-73"/>
          <w:marRight w:val="0"/>
          <w:marTop w:val="0"/>
          <w:marBottom w:val="0"/>
          <w:divBdr>
            <w:top w:val="none" w:sz="0" w:space="0" w:color="auto"/>
            <w:left w:val="none" w:sz="0" w:space="0" w:color="auto"/>
            <w:bottom w:val="none" w:sz="0" w:space="0" w:color="auto"/>
            <w:right w:val="none" w:sz="0" w:space="0" w:color="auto"/>
          </w:divBdr>
        </w:div>
        <w:div w:id="1507397811">
          <w:marLeft w:val="0"/>
          <w:marRight w:val="0"/>
          <w:marTop w:val="0"/>
          <w:marBottom w:val="0"/>
          <w:divBdr>
            <w:top w:val="none" w:sz="0" w:space="0" w:color="auto"/>
            <w:left w:val="none" w:sz="0" w:space="0" w:color="auto"/>
            <w:bottom w:val="none" w:sz="0" w:space="0" w:color="auto"/>
            <w:right w:val="none" w:sz="0" w:space="0" w:color="auto"/>
          </w:divBdr>
        </w:div>
        <w:div w:id="1508593048">
          <w:marLeft w:val="-73"/>
          <w:marRight w:val="0"/>
          <w:marTop w:val="0"/>
          <w:marBottom w:val="0"/>
          <w:divBdr>
            <w:top w:val="none" w:sz="0" w:space="0" w:color="auto"/>
            <w:left w:val="none" w:sz="0" w:space="0" w:color="auto"/>
            <w:bottom w:val="none" w:sz="0" w:space="0" w:color="auto"/>
            <w:right w:val="none" w:sz="0" w:space="0" w:color="auto"/>
          </w:divBdr>
        </w:div>
        <w:div w:id="1887913017">
          <w:marLeft w:val="-73"/>
          <w:marRight w:val="0"/>
          <w:marTop w:val="0"/>
          <w:marBottom w:val="0"/>
          <w:divBdr>
            <w:top w:val="none" w:sz="0" w:space="0" w:color="auto"/>
            <w:left w:val="none" w:sz="0" w:space="0" w:color="auto"/>
            <w:bottom w:val="none" w:sz="0" w:space="0" w:color="auto"/>
            <w:right w:val="none" w:sz="0" w:space="0" w:color="auto"/>
          </w:divBdr>
        </w:div>
        <w:div w:id="2001346574">
          <w:marLeft w:val="-73"/>
          <w:marRight w:val="0"/>
          <w:marTop w:val="0"/>
          <w:marBottom w:val="0"/>
          <w:divBdr>
            <w:top w:val="none" w:sz="0" w:space="0" w:color="auto"/>
            <w:left w:val="none" w:sz="0" w:space="0" w:color="auto"/>
            <w:bottom w:val="none" w:sz="0" w:space="0" w:color="auto"/>
            <w:right w:val="none" w:sz="0" w:space="0" w:color="auto"/>
          </w:divBdr>
        </w:div>
        <w:div w:id="2138377574">
          <w:marLeft w:val="-73"/>
          <w:marRight w:val="0"/>
          <w:marTop w:val="0"/>
          <w:marBottom w:val="0"/>
          <w:divBdr>
            <w:top w:val="none" w:sz="0" w:space="0" w:color="auto"/>
            <w:left w:val="none" w:sz="0" w:space="0" w:color="auto"/>
            <w:bottom w:val="none" w:sz="0" w:space="0" w:color="auto"/>
            <w:right w:val="none" w:sz="0" w:space="0" w:color="auto"/>
          </w:divBdr>
        </w:div>
      </w:divsChild>
    </w:div>
    <w:div w:id="188732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dpi.wi.gov/statesupt/every-child-graduate" TargetMode="External"/><Relationship Id="rId26" Type="http://schemas.openxmlformats.org/officeDocument/2006/relationships/image" Target="media/image5.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pi.wi.gov/rti" TargetMode="External"/><Relationship Id="rId34" Type="http://schemas.openxmlformats.org/officeDocument/2006/relationships/hyperlink" Target="https://onlinelibrary.wiley.com/doi/abs/10.1002/sce.20399" TargetMode="Externa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https://dpi.wi.gov/standards/guiding-principles" TargetMode="External"/><Relationship Id="rId25" Type="http://schemas.openxmlformats.org/officeDocument/2006/relationships/image" Target="media/image4.png"/><Relationship Id="rId33" Type="http://schemas.openxmlformats.org/officeDocument/2006/relationships/hyperlink" Target="https://doi.org/10.17226/1316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dpi.wi.gov/standards/guiding-principles" TargetMode="External"/><Relationship Id="rId29" Type="http://schemas.openxmlformats.org/officeDocument/2006/relationships/hyperlink" Target="https://www.nextgenscience.org/sites/default/files/resource/files/Appendix%20G%20-%20Crosscutting%20Concepts%20FINAL%20edited%204.10.1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pi.wi.gov/strategic-assessment" TargetMode="External"/><Relationship Id="rId32" Type="http://schemas.openxmlformats.org/officeDocument/2006/relationships/image" Target="media/image8.png"/><Relationship Id="rId37" Type="http://schemas.openxmlformats.org/officeDocument/2006/relationships/hyperlink" Target="https://dpi.wi.gov/reading/professional-learning/text-complexity" TargetMode="External"/><Relationship Id="rId5" Type="http://schemas.openxmlformats.org/officeDocument/2006/relationships/webSettings" Target="webSettings.xml"/><Relationship Id="rId15" Type="http://schemas.openxmlformats.org/officeDocument/2006/relationships/hyperlink" Target="https://dpi.wi.gov/standards/guiding-principles" TargetMode="External"/><Relationship Id="rId23" Type="http://schemas.openxmlformats.org/officeDocument/2006/relationships/hyperlink" Target="https://www.nextgenscience.org/developing-standards/developing-standards" TargetMode="External"/><Relationship Id="rId28" Type="http://schemas.openxmlformats.org/officeDocument/2006/relationships/image" Target="media/image6.png"/><Relationship Id="rId36" Type="http://schemas.openxmlformats.org/officeDocument/2006/relationships/footer" Target="footer7.xml"/><Relationship Id="rId10" Type="http://schemas.openxmlformats.org/officeDocument/2006/relationships/footer" Target="footer1.xml"/><Relationship Id="rId19" Type="http://schemas.openxmlformats.org/officeDocument/2006/relationships/hyperlink" Target="https://dpi.wi.gov/rti" TargetMode="External"/><Relationship Id="rId31" Type="http://schemas.openxmlformats.org/officeDocument/2006/relationships/hyperlink" Target="https://www.nextgenscience.org/sites/default/files/resource/files/Appendix%20F%20%20Science%20and%20Engineering%20Practices%20in%20the%20NGSS%20-%20FINAL%20060513.pdf" TargetMode="External"/><Relationship Id="rId4" Type="http://schemas.openxmlformats.org/officeDocument/2006/relationships/settings" Target="settings.xml"/><Relationship Id="rId9" Type="http://schemas.openxmlformats.org/officeDocument/2006/relationships/hyperlink" Target="http://dpi.wi.gov/science" TargetMode="External"/><Relationship Id="rId14" Type="http://schemas.openxmlformats.org/officeDocument/2006/relationships/footer" Target="footer4.xml"/><Relationship Id="rId22" Type="http://schemas.openxmlformats.org/officeDocument/2006/relationships/footer" Target="footer5.xml"/><Relationship Id="rId27" Type="http://schemas.openxmlformats.org/officeDocument/2006/relationships/hyperlink" Target="https://dpi.wi.gov/early-childhood/practice" TargetMode="External"/><Relationship Id="rId30" Type="http://schemas.openxmlformats.org/officeDocument/2006/relationships/image" Target="media/image7.png"/><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56848-B613-BB41-9C97-62BE3AAE0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119</Pages>
  <Words>29231</Words>
  <Characters>174810</Characters>
  <Application>Microsoft Office Word</Application>
  <DocSecurity>0</DocSecurity>
  <Lines>1456</Lines>
  <Paragraphs>407</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203634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Standards for Science</dc:title>
  <dc:subject>Wisconsin Standards for Computer Science</dc:subject>
  <dc:creator>Wisconsin Department of Public Instruction</dc:creator>
  <cp:keywords/>
  <dc:description/>
  <cp:lastModifiedBy>Anderson, Kevin J.   DPI</cp:lastModifiedBy>
  <cp:revision>4</cp:revision>
  <cp:lastPrinted>2019-07-18T20:40:00Z</cp:lastPrinted>
  <dcterms:created xsi:type="dcterms:W3CDTF">2023-12-05T17:00:00Z</dcterms:created>
  <dcterms:modified xsi:type="dcterms:W3CDTF">2024-05-23T21:39:00Z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