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9EAC" w14:textId="6BEBAD71" w:rsidR="00E866F8" w:rsidRDefault="00E866F8" w:rsidP="00E866F8">
      <w:pPr>
        <w:pStyle w:val="NormalWeb"/>
        <w:spacing w:before="0" w:beforeAutospacing="0" w:after="0" w:afterAutospacing="0"/>
        <w:rPr>
          <w:sz w:val="24"/>
          <w:szCs w:val="24"/>
        </w:rPr>
      </w:pPr>
      <w:r>
        <w:rPr>
          <w:rFonts w:ascii="Arial" w:hAnsi="Arial" w:cs="Arial"/>
          <w:color w:val="000000"/>
        </w:rPr>
        <w:t>Revised Guidance Get Kids Ahead Grant</w:t>
      </w:r>
    </w:p>
    <w:p w14:paraId="5600ECB2" w14:textId="77777777" w:rsidR="00E866F8" w:rsidRDefault="00E866F8" w:rsidP="00E866F8"/>
    <w:p w14:paraId="7C855C0D" w14:textId="77777777" w:rsidR="00E866F8" w:rsidRDefault="00E866F8" w:rsidP="00E866F8">
      <w:pPr>
        <w:pStyle w:val="NormalWeb"/>
        <w:spacing w:before="0" w:beforeAutospacing="0" w:after="0" w:afterAutospacing="0"/>
      </w:pPr>
      <w:r>
        <w:rPr>
          <w:rFonts w:ascii="Arial" w:hAnsi="Arial" w:cs="Arial"/>
          <w:color w:val="000000"/>
        </w:rPr>
        <w:t>Good afternoon,</w:t>
      </w:r>
    </w:p>
    <w:p w14:paraId="23296B71" w14:textId="77777777" w:rsidR="00E866F8" w:rsidRDefault="00E866F8" w:rsidP="00E866F8"/>
    <w:p w14:paraId="32B308B1" w14:textId="2B8D7CB8" w:rsidR="00E866F8" w:rsidRDefault="00E866F8" w:rsidP="00E866F8">
      <w:pPr>
        <w:pStyle w:val="NormalWeb"/>
        <w:spacing w:before="0" w:beforeAutospacing="0" w:after="0" w:afterAutospacing="0"/>
      </w:pPr>
      <w:r>
        <w:rPr>
          <w:rFonts w:ascii="Arial" w:hAnsi="Arial" w:cs="Arial"/>
          <w:color w:val="000000"/>
        </w:rPr>
        <w:t xml:space="preserve">We recently received revised guidance from the Department of Administration (DOA) on Get Kids Ahead which is different from the guidance provided in the Listserv that was sent out on August 1, 2022, and the SFS Newsletter </w:t>
      </w:r>
      <w:r w:rsidR="00FA7251">
        <w:rPr>
          <w:rFonts w:ascii="Arial" w:hAnsi="Arial" w:cs="Arial"/>
          <w:color w:val="000000"/>
        </w:rPr>
        <w:t>sent</w:t>
      </w:r>
      <w:r>
        <w:rPr>
          <w:rFonts w:ascii="Arial" w:hAnsi="Arial" w:cs="Arial"/>
          <w:color w:val="000000"/>
        </w:rPr>
        <w:t xml:space="preserve"> </w:t>
      </w:r>
      <w:r w:rsidR="00FA7251">
        <w:rPr>
          <w:rFonts w:ascii="Arial" w:hAnsi="Arial" w:cs="Arial"/>
          <w:color w:val="000000"/>
        </w:rPr>
        <w:t>August 1</w:t>
      </w:r>
      <w:r>
        <w:rPr>
          <w:rFonts w:ascii="Arial" w:hAnsi="Arial" w:cs="Arial"/>
          <w:color w:val="000000"/>
        </w:rPr>
        <w:t>, 2022. DOA has determined that GKA grant recipients should be treated as “beneficiaries” for purposes of federal regulations.  As a result, this decision effectively exempts recipients from the single audit requirements.</w:t>
      </w:r>
      <w:r>
        <w:t xml:space="preserve"> </w:t>
      </w:r>
    </w:p>
    <w:p w14:paraId="41985B97" w14:textId="77777777" w:rsidR="00E866F8" w:rsidRPr="00E866F8" w:rsidRDefault="00E866F8" w:rsidP="00E866F8">
      <w:pPr>
        <w:pStyle w:val="NormalWeb"/>
        <w:spacing w:before="0" w:beforeAutospacing="0" w:after="0" w:afterAutospacing="0"/>
        <w:rPr>
          <w:rFonts w:ascii="Arial" w:hAnsi="Arial" w:cs="Arial"/>
          <w:color w:val="000000"/>
        </w:rPr>
      </w:pPr>
    </w:p>
    <w:p w14:paraId="774AC5BE" w14:textId="141C72B7" w:rsidR="00614C2A" w:rsidRPr="00E866F8" w:rsidRDefault="00E866F8" w:rsidP="00E866F8">
      <w:pPr>
        <w:pStyle w:val="NormalWeb"/>
        <w:spacing w:before="0" w:beforeAutospacing="0" w:after="0" w:afterAutospacing="0"/>
        <w:rPr>
          <w:rFonts w:ascii="Arial" w:hAnsi="Arial" w:cs="Arial"/>
          <w:color w:val="000000"/>
        </w:rPr>
      </w:pPr>
      <w:r>
        <w:rPr>
          <w:rFonts w:ascii="Arial" w:hAnsi="Arial" w:cs="Arial"/>
          <w:color w:val="000000"/>
        </w:rPr>
        <w:t xml:space="preserve">We apologize for any inconvenience. </w:t>
      </w:r>
      <w:r w:rsidRPr="00E866F8">
        <w:rPr>
          <w:rFonts w:ascii="Arial" w:hAnsi="Arial" w:cs="Arial"/>
          <w:color w:val="000000"/>
        </w:rPr>
        <w:t xml:space="preserve">Districts have also been notified of the change in DOA’s guidance. </w:t>
      </w:r>
    </w:p>
    <w:sectPr w:rsidR="00614C2A" w:rsidRPr="00E8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AF3"/>
    <w:multiLevelType w:val="multilevel"/>
    <w:tmpl w:val="30CA3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262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E"/>
    <w:rsid w:val="00010E8B"/>
    <w:rsid w:val="000C3A4D"/>
    <w:rsid w:val="00126E7F"/>
    <w:rsid w:val="00237826"/>
    <w:rsid w:val="00246E21"/>
    <w:rsid w:val="00253127"/>
    <w:rsid w:val="004351DB"/>
    <w:rsid w:val="004B645E"/>
    <w:rsid w:val="00593FA2"/>
    <w:rsid w:val="00614C2A"/>
    <w:rsid w:val="006519FC"/>
    <w:rsid w:val="00652CCC"/>
    <w:rsid w:val="007B1C35"/>
    <w:rsid w:val="00842D2E"/>
    <w:rsid w:val="00856A6F"/>
    <w:rsid w:val="00940289"/>
    <w:rsid w:val="00996817"/>
    <w:rsid w:val="009A7100"/>
    <w:rsid w:val="009E53CB"/>
    <w:rsid w:val="009E7B3E"/>
    <w:rsid w:val="00A52B1C"/>
    <w:rsid w:val="00AD6233"/>
    <w:rsid w:val="00BA6F99"/>
    <w:rsid w:val="00CA3F52"/>
    <w:rsid w:val="00D457AC"/>
    <w:rsid w:val="00E866F8"/>
    <w:rsid w:val="00F2769E"/>
    <w:rsid w:val="00F4429E"/>
    <w:rsid w:val="00FA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1AA3"/>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 w:type="character" w:styleId="UnresolvedMention">
    <w:name w:val="Unresolved Mention"/>
    <w:basedOn w:val="DefaultParagraphFont"/>
    <w:uiPriority w:val="99"/>
    <w:semiHidden/>
    <w:unhideWhenUsed/>
    <w:rsid w:val="004351DB"/>
    <w:rPr>
      <w:color w:val="605E5C"/>
      <w:shd w:val="clear" w:color="auto" w:fill="E1DFDD"/>
    </w:rPr>
  </w:style>
  <w:style w:type="character" w:styleId="CommentReference">
    <w:name w:val="annotation reference"/>
    <w:basedOn w:val="DefaultParagraphFont"/>
    <w:uiPriority w:val="99"/>
    <w:semiHidden/>
    <w:unhideWhenUsed/>
    <w:rsid w:val="00AD6233"/>
    <w:rPr>
      <w:sz w:val="16"/>
      <w:szCs w:val="16"/>
    </w:rPr>
  </w:style>
  <w:style w:type="paragraph" w:styleId="CommentText">
    <w:name w:val="annotation text"/>
    <w:basedOn w:val="Normal"/>
    <w:link w:val="CommentTextChar"/>
    <w:uiPriority w:val="99"/>
    <w:semiHidden/>
    <w:unhideWhenUsed/>
    <w:rsid w:val="00AD6233"/>
    <w:rPr>
      <w:sz w:val="20"/>
      <w:szCs w:val="20"/>
    </w:rPr>
  </w:style>
  <w:style w:type="character" w:customStyle="1" w:styleId="CommentTextChar">
    <w:name w:val="Comment Text Char"/>
    <w:basedOn w:val="DefaultParagraphFont"/>
    <w:link w:val="CommentText"/>
    <w:uiPriority w:val="99"/>
    <w:semiHidden/>
    <w:rsid w:val="00AD62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233"/>
    <w:rPr>
      <w:b/>
      <w:bCs/>
    </w:rPr>
  </w:style>
  <w:style w:type="character" w:customStyle="1" w:styleId="CommentSubjectChar">
    <w:name w:val="Comment Subject Char"/>
    <w:basedOn w:val="CommentTextChar"/>
    <w:link w:val="CommentSubject"/>
    <w:uiPriority w:val="99"/>
    <w:semiHidden/>
    <w:rsid w:val="00AD623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A6F99"/>
    <w:rPr>
      <w:color w:val="954F72" w:themeColor="followedHyperlink"/>
      <w:u w:val="single"/>
    </w:rPr>
  </w:style>
  <w:style w:type="paragraph" w:styleId="NormalWeb">
    <w:name w:val="Normal (Web)"/>
    <w:basedOn w:val="Normal"/>
    <w:uiPriority w:val="99"/>
    <w:unhideWhenUsed/>
    <w:rsid w:val="00614C2A"/>
    <w:pPr>
      <w:spacing w:before="100" w:beforeAutospacing="1" w:after="100" w:afterAutospacing="1"/>
    </w:pPr>
    <w:rPr>
      <w:rFonts w:ascii="Calibri" w:hAnsi="Calibri" w:cs="Calibri"/>
      <w:sz w:val="22"/>
      <w:szCs w:val="22"/>
    </w:rPr>
  </w:style>
  <w:style w:type="paragraph" w:customStyle="1" w:styleId="xmsonormal">
    <w:name w:val="x_msonormal"/>
    <w:basedOn w:val="Normal"/>
    <w:uiPriority w:val="99"/>
    <w:semiHidden/>
    <w:rsid w:val="00614C2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9562">
      <w:bodyDiv w:val="1"/>
      <w:marLeft w:val="0"/>
      <w:marRight w:val="0"/>
      <w:marTop w:val="0"/>
      <w:marBottom w:val="0"/>
      <w:divBdr>
        <w:top w:val="none" w:sz="0" w:space="0" w:color="auto"/>
        <w:left w:val="none" w:sz="0" w:space="0" w:color="auto"/>
        <w:bottom w:val="none" w:sz="0" w:space="0" w:color="auto"/>
        <w:right w:val="none" w:sz="0" w:space="0" w:color="auto"/>
      </w:divBdr>
    </w:div>
    <w:div w:id="418530399">
      <w:bodyDiv w:val="1"/>
      <w:marLeft w:val="0"/>
      <w:marRight w:val="0"/>
      <w:marTop w:val="0"/>
      <w:marBottom w:val="0"/>
      <w:divBdr>
        <w:top w:val="none" w:sz="0" w:space="0" w:color="auto"/>
        <w:left w:val="none" w:sz="0" w:space="0" w:color="auto"/>
        <w:bottom w:val="none" w:sz="0" w:space="0" w:color="auto"/>
        <w:right w:val="none" w:sz="0" w:space="0" w:color="auto"/>
      </w:divBdr>
    </w:div>
    <w:div w:id="722872671">
      <w:bodyDiv w:val="1"/>
      <w:marLeft w:val="0"/>
      <w:marRight w:val="0"/>
      <w:marTop w:val="0"/>
      <w:marBottom w:val="0"/>
      <w:divBdr>
        <w:top w:val="none" w:sz="0" w:space="0" w:color="auto"/>
        <w:left w:val="none" w:sz="0" w:space="0" w:color="auto"/>
        <w:bottom w:val="none" w:sz="0" w:space="0" w:color="auto"/>
        <w:right w:val="none" w:sz="0" w:space="0" w:color="auto"/>
      </w:divBdr>
    </w:div>
    <w:div w:id="8791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15</cp:revision>
  <dcterms:created xsi:type="dcterms:W3CDTF">2021-01-12T15:51:00Z</dcterms:created>
  <dcterms:modified xsi:type="dcterms:W3CDTF">2022-08-03T19:21:00Z</dcterms:modified>
</cp:coreProperties>
</file>