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7D10" w14:textId="36DBD74F" w:rsidR="00117209" w:rsidRPr="003F4DB4" w:rsidRDefault="00F76C19" w:rsidP="003F4DB4">
      <w:pPr>
        <w:jc w:val="center"/>
        <w:rPr>
          <w:b/>
          <w:szCs w:val="24"/>
        </w:rPr>
      </w:pPr>
      <w:r w:rsidRPr="003F4DB4">
        <w:rPr>
          <w:b/>
          <w:szCs w:val="24"/>
        </w:rPr>
        <w:t>Instructions for complet</w:t>
      </w:r>
      <w:r w:rsidR="003F4DB4">
        <w:rPr>
          <w:b/>
          <w:szCs w:val="24"/>
        </w:rPr>
        <w:t>ing the</w:t>
      </w:r>
      <w:r w:rsidRPr="003F4DB4">
        <w:rPr>
          <w:b/>
          <w:szCs w:val="24"/>
        </w:rPr>
        <w:t xml:space="preserve"> PI-1563-CA</w:t>
      </w:r>
      <w:r w:rsidR="00610F0A" w:rsidRPr="003F4DB4">
        <w:rPr>
          <w:b/>
          <w:szCs w:val="24"/>
        </w:rPr>
        <w:t xml:space="preserve"> (Challenge Academy)</w:t>
      </w:r>
      <w:r w:rsidR="003F4DB4">
        <w:rPr>
          <w:b/>
          <w:szCs w:val="24"/>
        </w:rPr>
        <w:t xml:space="preserve"> Report</w:t>
      </w:r>
    </w:p>
    <w:p w14:paraId="790AB071" w14:textId="77777777" w:rsidR="00F76C19" w:rsidRPr="008C2370" w:rsidRDefault="00F76C19">
      <w:pPr>
        <w:rPr>
          <w:sz w:val="16"/>
          <w:szCs w:val="16"/>
        </w:rPr>
      </w:pPr>
    </w:p>
    <w:p w14:paraId="2A1FD2E4" w14:textId="77777777" w:rsidR="00BB048B" w:rsidRDefault="00013FAD" w:rsidP="00A20D7D">
      <w:pPr>
        <w:rPr>
          <w:sz w:val="22"/>
        </w:rPr>
      </w:pPr>
      <w:r>
        <w:rPr>
          <w:sz w:val="22"/>
        </w:rPr>
        <w:t>The</w:t>
      </w:r>
      <w:r w:rsidR="008555EF" w:rsidRPr="008C2370">
        <w:rPr>
          <w:sz w:val="22"/>
        </w:rPr>
        <w:t xml:space="preserve"> PI-1563-CA report </w:t>
      </w:r>
      <w:r w:rsidR="00426CA0">
        <w:rPr>
          <w:sz w:val="22"/>
        </w:rPr>
        <w:t>verifies those students who participated in the Challenge Academy (CA) p</w:t>
      </w:r>
      <w:r w:rsidR="00E2768D">
        <w:rPr>
          <w:sz w:val="22"/>
        </w:rPr>
        <w:t>rogram.  Each district which had</w:t>
      </w:r>
      <w:r w:rsidR="00BB048B">
        <w:rPr>
          <w:sz w:val="22"/>
        </w:rPr>
        <w:t xml:space="preserve"> students </w:t>
      </w:r>
      <w:r w:rsidR="00426CA0">
        <w:rPr>
          <w:sz w:val="22"/>
        </w:rPr>
        <w:t xml:space="preserve">in the program will receive a bill from the Department of Military Affairs in late May or early June.  To help offset this expense, the CA report will explain how districts will receive </w:t>
      </w:r>
      <w:r w:rsidR="00BB048B">
        <w:rPr>
          <w:sz w:val="22"/>
        </w:rPr>
        <w:t>FTE counts in either the equalized aid or</w:t>
      </w:r>
      <w:r w:rsidR="00426CA0">
        <w:rPr>
          <w:sz w:val="22"/>
        </w:rPr>
        <w:t xml:space="preserve"> the revenue limit formulas.  </w:t>
      </w:r>
    </w:p>
    <w:p w14:paraId="21EA47C7" w14:textId="77777777" w:rsidR="00BB048B" w:rsidRDefault="00BB048B" w:rsidP="00A20D7D">
      <w:pPr>
        <w:rPr>
          <w:sz w:val="22"/>
        </w:rPr>
      </w:pPr>
    </w:p>
    <w:p w14:paraId="33D053B1" w14:textId="77777777" w:rsidR="00BB048B" w:rsidRPr="00BB048B" w:rsidRDefault="00BB048B" w:rsidP="00BB048B">
      <w:pPr>
        <w:rPr>
          <w:sz w:val="22"/>
        </w:rPr>
      </w:pPr>
      <w:r w:rsidRPr="00BB048B">
        <w:rPr>
          <w:sz w:val="22"/>
        </w:rPr>
        <w:t>Districts are reminded that students who participate in the CA program and who are residents of the district, including home schooled, private, virtual, etc., are to be included in the CA report.  If a student is entered into the Challenge Academy Report that student must not be included in the PI-1563 Membership Report.</w:t>
      </w:r>
    </w:p>
    <w:p w14:paraId="5A278231" w14:textId="77777777" w:rsidR="00BB048B" w:rsidRDefault="00BB048B" w:rsidP="00A20D7D">
      <w:pPr>
        <w:rPr>
          <w:sz w:val="22"/>
        </w:rPr>
      </w:pPr>
    </w:p>
    <w:p w14:paraId="38BA8A49" w14:textId="77777777" w:rsidR="00A20D7D" w:rsidRPr="008C2370" w:rsidRDefault="00426CA0" w:rsidP="00A20D7D">
      <w:pPr>
        <w:rPr>
          <w:sz w:val="22"/>
        </w:rPr>
      </w:pPr>
      <w:r>
        <w:rPr>
          <w:sz w:val="22"/>
        </w:rPr>
        <w:t xml:space="preserve">The report </w:t>
      </w:r>
      <w:r w:rsidR="00013FAD">
        <w:rPr>
          <w:sz w:val="22"/>
        </w:rPr>
        <w:t xml:space="preserve">can be found by logging </w:t>
      </w:r>
      <w:r w:rsidR="008555EF" w:rsidRPr="008C2370">
        <w:rPr>
          <w:sz w:val="22"/>
        </w:rPr>
        <w:t>in</w:t>
      </w:r>
      <w:r w:rsidR="00013FAD">
        <w:rPr>
          <w:sz w:val="22"/>
        </w:rPr>
        <w:t>to</w:t>
      </w:r>
      <w:r w:rsidR="008555EF" w:rsidRPr="008C2370">
        <w:rPr>
          <w:sz w:val="22"/>
        </w:rPr>
        <w:t xml:space="preserve"> the DPI School Fina</w:t>
      </w:r>
      <w:r w:rsidR="00013FAD">
        <w:rPr>
          <w:sz w:val="22"/>
        </w:rPr>
        <w:t>ncial Services Reporting Portal</w:t>
      </w:r>
      <w:r w:rsidR="008555EF" w:rsidRPr="008C2370">
        <w:rPr>
          <w:sz w:val="22"/>
        </w:rPr>
        <w:t xml:space="preserve"> at </w:t>
      </w:r>
      <w:hyperlink r:id="rId7" w:history="1">
        <w:r w:rsidR="00494F33">
          <w:rPr>
            <w:rStyle w:val="Hyperlink"/>
            <w:sz w:val="22"/>
          </w:rPr>
          <w:t>DPI SFS Reporting Website.</w:t>
        </w:r>
      </w:hyperlink>
      <w:r w:rsidR="008555EF" w:rsidRPr="008C2370">
        <w:rPr>
          <w:sz w:val="22"/>
        </w:rPr>
        <w:t xml:space="preserve">  </w:t>
      </w:r>
      <w:r w:rsidR="00BB048B">
        <w:rPr>
          <w:sz w:val="22"/>
        </w:rPr>
        <w:t>Once on the</w:t>
      </w:r>
      <w:r w:rsidR="004F23BC" w:rsidRPr="00610F0A">
        <w:rPr>
          <w:sz w:val="22"/>
        </w:rPr>
        <w:t xml:space="preserve"> “District Home” webpage in SAFR, </w:t>
      </w:r>
      <w:r w:rsidR="00610F0A">
        <w:rPr>
          <w:sz w:val="22"/>
        </w:rPr>
        <w:t>go to</w:t>
      </w:r>
      <w:r w:rsidR="008555EF" w:rsidRPr="008C2370">
        <w:rPr>
          <w:sz w:val="22"/>
        </w:rPr>
        <w:t xml:space="preserve"> “Non-Financial Data Home</w:t>
      </w:r>
      <w:r w:rsidR="00A20D7D" w:rsidRPr="008C2370">
        <w:rPr>
          <w:sz w:val="22"/>
        </w:rPr>
        <w:t>”</w:t>
      </w:r>
      <w:r w:rsidR="00610F0A">
        <w:rPr>
          <w:sz w:val="22"/>
        </w:rPr>
        <w:t xml:space="preserve"> to find and open the report.</w:t>
      </w:r>
      <w:r w:rsidR="00A20D7D" w:rsidRPr="008C2370">
        <w:rPr>
          <w:sz w:val="22"/>
        </w:rPr>
        <w:t xml:space="preserve">  </w:t>
      </w:r>
      <w:r w:rsidR="00013FAD">
        <w:rPr>
          <w:sz w:val="22"/>
        </w:rPr>
        <w:t>When the report has been opened</w:t>
      </w:r>
      <w:r w:rsidR="00610F0A">
        <w:rPr>
          <w:sz w:val="22"/>
        </w:rPr>
        <w:t xml:space="preserve"> for data entry, </w:t>
      </w:r>
      <w:r w:rsidR="00013FAD">
        <w:rPr>
          <w:sz w:val="22"/>
        </w:rPr>
        <w:t>c</w:t>
      </w:r>
      <w:r w:rsidR="00A20D7D" w:rsidRPr="008C2370">
        <w:rPr>
          <w:sz w:val="22"/>
        </w:rPr>
        <w:t>lick the “Next</w:t>
      </w:r>
      <w:r w:rsidR="00013FAD">
        <w:rPr>
          <w:sz w:val="22"/>
        </w:rPr>
        <w:t xml:space="preserve">” button on each page to proceed through the report.  The </w:t>
      </w:r>
      <w:r w:rsidR="00CC06F3">
        <w:rPr>
          <w:sz w:val="22"/>
        </w:rPr>
        <w:t>“B</w:t>
      </w:r>
      <w:r w:rsidR="00013FAD">
        <w:rPr>
          <w:sz w:val="22"/>
        </w:rPr>
        <w:t>ack</w:t>
      </w:r>
      <w:r w:rsidR="00CC06F3">
        <w:rPr>
          <w:sz w:val="22"/>
        </w:rPr>
        <w:t>”</w:t>
      </w:r>
      <w:r w:rsidR="00013FAD">
        <w:rPr>
          <w:sz w:val="22"/>
        </w:rPr>
        <w:t xml:space="preserve"> button may be</w:t>
      </w:r>
      <w:r w:rsidR="00CC06F3">
        <w:rPr>
          <w:sz w:val="22"/>
        </w:rPr>
        <w:t xml:space="preserve"> used to review the prior page</w:t>
      </w:r>
      <w:r w:rsidR="00A20D7D" w:rsidRPr="008C2370">
        <w:rPr>
          <w:sz w:val="22"/>
        </w:rPr>
        <w:t>.</w:t>
      </w:r>
    </w:p>
    <w:p w14:paraId="6757EF5B" w14:textId="77777777" w:rsidR="00A20D7D" w:rsidRPr="008C2370" w:rsidRDefault="00A20D7D">
      <w:pPr>
        <w:rPr>
          <w:sz w:val="16"/>
          <w:szCs w:val="16"/>
        </w:rPr>
      </w:pPr>
    </w:p>
    <w:p w14:paraId="338651EC" w14:textId="77777777" w:rsidR="008555EF" w:rsidRPr="008C2370" w:rsidRDefault="00610F0A">
      <w:pPr>
        <w:rPr>
          <w:sz w:val="22"/>
        </w:rPr>
      </w:pPr>
      <w:r>
        <w:rPr>
          <w:sz w:val="22"/>
        </w:rPr>
        <w:t>To begin</w:t>
      </w:r>
      <w:r w:rsidR="00692AE7">
        <w:rPr>
          <w:sz w:val="22"/>
        </w:rPr>
        <w:t xml:space="preserve"> the report, o</w:t>
      </w:r>
      <w:r w:rsidR="008555EF" w:rsidRPr="008C2370">
        <w:rPr>
          <w:sz w:val="22"/>
        </w:rPr>
        <w:t>pen the CA report for the current year and select the district contact.</w:t>
      </w:r>
      <w:r w:rsidR="00A20D7D" w:rsidRPr="008C2370">
        <w:rPr>
          <w:sz w:val="22"/>
        </w:rPr>
        <w:t xml:space="preserve">  </w:t>
      </w:r>
    </w:p>
    <w:p w14:paraId="430198BC" w14:textId="77777777" w:rsidR="00A20D7D" w:rsidRPr="008C2370" w:rsidRDefault="00A20D7D">
      <w:pPr>
        <w:rPr>
          <w:sz w:val="16"/>
          <w:szCs w:val="16"/>
        </w:rPr>
      </w:pPr>
    </w:p>
    <w:p w14:paraId="2F4D4182" w14:textId="77777777" w:rsidR="00A20D7D" w:rsidRPr="008C2370" w:rsidRDefault="00692AE7">
      <w:pPr>
        <w:rPr>
          <w:sz w:val="16"/>
          <w:szCs w:val="16"/>
        </w:rPr>
      </w:pPr>
      <w:r>
        <w:rPr>
          <w:sz w:val="22"/>
        </w:rPr>
        <w:t>The next step requires districts to c</w:t>
      </w:r>
      <w:r w:rsidR="008555EF" w:rsidRPr="008C2370">
        <w:rPr>
          <w:sz w:val="22"/>
        </w:rPr>
        <w:t>onfirm whether or not each student listed in the CA report is from your district.</w:t>
      </w:r>
      <w:r w:rsidR="00610F0A">
        <w:rPr>
          <w:sz w:val="22"/>
        </w:rPr>
        <w:t xml:space="preserve">  </w:t>
      </w:r>
    </w:p>
    <w:p w14:paraId="41D6F091" w14:textId="77777777" w:rsidR="00BB048B" w:rsidRDefault="00BB048B">
      <w:pPr>
        <w:rPr>
          <w:sz w:val="22"/>
        </w:rPr>
      </w:pPr>
    </w:p>
    <w:p w14:paraId="6DD7CA6F" w14:textId="77777777" w:rsidR="000506CD" w:rsidRPr="008C2370" w:rsidRDefault="00A20D7D">
      <w:pPr>
        <w:rPr>
          <w:sz w:val="22"/>
        </w:rPr>
      </w:pPr>
      <w:r w:rsidRPr="008C2370">
        <w:rPr>
          <w:sz w:val="22"/>
        </w:rPr>
        <w:t xml:space="preserve">In the </w:t>
      </w:r>
      <w:r w:rsidR="00990B88">
        <w:rPr>
          <w:sz w:val="22"/>
        </w:rPr>
        <w:t xml:space="preserve">CA </w:t>
      </w:r>
      <w:r w:rsidRPr="008C2370">
        <w:rPr>
          <w:sz w:val="22"/>
        </w:rPr>
        <w:t xml:space="preserve">September reporting page, districts </w:t>
      </w:r>
      <w:r w:rsidR="00CB3E11" w:rsidRPr="008C2370">
        <w:rPr>
          <w:sz w:val="22"/>
        </w:rPr>
        <w:t>are to determine</w:t>
      </w:r>
      <w:r w:rsidR="00ED5422">
        <w:rPr>
          <w:sz w:val="22"/>
        </w:rPr>
        <w:t xml:space="preserve"> if the student was attending</w:t>
      </w:r>
      <w:r w:rsidRPr="008C2370">
        <w:rPr>
          <w:sz w:val="22"/>
        </w:rPr>
        <w:t xml:space="preserve"> the CA program</w:t>
      </w:r>
      <w:r w:rsidR="00CB3E11" w:rsidRPr="008C2370">
        <w:rPr>
          <w:sz w:val="22"/>
        </w:rPr>
        <w:t xml:space="preserve"> during the third Friday in September count date.  If the student was in the CA program, districts are to select “No”</w:t>
      </w:r>
      <w:r w:rsidR="00BA6283" w:rsidRPr="008C2370">
        <w:rPr>
          <w:sz w:val="22"/>
        </w:rPr>
        <w:t xml:space="preserve"> as well as the “Other/Not Applicable” button.</w:t>
      </w:r>
      <w:r w:rsidR="00CB3E11" w:rsidRPr="008C2370">
        <w:rPr>
          <w:sz w:val="22"/>
        </w:rPr>
        <w:t xml:space="preserve">  Typically students </w:t>
      </w:r>
      <w:r w:rsidR="00ED5422">
        <w:rPr>
          <w:sz w:val="22"/>
        </w:rPr>
        <w:t xml:space="preserve">who </w:t>
      </w:r>
      <w:r w:rsidR="00CB3E11" w:rsidRPr="008C2370">
        <w:rPr>
          <w:sz w:val="22"/>
        </w:rPr>
        <w:t>attend this program</w:t>
      </w:r>
      <w:r w:rsidR="00ED5422">
        <w:rPr>
          <w:sz w:val="22"/>
        </w:rPr>
        <w:t xml:space="preserve"> during the first semester begin their participation in</w:t>
      </w:r>
      <w:r w:rsidR="00CB3E11" w:rsidRPr="008C2370">
        <w:rPr>
          <w:sz w:val="22"/>
        </w:rPr>
        <w:t xml:space="preserve"> the program during the month of August and would not be in the district’s PI-1563 membership count in September.  However, there are occasions when a student drops out of the CA program and returns to their district of choice in September.  If that is the case, the district would select “Yes” and select either present or absent button.  </w:t>
      </w:r>
    </w:p>
    <w:p w14:paraId="0A7DE369" w14:textId="77777777" w:rsidR="000506CD" w:rsidRPr="008C2370" w:rsidRDefault="000506CD">
      <w:pPr>
        <w:rPr>
          <w:sz w:val="16"/>
          <w:szCs w:val="16"/>
        </w:rPr>
      </w:pPr>
    </w:p>
    <w:p w14:paraId="1A89F9F4" w14:textId="77777777" w:rsidR="00913D9B" w:rsidRPr="008C2370" w:rsidRDefault="000506CD">
      <w:pPr>
        <w:rPr>
          <w:sz w:val="22"/>
        </w:rPr>
      </w:pPr>
      <w:r w:rsidRPr="008C2370">
        <w:rPr>
          <w:sz w:val="22"/>
        </w:rPr>
        <w:t>When the September report</w:t>
      </w:r>
      <w:r w:rsidR="00DF01E5">
        <w:rPr>
          <w:sz w:val="22"/>
        </w:rPr>
        <w:t>ing page</w:t>
      </w:r>
      <w:r w:rsidRPr="008C2370">
        <w:rPr>
          <w:sz w:val="22"/>
        </w:rPr>
        <w:t xml:space="preserve"> is completed, click on the next button and follow the same aforementioned procedures to complete the January CA report</w:t>
      </w:r>
      <w:r w:rsidR="00DF01E5">
        <w:rPr>
          <w:sz w:val="22"/>
        </w:rPr>
        <w:t>ing page</w:t>
      </w:r>
      <w:r w:rsidRPr="008C2370">
        <w:rPr>
          <w:sz w:val="22"/>
        </w:rPr>
        <w:t>.</w:t>
      </w:r>
      <w:r w:rsidR="00913D9B" w:rsidRPr="008C2370">
        <w:rPr>
          <w:sz w:val="22"/>
        </w:rPr>
        <w:t xml:space="preserve">  Click on the next button when the January report</w:t>
      </w:r>
      <w:r w:rsidR="00DF01E5">
        <w:rPr>
          <w:sz w:val="22"/>
        </w:rPr>
        <w:t>ing</w:t>
      </w:r>
      <w:r w:rsidR="00913D9B" w:rsidRPr="008C2370">
        <w:rPr>
          <w:sz w:val="22"/>
        </w:rPr>
        <w:t xml:space="preserve"> page is completed, which will take the user to the “Review” page.  </w:t>
      </w:r>
    </w:p>
    <w:p w14:paraId="3A46D211" w14:textId="77777777" w:rsidR="00097453" w:rsidRPr="008C2370" w:rsidRDefault="00097453">
      <w:pPr>
        <w:rPr>
          <w:sz w:val="16"/>
          <w:szCs w:val="16"/>
        </w:rPr>
      </w:pPr>
    </w:p>
    <w:p w14:paraId="49F5BA81" w14:textId="77777777" w:rsidR="00097453" w:rsidRPr="008C2370" w:rsidRDefault="00097453">
      <w:pPr>
        <w:rPr>
          <w:sz w:val="22"/>
        </w:rPr>
      </w:pPr>
      <w:r w:rsidRPr="008C2370">
        <w:rPr>
          <w:sz w:val="22"/>
        </w:rPr>
        <w:t xml:space="preserve">The review page for the CA program informs districts how it will it will receive </w:t>
      </w:r>
      <w:r w:rsidR="00DF01E5">
        <w:rPr>
          <w:sz w:val="22"/>
        </w:rPr>
        <w:t>credit to offset the CA cost</w:t>
      </w:r>
      <w:r w:rsidRPr="008C2370">
        <w:rPr>
          <w:sz w:val="22"/>
        </w:rPr>
        <w:t xml:space="preserve"> through the equalization aid and/or the revenue limit formula.  </w:t>
      </w:r>
      <w:r w:rsidR="00DF01E5">
        <w:rPr>
          <w:sz w:val="22"/>
        </w:rPr>
        <w:t xml:space="preserve">The review page will summarize </w:t>
      </w:r>
      <w:r w:rsidRPr="008C2370">
        <w:rPr>
          <w:sz w:val="22"/>
        </w:rPr>
        <w:t xml:space="preserve">the student(s) that participated in the program </w:t>
      </w:r>
      <w:r w:rsidR="00DF01E5">
        <w:rPr>
          <w:sz w:val="22"/>
        </w:rPr>
        <w:t xml:space="preserve">and how they </w:t>
      </w:r>
      <w:r w:rsidRPr="008C2370">
        <w:rPr>
          <w:sz w:val="22"/>
        </w:rPr>
        <w:t>will be added to the September and/or January counts for either or both the equalization aid and revenue limit formula.  The following is an example of the summary from the review page:</w:t>
      </w:r>
    </w:p>
    <w:p w14:paraId="7300C904" w14:textId="77777777" w:rsidR="00097453" w:rsidRPr="008C2370" w:rsidRDefault="00097453">
      <w:pPr>
        <w:rPr>
          <w:sz w:val="16"/>
          <w:szCs w:val="16"/>
        </w:rPr>
      </w:pPr>
    </w:p>
    <w:p w14:paraId="002C9CB6" w14:textId="77777777" w:rsidR="008B4879" w:rsidRPr="008C2370" w:rsidRDefault="008B4879" w:rsidP="008B4879">
      <w:pPr>
        <w:ind w:left="360"/>
        <w:rPr>
          <w:i/>
          <w:sz w:val="22"/>
        </w:rPr>
      </w:pPr>
      <w:r w:rsidRPr="008C2370">
        <w:rPr>
          <w:i/>
          <w:sz w:val="22"/>
        </w:rPr>
        <w:t>You have reported that:</w:t>
      </w:r>
    </w:p>
    <w:p w14:paraId="4A84A824" w14:textId="77777777" w:rsidR="008B4879" w:rsidRPr="008C2370" w:rsidRDefault="008B4879" w:rsidP="008B4879">
      <w:pPr>
        <w:numPr>
          <w:ilvl w:val="0"/>
          <w:numId w:val="2"/>
        </w:numPr>
        <w:tabs>
          <w:tab w:val="clear" w:pos="720"/>
          <w:tab w:val="num" w:pos="1080"/>
        </w:tabs>
        <w:ind w:left="1080"/>
        <w:rPr>
          <w:i/>
          <w:sz w:val="22"/>
        </w:rPr>
      </w:pPr>
      <w:r w:rsidRPr="008C2370">
        <w:rPr>
          <w:i/>
          <w:sz w:val="22"/>
        </w:rPr>
        <w:t xml:space="preserve">Student was </w:t>
      </w:r>
      <w:r w:rsidRPr="00DF01E5">
        <w:rPr>
          <w:b/>
          <w:i/>
          <w:sz w:val="22"/>
        </w:rPr>
        <w:t>not included</w:t>
      </w:r>
      <w:r w:rsidRPr="008C2370">
        <w:rPr>
          <w:i/>
          <w:sz w:val="22"/>
        </w:rPr>
        <w:t xml:space="preserve"> in the PI-1563 September pupil count report</w:t>
      </w:r>
    </w:p>
    <w:p w14:paraId="5E33457E" w14:textId="77777777" w:rsidR="008B4879" w:rsidRPr="008C2370" w:rsidRDefault="008B4879" w:rsidP="00B94021">
      <w:pPr>
        <w:numPr>
          <w:ilvl w:val="0"/>
          <w:numId w:val="2"/>
        </w:numPr>
        <w:tabs>
          <w:tab w:val="clear" w:pos="720"/>
          <w:tab w:val="num" w:pos="1080"/>
        </w:tabs>
        <w:ind w:left="1080"/>
        <w:rPr>
          <w:i/>
          <w:sz w:val="22"/>
        </w:rPr>
      </w:pPr>
      <w:r w:rsidRPr="008C2370">
        <w:rPr>
          <w:i/>
          <w:sz w:val="22"/>
        </w:rPr>
        <w:t xml:space="preserve">Student was </w:t>
      </w:r>
      <w:r w:rsidRPr="00DF01E5">
        <w:rPr>
          <w:b/>
          <w:i/>
          <w:sz w:val="22"/>
        </w:rPr>
        <w:t>not included</w:t>
      </w:r>
      <w:r w:rsidRPr="008C2370">
        <w:rPr>
          <w:i/>
          <w:sz w:val="22"/>
        </w:rPr>
        <w:t xml:space="preserve"> in the PI-1563 January pupil count report</w:t>
      </w:r>
    </w:p>
    <w:p w14:paraId="6FFDE7E2" w14:textId="77777777" w:rsidR="008B4879" w:rsidRPr="008C2370" w:rsidRDefault="008B4879" w:rsidP="008B4879">
      <w:pPr>
        <w:ind w:left="360"/>
        <w:rPr>
          <w:i/>
          <w:sz w:val="22"/>
        </w:rPr>
      </w:pPr>
      <w:r w:rsidRPr="008C2370">
        <w:rPr>
          <w:i/>
          <w:sz w:val="22"/>
        </w:rPr>
        <w:t>As a result:</w:t>
      </w:r>
    </w:p>
    <w:p w14:paraId="7AB5C5A1" w14:textId="190F4F80" w:rsidR="00097453" w:rsidRPr="008C2370" w:rsidRDefault="00097453" w:rsidP="00097453">
      <w:pPr>
        <w:numPr>
          <w:ilvl w:val="0"/>
          <w:numId w:val="1"/>
        </w:numPr>
        <w:tabs>
          <w:tab w:val="num" w:pos="720"/>
        </w:tabs>
        <w:rPr>
          <w:i/>
          <w:sz w:val="22"/>
        </w:rPr>
      </w:pPr>
      <w:r w:rsidRPr="008C2370">
        <w:rPr>
          <w:i/>
          <w:sz w:val="22"/>
        </w:rPr>
        <w:t>Student </w:t>
      </w:r>
      <w:r w:rsidRPr="008C2370">
        <w:rPr>
          <w:b/>
          <w:bCs/>
          <w:i/>
          <w:sz w:val="22"/>
        </w:rPr>
        <w:t>will be added</w:t>
      </w:r>
      <w:r w:rsidRPr="008C2370">
        <w:rPr>
          <w:i/>
          <w:sz w:val="22"/>
        </w:rPr>
        <w:t> to the September 20</w:t>
      </w:r>
      <w:r w:rsidR="0013631B">
        <w:rPr>
          <w:i/>
          <w:sz w:val="22"/>
        </w:rPr>
        <w:t>XX</w:t>
      </w:r>
      <w:r w:rsidRPr="008C2370">
        <w:rPr>
          <w:i/>
          <w:sz w:val="22"/>
        </w:rPr>
        <w:t xml:space="preserve"> count for equalization aid paid in 20</w:t>
      </w:r>
      <w:r w:rsidR="0013631B">
        <w:rPr>
          <w:i/>
          <w:sz w:val="22"/>
        </w:rPr>
        <w:t>XX</w:t>
      </w:r>
      <w:r w:rsidRPr="008C2370">
        <w:rPr>
          <w:i/>
          <w:sz w:val="22"/>
        </w:rPr>
        <w:t>-20</w:t>
      </w:r>
      <w:r w:rsidR="0013631B">
        <w:rPr>
          <w:i/>
          <w:sz w:val="22"/>
        </w:rPr>
        <w:t>XX</w:t>
      </w:r>
    </w:p>
    <w:p w14:paraId="2A6BAD7F" w14:textId="1E5ED346" w:rsidR="00097453" w:rsidRPr="008C2370" w:rsidRDefault="00097453" w:rsidP="00097453">
      <w:pPr>
        <w:numPr>
          <w:ilvl w:val="0"/>
          <w:numId w:val="1"/>
        </w:numPr>
        <w:tabs>
          <w:tab w:val="num" w:pos="720"/>
        </w:tabs>
        <w:rPr>
          <w:i/>
          <w:sz w:val="22"/>
        </w:rPr>
      </w:pPr>
      <w:r w:rsidRPr="008C2370">
        <w:rPr>
          <w:i/>
          <w:sz w:val="22"/>
        </w:rPr>
        <w:t>Student </w:t>
      </w:r>
      <w:r w:rsidRPr="008C2370">
        <w:rPr>
          <w:b/>
          <w:bCs/>
          <w:i/>
          <w:sz w:val="22"/>
        </w:rPr>
        <w:t>will be added</w:t>
      </w:r>
      <w:r w:rsidRPr="008C2370">
        <w:rPr>
          <w:i/>
          <w:sz w:val="22"/>
        </w:rPr>
        <w:t> to the January 20</w:t>
      </w:r>
      <w:r w:rsidR="0013631B">
        <w:rPr>
          <w:i/>
          <w:sz w:val="22"/>
        </w:rPr>
        <w:t>XX</w:t>
      </w:r>
      <w:r w:rsidRPr="008C2370">
        <w:rPr>
          <w:i/>
          <w:sz w:val="22"/>
        </w:rPr>
        <w:t xml:space="preserve"> count for equalization aid paid in 20</w:t>
      </w:r>
      <w:r w:rsidR="0013631B">
        <w:rPr>
          <w:i/>
          <w:sz w:val="22"/>
        </w:rPr>
        <w:t>XX</w:t>
      </w:r>
      <w:r w:rsidRPr="008C2370">
        <w:rPr>
          <w:i/>
          <w:sz w:val="22"/>
        </w:rPr>
        <w:t>-20</w:t>
      </w:r>
      <w:r w:rsidR="0013631B">
        <w:rPr>
          <w:i/>
          <w:sz w:val="22"/>
        </w:rPr>
        <w:t>XX</w:t>
      </w:r>
    </w:p>
    <w:p w14:paraId="7FEBAC49" w14:textId="4E9C3F53" w:rsidR="00097453" w:rsidRPr="008C2370" w:rsidRDefault="00097453" w:rsidP="00097453">
      <w:pPr>
        <w:numPr>
          <w:ilvl w:val="0"/>
          <w:numId w:val="1"/>
        </w:numPr>
        <w:tabs>
          <w:tab w:val="num" w:pos="720"/>
        </w:tabs>
        <w:rPr>
          <w:i/>
          <w:sz w:val="22"/>
        </w:rPr>
      </w:pPr>
      <w:r w:rsidRPr="008C2370">
        <w:rPr>
          <w:i/>
          <w:sz w:val="22"/>
        </w:rPr>
        <w:t>Student </w:t>
      </w:r>
      <w:r w:rsidRPr="008C2370">
        <w:rPr>
          <w:b/>
          <w:bCs/>
          <w:i/>
          <w:sz w:val="22"/>
        </w:rPr>
        <w:t>has been added</w:t>
      </w:r>
      <w:r w:rsidRPr="008C2370">
        <w:rPr>
          <w:i/>
          <w:sz w:val="22"/>
        </w:rPr>
        <w:t xml:space="preserve"> to this year's count for revenue </w:t>
      </w:r>
      <w:r w:rsidR="002D6D36" w:rsidRPr="008C2370">
        <w:rPr>
          <w:i/>
          <w:sz w:val="22"/>
        </w:rPr>
        <w:t>limits.</w:t>
      </w:r>
    </w:p>
    <w:p w14:paraId="0F3D73D8" w14:textId="77777777" w:rsidR="00097453" w:rsidRPr="008C2370" w:rsidRDefault="00097453">
      <w:pPr>
        <w:rPr>
          <w:sz w:val="16"/>
          <w:szCs w:val="16"/>
        </w:rPr>
      </w:pPr>
    </w:p>
    <w:p w14:paraId="4391DABE" w14:textId="77777777" w:rsidR="008B4879" w:rsidRPr="008C2370" w:rsidRDefault="008B4879" w:rsidP="008B4879">
      <w:pPr>
        <w:rPr>
          <w:b/>
          <w:bCs/>
          <w:i/>
          <w:sz w:val="22"/>
        </w:rPr>
      </w:pPr>
      <w:r w:rsidRPr="008C2370">
        <w:rPr>
          <w:b/>
          <w:bCs/>
          <w:i/>
          <w:sz w:val="22"/>
        </w:rPr>
        <w:t>Impact on Aid and Revenue Limit Calculations</w:t>
      </w:r>
    </w:p>
    <w:p w14:paraId="4D818A7B" w14:textId="77777777" w:rsidR="008B4879" w:rsidRPr="008C2370" w:rsidRDefault="008B4879" w:rsidP="008B4879">
      <w:pPr>
        <w:rPr>
          <w:i/>
          <w:sz w:val="22"/>
        </w:rPr>
      </w:pPr>
      <w:r w:rsidRPr="008C2370">
        <w:rPr>
          <w:i/>
          <w:sz w:val="22"/>
        </w:rPr>
        <w:t>As a result of the above, the following adjustments will be made in DPI's calculations:</w:t>
      </w:r>
    </w:p>
    <w:p w14:paraId="7DAA7A41" w14:textId="77777777" w:rsidR="008B4879" w:rsidRPr="008C2370" w:rsidRDefault="0010625E" w:rsidP="008B4879">
      <w:pPr>
        <w:numPr>
          <w:ilvl w:val="0"/>
          <w:numId w:val="3"/>
        </w:numPr>
        <w:rPr>
          <w:i/>
          <w:sz w:val="22"/>
        </w:rPr>
      </w:pPr>
      <w:r w:rsidRPr="008C2370">
        <w:rPr>
          <w:b/>
          <w:bCs/>
          <w:i/>
          <w:sz w:val="22"/>
        </w:rPr>
        <w:t>XX</w:t>
      </w:r>
      <w:r w:rsidR="008B4879" w:rsidRPr="008C2370">
        <w:rPr>
          <w:i/>
          <w:sz w:val="22"/>
        </w:rPr>
        <w:t> wil</w:t>
      </w:r>
      <w:r w:rsidRPr="008C2370">
        <w:rPr>
          <w:i/>
          <w:sz w:val="22"/>
        </w:rPr>
        <w:t>l be added to the September 20XX</w:t>
      </w:r>
      <w:r w:rsidR="008B4879" w:rsidRPr="008C2370">
        <w:rPr>
          <w:i/>
          <w:sz w:val="22"/>
        </w:rPr>
        <w:t xml:space="preserve"> pupil count to be used in the equalization</w:t>
      </w:r>
      <w:r w:rsidRPr="008C2370">
        <w:rPr>
          <w:i/>
          <w:sz w:val="22"/>
        </w:rPr>
        <w:t xml:space="preserve"> aid calculation on Oct 15, 20XX</w:t>
      </w:r>
    </w:p>
    <w:p w14:paraId="10210D32" w14:textId="77777777" w:rsidR="008B4879" w:rsidRPr="008C2370" w:rsidRDefault="0010625E" w:rsidP="008B4879">
      <w:pPr>
        <w:numPr>
          <w:ilvl w:val="0"/>
          <w:numId w:val="3"/>
        </w:numPr>
        <w:rPr>
          <w:i/>
          <w:sz w:val="22"/>
        </w:rPr>
      </w:pPr>
      <w:r w:rsidRPr="008C2370">
        <w:rPr>
          <w:b/>
          <w:bCs/>
          <w:i/>
          <w:sz w:val="22"/>
        </w:rPr>
        <w:lastRenderedPageBreak/>
        <w:t>XX</w:t>
      </w:r>
      <w:r w:rsidR="008B4879" w:rsidRPr="008C2370">
        <w:rPr>
          <w:i/>
          <w:sz w:val="22"/>
        </w:rPr>
        <w:t> w</w:t>
      </w:r>
      <w:r w:rsidRPr="008C2370">
        <w:rPr>
          <w:i/>
          <w:sz w:val="22"/>
        </w:rPr>
        <w:t>ill be added to the January 20XX</w:t>
      </w:r>
      <w:r w:rsidR="008B4879" w:rsidRPr="008C2370">
        <w:rPr>
          <w:i/>
          <w:sz w:val="22"/>
        </w:rPr>
        <w:t xml:space="preserve"> pupil count to be used in the equalization</w:t>
      </w:r>
      <w:r w:rsidRPr="008C2370">
        <w:rPr>
          <w:i/>
          <w:sz w:val="22"/>
        </w:rPr>
        <w:t xml:space="preserve"> aid calculation on Oct 15, 20XX</w:t>
      </w:r>
    </w:p>
    <w:p w14:paraId="5F03FB1F" w14:textId="77777777" w:rsidR="008B4879" w:rsidRPr="008C2370" w:rsidRDefault="0010625E" w:rsidP="008B4879">
      <w:pPr>
        <w:numPr>
          <w:ilvl w:val="0"/>
          <w:numId w:val="3"/>
        </w:numPr>
        <w:rPr>
          <w:i/>
          <w:sz w:val="22"/>
        </w:rPr>
      </w:pPr>
      <w:r w:rsidRPr="008C2370">
        <w:rPr>
          <w:b/>
          <w:bCs/>
          <w:i/>
          <w:sz w:val="22"/>
        </w:rPr>
        <w:t>XX</w:t>
      </w:r>
      <w:r w:rsidR="008B4879" w:rsidRPr="008C2370">
        <w:rPr>
          <w:i/>
          <w:sz w:val="22"/>
        </w:rPr>
        <w:t xml:space="preserve"> has </w:t>
      </w:r>
      <w:r w:rsidRPr="008C2370">
        <w:rPr>
          <w:i/>
          <w:sz w:val="22"/>
        </w:rPr>
        <w:t>been added to the September 20XX pupil count used in the FY XX-XX</w:t>
      </w:r>
      <w:r w:rsidR="008B4879" w:rsidRPr="008C2370">
        <w:rPr>
          <w:i/>
          <w:sz w:val="22"/>
        </w:rPr>
        <w:t xml:space="preserve"> revenue limit calculation</w:t>
      </w:r>
    </w:p>
    <w:p w14:paraId="36C5CACD" w14:textId="77777777" w:rsidR="00097453" w:rsidRPr="003F4DB4" w:rsidRDefault="0010625E" w:rsidP="003F4DB4">
      <w:pPr>
        <w:numPr>
          <w:ilvl w:val="0"/>
          <w:numId w:val="3"/>
        </w:numPr>
        <w:rPr>
          <w:i/>
          <w:sz w:val="22"/>
        </w:rPr>
      </w:pPr>
      <w:r w:rsidRPr="008C2370">
        <w:rPr>
          <w:b/>
          <w:bCs/>
          <w:i/>
          <w:sz w:val="22"/>
        </w:rPr>
        <w:t>XX</w:t>
      </w:r>
      <w:r w:rsidR="008B4879" w:rsidRPr="008C2370">
        <w:rPr>
          <w:i/>
          <w:sz w:val="22"/>
        </w:rPr>
        <w:t> will</w:t>
      </w:r>
      <w:r w:rsidRPr="008C2370">
        <w:rPr>
          <w:i/>
          <w:sz w:val="22"/>
        </w:rPr>
        <w:t xml:space="preserve"> be added to the September 20XX</w:t>
      </w:r>
      <w:r w:rsidR="008B4879" w:rsidRPr="008C2370">
        <w:rPr>
          <w:i/>
          <w:sz w:val="22"/>
        </w:rPr>
        <w:t xml:space="preserve"> pup</w:t>
      </w:r>
      <w:r w:rsidRPr="008C2370">
        <w:rPr>
          <w:i/>
          <w:sz w:val="22"/>
        </w:rPr>
        <w:t>il count to be used in the FY XX-XX</w:t>
      </w:r>
      <w:r w:rsidR="008B4879" w:rsidRPr="008C2370">
        <w:rPr>
          <w:i/>
          <w:sz w:val="22"/>
        </w:rPr>
        <w:t xml:space="preserve"> revenue limit calculation</w:t>
      </w:r>
    </w:p>
    <w:p w14:paraId="5D01DB95" w14:textId="77777777" w:rsidR="00A35AC5" w:rsidRDefault="00A35AC5">
      <w:pPr>
        <w:rPr>
          <w:b/>
          <w:sz w:val="22"/>
        </w:rPr>
      </w:pPr>
    </w:p>
    <w:p w14:paraId="2B51DD6A" w14:textId="77777777" w:rsidR="0060333D" w:rsidRPr="008C2370" w:rsidRDefault="0010625E">
      <w:pPr>
        <w:rPr>
          <w:b/>
          <w:sz w:val="22"/>
        </w:rPr>
      </w:pPr>
      <w:r w:rsidRPr="008C2370">
        <w:rPr>
          <w:b/>
          <w:sz w:val="22"/>
        </w:rPr>
        <w:t>Final step to complete the CA report.</w:t>
      </w:r>
    </w:p>
    <w:p w14:paraId="7EA7EFC4" w14:textId="77777777" w:rsidR="008B4879" w:rsidRPr="008C2370" w:rsidRDefault="008B4879">
      <w:pPr>
        <w:rPr>
          <w:sz w:val="22"/>
        </w:rPr>
      </w:pPr>
      <w:r w:rsidRPr="008C2370">
        <w:rPr>
          <w:sz w:val="22"/>
        </w:rPr>
        <w:t xml:space="preserve">Once the district confirms this information, the user is to click on the next button to submit the report to the DPI SFS Team.  The user must also print off the certification page for the Board Officer(s) to sign.  The district must file the certification page in their local membership reports for future membership audits.  </w:t>
      </w:r>
    </w:p>
    <w:p w14:paraId="0BA61E41" w14:textId="77777777" w:rsidR="0060333D" w:rsidRDefault="0060333D">
      <w:pPr>
        <w:rPr>
          <w:sz w:val="16"/>
          <w:szCs w:val="16"/>
        </w:rPr>
      </w:pPr>
    </w:p>
    <w:p w14:paraId="7EE35463" w14:textId="4896DBE0" w:rsidR="00D45861" w:rsidRPr="003022F0" w:rsidRDefault="003022F0" w:rsidP="00D45861">
      <w:pPr>
        <w:ind w:right="-252"/>
        <w:rPr>
          <w:sz w:val="22"/>
          <w:szCs w:val="16"/>
        </w:rPr>
      </w:pPr>
      <w:r>
        <w:rPr>
          <w:sz w:val="22"/>
          <w:szCs w:val="16"/>
        </w:rPr>
        <w:t>Districts are reminded to</w:t>
      </w:r>
      <w:r w:rsidR="00D45861" w:rsidRPr="003022F0">
        <w:rPr>
          <w:sz w:val="22"/>
          <w:szCs w:val="16"/>
        </w:rPr>
        <w:t xml:space="preserve"> check within their </w:t>
      </w:r>
      <w:r w:rsidR="003F4DB4">
        <w:rPr>
          <w:sz w:val="22"/>
          <w:szCs w:val="16"/>
        </w:rPr>
        <w:t xml:space="preserve">local </w:t>
      </w:r>
      <w:r w:rsidR="00D45861" w:rsidRPr="003022F0">
        <w:rPr>
          <w:sz w:val="22"/>
          <w:szCs w:val="16"/>
        </w:rPr>
        <w:t>Student Information System (SIS) to confirm the student reported in the PI-1563</w:t>
      </w:r>
      <w:r w:rsidR="002D6D36">
        <w:rPr>
          <w:sz w:val="22"/>
          <w:szCs w:val="16"/>
        </w:rPr>
        <w:t xml:space="preserve"> </w:t>
      </w:r>
      <w:r w:rsidR="003F4DB4">
        <w:rPr>
          <w:sz w:val="22"/>
          <w:szCs w:val="16"/>
        </w:rPr>
        <w:t>C</w:t>
      </w:r>
      <w:r w:rsidR="00D45861" w:rsidRPr="003022F0">
        <w:rPr>
          <w:sz w:val="22"/>
          <w:szCs w:val="16"/>
        </w:rPr>
        <w:t xml:space="preserve">A was not </w:t>
      </w:r>
      <w:r w:rsidR="003F4DB4">
        <w:rPr>
          <w:sz w:val="22"/>
          <w:szCs w:val="16"/>
        </w:rPr>
        <w:t>also</w:t>
      </w:r>
      <w:r w:rsidR="00D45861" w:rsidRPr="003022F0">
        <w:rPr>
          <w:sz w:val="22"/>
          <w:szCs w:val="16"/>
        </w:rPr>
        <w:t xml:space="preserve"> reported in the PI-1563 September or January reports.</w:t>
      </w:r>
    </w:p>
    <w:p w14:paraId="722963AE" w14:textId="77777777" w:rsidR="00A20D7D" w:rsidRPr="008C2370" w:rsidRDefault="0060333D">
      <w:pPr>
        <w:rPr>
          <w:sz w:val="22"/>
        </w:rPr>
      </w:pPr>
      <w:r w:rsidRPr="008C2370">
        <w:rPr>
          <w:sz w:val="22"/>
        </w:rPr>
        <w:t xml:space="preserve">If a district has any question regarding the CA program and/or reporting procedures, send an email to </w:t>
      </w:r>
      <w:hyperlink r:id="rId8" w:history="1">
        <w:r w:rsidRPr="008C2370">
          <w:rPr>
            <w:rStyle w:val="Hyperlink"/>
            <w:sz w:val="22"/>
          </w:rPr>
          <w:t>dpifin@dpi.wi.gov</w:t>
        </w:r>
      </w:hyperlink>
    </w:p>
    <w:sectPr w:rsidR="00A20D7D" w:rsidRPr="008C2370" w:rsidSect="003F4DB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32E0" w14:textId="77777777" w:rsidR="00B31543" w:rsidRDefault="00B31543" w:rsidP="00B31543">
      <w:r>
        <w:separator/>
      </w:r>
    </w:p>
  </w:endnote>
  <w:endnote w:type="continuationSeparator" w:id="0">
    <w:p w14:paraId="6DFE6461" w14:textId="77777777" w:rsidR="00B31543" w:rsidRDefault="00B31543" w:rsidP="00B3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0505" w14:textId="77777777" w:rsidR="00B31543" w:rsidRDefault="00B31543" w:rsidP="00B31543">
      <w:r>
        <w:separator/>
      </w:r>
    </w:p>
  </w:footnote>
  <w:footnote w:type="continuationSeparator" w:id="0">
    <w:p w14:paraId="344A13D8" w14:textId="77777777" w:rsidR="00B31543" w:rsidRDefault="00B31543" w:rsidP="00B3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CCA4" w14:textId="77777777" w:rsidR="00B31543" w:rsidRDefault="00B31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3E88"/>
    <w:multiLevelType w:val="multilevel"/>
    <w:tmpl w:val="6056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D50EF"/>
    <w:multiLevelType w:val="multilevel"/>
    <w:tmpl w:val="4ABA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C538A"/>
    <w:multiLevelType w:val="multilevel"/>
    <w:tmpl w:val="2C7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1080"/>
          </w:tabs>
          <w:ind w:left="108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19"/>
    <w:rsid w:val="00013FAD"/>
    <w:rsid w:val="000506CD"/>
    <w:rsid w:val="00097453"/>
    <w:rsid w:val="0010625E"/>
    <w:rsid w:val="0013631B"/>
    <w:rsid w:val="002131AD"/>
    <w:rsid w:val="002D6D36"/>
    <w:rsid w:val="003022F0"/>
    <w:rsid w:val="003F4DB4"/>
    <w:rsid w:val="00426CA0"/>
    <w:rsid w:val="00494F33"/>
    <w:rsid w:val="004F23BC"/>
    <w:rsid w:val="0060333D"/>
    <w:rsid w:val="00610F0A"/>
    <w:rsid w:val="00692AE7"/>
    <w:rsid w:val="00846540"/>
    <w:rsid w:val="008555EF"/>
    <w:rsid w:val="008B4879"/>
    <w:rsid w:val="008C2370"/>
    <w:rsid w:val="00913D9B"/>
    <w:rsid w:val="00977368"/>
    <w:rsid w:val="00990B88"/>
    <w:rsid w:val="009E2DE6"/>
    <w:rsid w:val="00A20D7D"/>
    <w:rsid w:val="00A35AC5"/>
    <w:rsid w:val="00B31543"/>
    <w:rsid w:val="00B94021"/>
    <w:rsid w:val="00BA6283"/>
    <w:rsid w:val="00BB048B"/>
    <w:rsid w:val="00CA3A8A"/>
    <w:rsid w:val="00CB3E11"/>
    <w:rsid w:val="00CC06F3"/>
    <w:rsid w:val="00D45861"/>
    <w:rsid w:val="00DA511C"/>
    <w:rsid w:val="00DA55CC"/>
    <w:rsid w:val="00DC6CE3"/>
    <w:rsid w:val="00DF01E5"/>
    <w:rsid w:val="00E2768D"/>
    <w:rsid w:val="00ED5422"/>
    <w:rsid w:val="00F7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860A0B"/>
  <w15:chartTrackingRefBased/>
  <w15:docId w15:val="{48806ECC-EE82-4049-962C-9BCA9179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5EF"/>
    <w:rPr>
      <w:color w:val="0563C1" w:themeColor="hyperlink"/>
      <w:u w:val="single"/>
    </w:rPr>
  </w:style>
  <w:style w:type="paragraph" w:styleId="Header">
    <w:name w:val="header"/>
    <w:basedOn w:val="Normal"/>
    <w:link w:val="HeaderChar"/>
    <w:uiPriority w:val="99"/>
    <w:unhideWhenUsed/>
    <w:rsid w:val="00B31543"/>
    <w:pPr>
      <w:tabs>
        <w:tab w:val="center" w:pos="4680"/>
        <w:tab w:val="right" w:pos="9360"/>
      </w:tabs>
    </w:pPr>
  </w:style>
  <w:style w:type="character" w:customStyle="1" w:styleId="HeaderChar">
    <w:name w:val="Header Char"/>
    <w:basedOn w:val="DefaultParagraphFont"/>
    <w:link w:val="Header"/>
    <w:uiPriority w:val="99"/>
    <w:rsid w:val="00B31543"/>
  </w:style>
  <w:style w:type="paragraph" w:styleId="Footer">
    <w:name w:val="footer"/>
    <w:basedOn w:val="Normal"/>
    <w:link w:val="FooterChar"/>
    <w:uiPriority w:val="99"/>
    <w:unhideWhenUsed/>
    <w:rsid w:val="00B31543"/>
    <w:pPr>
      <w:tabs>
        <w:tab w:val="center" w:pos="4680"/>
        <w:tab w:val="right" w:pos="9360"/>
      </w:tabs>
    </w:pPr>
  </w:style>
  <w:style w:type="character" w:customStyle="1" w:styleId="FooterChar">
    <w:name w:val="Footer Char"/>
    <w:basedOn w:val="DefaultParagraphFont"/>
    <w:link w:val="Footer"/>
    <w:uiPriority w:val="99"/>
    <w:rsid w:val="00B31543"/>
  </w:style>
  <w:style w:type="character" w:styleId="FollowedHyperlink">
    <w:name w:val="FollowedHyperlink"/>
    <w:basedOn w:val="DefaultParagraphFont"/>
    <w:uiPriority w:val="99"/>
    <w:semiHidden/>
    <w:unhideWhenUsed/>
    <w:rsid w:val="004F23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80538">
      <w:bodyDiv w:val="1"/>
      <w:marLeft w:val="0"/>
      <w:marRight w:val="0"/>
      <w:marTop w:val="0"/>
      <w:marBottom w:val="0"/>
      <w:divBdr>
        <w:top w:val="none" w:sz="0" w:space="0" w:color="auto"/>
        <w:left w:val="none" w:sz="0" w:space="0" w:color="auto"/>
        <w:bottom w:val="none" w:sz="0" w:space="0" w:color="auto"/>
        <w:right w:val="none" w:sz="0" w:space="0" w:color="auto"/>
      </w:divBdr>
    </w:div>
    <w:div w:id="1519926017">
      <w:bodyDiv w:val="1"/>
      <w:marLeft w:val="0"/>
      <w:marRight w:val="0"/>
      <w:marTop w:val="0"/>
      <w:marBottom w:val="0"/>
      <w:divBdr>
        <w:top w:val="none" w:sz="0" w:space="0" w:color="auto"/>
        <w:left w:val="none" w:sz="0" w:space="0" w:color="auto"/>
        <w:bottom w:val="none" w:sz="0" w:space="0" w:color="auto"/>
        <w:right w:val="none" w:sz="0" w:space="0" w:color="auto"/>
      </w:divBdr>
    </w:div>
    <w:div w:id="18426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ifin@dpi.wi.gov" TargetMode="External"/><Relationship Id="rId3" Type="http://schemas.openxmlformats.org/officeDocument/2006/relationships/settings" Target="settings.xml"/><Relationship Id="rId7" Type="http://schemas.openxmlformats.org/officeDocument/2006/relationships/hyperlink" Target="https://dpi.wi.gov/sfs/reporting/safr/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Kordus, Roger J.   DPI</dc:creator>
  <cp:keywords/>
  <dc:description/>
  <cp:lastModifiedBy>Kordus, Roger J.   DPI</cp:lastModifiedBy>
  <cp:revision>3</cp:revision>
  <dcterms:created xsi:type="dcterms:W3CDTF">2021-05-05T20:55:00Z</dcterms:created>
  <dcterms:modified xsi:type="dcterms:W3CDTF">2021-05-07T14:27:00Z</dcterms:modified>
</cp:coreProperties>
</file>