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307136" w:rsidRDefault="004375C1" w:rsidP="00670A92">
      <w:pPr>
        <w:pStyle w:val="Heading1"/>
      </w:pPr>
      <w:r w:rsidRPr="00307136">
        <w:t>CRITERIA FOR DISABILITY CATEGORY</w:t>
      </w:r>
    </w:p>
    <w:p w14:paraId="3ECF5F6B" w14:textId="03CB691A" w:rsidR="004C4907" w:rsidRPr="00307136" w:rsidRDefault="00B02C8A" w:rsidP="00670A92">
      <w:pPr>
        <w:pStyle w:val="Heading3"/>
        <w:rPr>
          <w:b/>
          <w:bCs/>
          <w:sz w:val="24"/>
          <w:szCs w:val="24"/>
        </w:rPr>
      </w:pPr>
      <w:r w:rsidRPr="00307136">
        <w:rPr>
          <w:b/>
          <w:bCs/>
          <w:sz w:val="24"/>
          <w:szCs w:val="24"/>
        </w:rPr>
        <w:t>INTELLECTUAL DISABILITY</w:t>
      </w:r>
      <w:r w:rsidR="004C4907" w:rsidRPr="00307136">
        <w:rPr>
          <w:b/>
          <w:bCs/>
          <w:sz w:val="24"/>
          <w:szCs w:val="24"/>
        </w:rPr>
        <w:t xml:space="preserve"> </w:t>
      </w:r>
    </w:p>
    <w:p w14:paraId="06F18122" w14:textId="5081F7BC" w:rsidR="00827AED" w:rsidRPr="00307136" w:rsidRDefault="00827AED" w:rsidP="00670A92">
      <w:pPr>
        <w:pStyle w:val="Heading3"/>
        <w:rPr>
          <w:sz w:val="22"/>
          <w:szCs w:val="22"/>
        </w:rPr>
      </w:pPr>
      <w:r w:rsidRPr="00307136">
        <w:rPr>
          <w:sz w:val="22"/>
          <w:szCs w:val="22"/>
        </w:rPr>
        <w:t>Form ER-1-</w:t>
      </w:r>
      <w:r w:rsidR="007E2EBC" w:rsidRPr="00307136">
        <w:rPr>
          <w:sz w:val="22"/>
          <w:szCs w:val="22"/>
        </w:rPr>
        <w:t>I</w:t>
      </w:r>
      <w:r w:rsidR="004C4907" w:rsidRPr="00307136">
        <w:rPr>
          <w:sz w:val="22"/>
          <w:szCs w:val="22"/>
        </w:rPr>
        <w:t>D</w:t>
      </w:r>
      <w:r w:rsidR="006053ED" w:rsidRPr="00307136">
        <w:rPr>
          <w:sz w:val="22"/>
          <w:szCs w:val="22"/>
        </w:rPr>
        <w:t xml:space="preserve"> (Rev. 0</w:t>
      </w:r>
      <w:r w:rsidR="00995C6D" w:rsidRPr="00307136">
        <w:rPr>
          <w:sz w:val="22"/>
          <w:szCs w:val="22"/>
        </w:rPr>
        <w:t>6</w:t>
      </w:r>
      <w:r w:rsidR="006053ED" w:rsidRPr="00307136">
        <w:rPr>
          <w:sz w:val="22"/>
          <w:szCs w:val="22"/>
        </w:rPr>
        <w:t>/2023)</w:t>
      </w:r>
    </w:p>
    <w:p w14:paraId="777786AE" w14:textId="77777777" w:rsidR="00FA2B8E" w:rsidRPr="00307136" w:rsidRDefault="00FA2B8E" w:rsidP="00FA2B8E">
      <w:pPr>
        <w:widowControl w:val="0"/>
        <w:spacing w:before="240" w:after="240" w:line="276" w:lineRule="auto"/>
        <w:ind w:left="0" w:hanging="2"/>
        <w:rPr>
          <w:rFonts w:ascii="Arial" w:eastAsia="Arial" w:hAnsi="Arial" w:cs="Arial"/>
          <w:sz w:val="22"/>
          <w:szCs w:val="22"/>
        </w:rPr>
      </w:pPr>
      <w:r w:rsidRPr="00307136">
        <w:rPr>
          <w:rFonts w:ascii="Arial" w:eastAsia="Arial" w:hAnsi="Arial" w:cs="Arial"/>
          <w:sz w:val="22"/>
          <w:szCs w:val="22"/>
        </w:rPr>
        <w:t>Date form completed _______________________________LEA____________________________________</w:t>
      </w:r>
    </w:p>
    <w:p w14:paraId="3F76C217" w14:textId="77777777" w:rsidR="00FA2B8E" w:rsidRPr="00307136" w:rsidRDefault="00FA2B8E" w:rsidP="00FA2B8E">
      <w:pPr>
        <w:spacing w:before="20"/>
        <w:ind w:left="0" w:hanging="2"/>
        <w:rPr>
          <w:rFonts w:ascii="Arial" w:eastAsia="Arial" w:hAnsi="Arial" w:cs="Arial"/>
          <w:sz w:val="22"/>
          <w:szCs w:val="22"/>
        </w:rPr>
      </w:pPr>
      <w:r w:rsidRPr="00307136">
        <w:rPr>
          <w:rFonts w:ascii="Arial" w:eastAsia="Arial" w:hAnsi="Arial" w:cs="Arial"/>
          <w:sz w:val="22"/>
          <w:szCs w:val="22"/>
        </w:rPr>
        <w:t>Name of Student___________________________</w:t>
      </w:r>
      <w:r w:rsidRPr="00307136">
        <w:rPr>
          <w:rFonts w:ascii="Arial" w:eastAsia="Arial" w:hAnsi="Arial" w:cs="Arial"/>
          <w:sz w:val="22"/>
          <w:szCs w:val="22"/>
        </w:rPr>
        <w:tab/>
        <w:t>WISEid___________  LEA’s Student ID ______________</w:t>
      </w:r>
    </w:p>
    <w:p w14:paraId="6F24D2CA" w14:textId="77777777" w:rsidR="000641F9" w:rsidRPr="00307136" w:rsidRDefault="000641F9" w:rsidP="005B04C3">
      <w:pPr>
        <w:widowControl w:val="0"/>
        <w:spacing w:line="240" w:lineRule="auto"/>
        <w:ind w:left="0" w:hanging="2"/>
        <w:rPr>
          <w:rFonts w:ascii="Arial" w:eastAsia="Arial" w:hAnsi="Arial" w:cs="Arial"/>
          <w:sz w:val="22"/>
          <w:szCs w:val="22"/>
        </w:rPr>
      </w:pPr>
    </w:p>
    <w:p w14:paraId="3791CC19" w14:textId="13C58AD1" w:rsidR="008414A9" w:rsidRPr="00307136" w:rsidRDefault="00F4595A"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307136">
            <w:rPr>
              <w:rFonts w:ascii="Segoe UI Symbol" w:eastAsia="MS Gothic" w:hAnsi="Segoe UI Symbol" w:cs="Segoe UI Symbol"/>
              <w:sz w:val="22"/>
              <w:szCs w:val="22"/>
            </w:rPr>
            <w:t>☐</w:t>
          </w:r>
        </w:sdtContent>
      </w:sdt>
      <w:r w:rsidR="00293A2B" w:rsidRPr="00307136">
        <w:rPr>
          <w:rFonts w:ascii="Arial" w:hAnsi="Arial" w:cs="Arial"/>
          <w:color w:val="000000"/>
          <w:sz w:val="22"/>
          <w:szCs w:val="22"/>
        </w:rPr>
        <w:t xml:space="preserve"> </w:t>
      </w:r>
      <w:r w:rsidR="00876A90" w:rsidRPr="00307136">
        <w:rPr>
          <w:rFonts w:ascii="Arial" w:hAnsi="Arial" w:cs="Arial"/>
          <w:color w:val="000000"/>
          <w:sz w:val="22"/>
          <w:szCs w:val="22"/>
        </w:rPr>
        <w:t xml:space="preserve">Initial evaluation or considering new disability category </w:t>
      </w:r>
      <w:r w:rsidR="00876A90" w:rsidRPr="00307136">
        <w:rPr>
          <w:rFonts w:ascii="Arial" w:hAnsi="Arial" w:cs="Arial"/>
          <w:i/>
          <w:iCs/>
          <w:color w:val="000000"/>
          <w:sz w:val="22"/>
          <w:szCs w:val="22"/>
        </w:rPr>
        <w:t>(must complete all sections)</w:t>
      </w:r>
      <w:r w:rsidR="00876A90" w:rsidRPr="00307136">
        <w:rPr>
          <w:rFonts w:ascii="Arial" w:hAnsi="Arial" w:cs="Arial"/>
          <w:i/>
          <w:iCs/>
          <w:color w:val="000000"/>
          <w:sz w:val="22"/>
          <w:szCs w:val="22"/>
        </w:rPr>
        <w:tab/>
      </w:r>
      <w:r w:rsidR="00876A90" w:rsidRPr="00307136">
        <w:rPr>
          <w:rFonts w:ascii="Arial" w:hAnsi="Arial" w:cs="Arial"/>
          <w:color w:val="000000"/>
          <w:sz w:val="22"/>
          <w:szCs w:val="22"/>
        </w:rPr>
        <w:t xml:space="preserve">            </w:t>
      </w:r>
      <w:r w:rsidR="00293A2B" w:rsidRPr="00307136">
        <w:rPr>
          <w:rFonts w:ascii="Arial" w:hAnsi="Arial" w:cs="Arial"/>
          <w:color w:val="000000"/>
          <w:sz w:val="22"/>
          <w:szCs w:val="22"/>
        </w:rPr>
        <w:t xml:space="preserve">      </w:t>
      </w:r>
    </w:p>
    <w:p w14:paraId="2C6416A6" w14:textId="151FD46D" w:rsidR="006A5314" w:rsidRPr="00307136" w:rsidRDefault="00F4595A" w:rsidP="006A5314">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307136">
            <w:rPr>
              <w:rFonts w:ascii="Segoe UI Symbol" w:eastAsia="MS Gothic" w:hAnsi="Segoe UI Symbol" w:cs="Segoe UI Symbol"/>
              <w:sz w:val="22"/>
              <w:szCs w:val="22"/>
            </w:rPr>
            <w:t>☐</w:t>
          </w:r>
        </w:sdtContent>
      </w:sdt>
      <w:r w:rsidR="006724EF" w:rsidRPr="00307136">
        <w:rPr>
          <w:rFonts w:ascii="Arial" w:hAnsi="Arial" w:cs="Arial"/>
          <w:color w:val="000000"/>
          <w:sz w:val="22"/>
          <w:szCs w:val="22"/>
        </w:rPr>
        <w:t xml:space="preserve"> </w:t>
      </w:r>
      <w:r w:rsidR="00C437C4" w:rsidRPr="00307136">
        <w:rPr>
          <w:rFonts w:ascii="Arial" w:hAnsi="Arial" w:cs="Arial"/>
          <w:color w:val="000000"/>
          <w:sz w:val="22"/>
          <w:szCs w:val="22"/>
        </w:rPr>
        <w:t xml:space="preserve">Reevaluating </w:t>
      </w:r>
      <w:r w:rsidR="005B333E" w:rsidRPr="00307136">
        <w:rPr>
          <w:rFonts w:ascii="Arial" w:hAnsi="Arial" w:cs="Arial"/>
          <w:color w:val="000000"/>
          <w:sz w:val="22"/>
          <w:szCs w:val="22"/>
        </w:rPr>
        <w:t xml:space="preserve">category </w:t>
      </w:r>
      <w:r w:rsidR="00C437C4" w:rsidRPr="00307136">
        <w:rPr>
          <w:rFonts w:ascii="Arial" w:hAnsi="Arial" w:cs="Arial"/>
          <w:color w:val="000000"/>
          <w:sz w:val="22"/>
          <w:szCs w:val="22"/>
        </w:rPr>
        <w:t xml:space="preserve">for </w:t>
      </w:r>
      <w:r w:rsidR="005B333E" w:rsidRPr="00307136">
        <w:rPr>
          <w:rFonts w:ascii="Arial" w:hAnsi="Arial" w:cs="Arial"/>
          <w:color w:val="000000"/>
          <w:sz w:val="22"/>
          <w:szCs w:val="22"/>
        </w:rPr>
        <w:t>c</w:t>
      </w:r>
      <w:r w:rsidR="00C437C4" w:rsidRPr="00307136">
        <w:rPr>
          <w:rFonts w:ascii="Arial" w:hAnsi="Arial" w:cs="Arial"/>
          <w:color w:val="000000"/>
          <w:sz w:val="22"/>
          <w:szCs w:val="22"/>
        </w:rPr>
        <w:t xml:space="preserve">ontinuing </w:t>
      </w:r>
      <w:r w:rsidR="002D6F1C" w:rsidRPr="00307136">
        <w:rPr>
          <w:rFonts w:ascii="Arial" w:hAnsi="Arial" w:cs="Arial"/>
          <w:color w:val="000000"/>
          <w:sz w:val="22"/>
          <w:szCs w:val="22"/>
        </w:rPr>
        <w:t xml:space="preserve">identification </w:t>
      </w:r>
      <w:r w:rsidR="006724EF" w:rsidRPr="00307136">
        <w:rPr>
          <w:rFonts w:ascii="Arial" w:hAnsi="Arial" w:cs="Arial"/>
          <w:i/>
          <w:iCs/>
          <w:color w:val="000000"/>
          <w:sz w:val="22"/>
          <w:szCs w:val="22"/>
        </w:rPr>
        <w:t>(</w:t>
      </w:r>
      <w:r w:rsidR="002E557C" w:rsidRPr="00307136">
        <w:rPr>
          <w:rFonts w:ascii="Arial" w:hAnsi="Arial" w:cs="Arial"/>
          <w:i/>
          <w:iCs/>
          <w:color w:val="000000"/>
          <w:sz w:val="22"/>
          <w:szCs w:val="22"/>
        </w:rPr>
        <w:t>s</w:t>
      </w:r>
      <w:r w:rsidR="006A5314" w:rsidRPr="00307136">
        <w:rPr>
          <w:rFonts w:ascii="Arial" w:hAnsi="Arial" w:cs="Arial"/>
          <w:i/>
          <w:iCs/>
          <w:color w:val="000000"/>
          <w:sz w:val="22"/>
          <w:szCs w:val="22"/>
        </w:rPr>
        <w:t xml:space="preserve">ections I </w:t>
      </w:r>
      <w:r w:rsidR="00B02C8A" w:rsidRPr="00307136">
        <w:rPr>
          <w:rFonts w:ascii="Arial" w:hAnsi="Arial" w:cs="Arial"/>
          <w:i/>
          <w:iCs/>
          <w:color w:val="000000"/>
          <w:sz w:val="22"/>
          <w:szCs w:val="22"/>
        </w:rPr>
        <w:t>-</w:t>
      </w:r>
      <w:r w:rsidR="006A5314" w:rsidRPr="00307136">
        <w:rPr>
          <w:rFonts w:ascii="Arial" w:hAnsi="Arial" w:cs="Arial"/>
          <w:i/>
          <w:iCs/>
          <w:color w:val="000000"/>
          <w:sz w:val="22"/>
          <w:szCs w:val="22"/>
        </w:rPr>
        <w:t xml:space="preserve"> II</w:t>
      </w:r>
      <w:r w:rsidR="00B02C8A" w:rsidRPr="00307136">
        <w:rPr>
          <w:rFonts w:ascii="Arial" w:hAnsi="Arial" w:cs="Arial"/>
          <w:i/>
          <w:iCs/>
          <w:color w:val="000000"/>
          <w:sz w:val="22"/>
          <w:szCs w:val="22"/>
        </w:rPr>
        <w:t>I</w:t>
      </w:r>
      <w:r w:rsidR="006A5314" w:rsidRPr="00307136">
        <w:rPr>
          <w:rFonts w:ascii="Arial" w:hAnsi="Arial" w:cs="Arial"/>
          <w:i/>
          <w:iCs/>
          <w:color w:val="000000"/>
          <w:sz w:val="22"/>
          <w:szCs w:val="22"/>
        </w:rPr>
        <w:t xml:space="preserve"> optional, must complete section I</w:t>
      </w:r>
      <w:r w:rsidR="00B02C8A" w:rsidRPr="00307136">
        <w:rPr>
          <w:rFonts w:ascii="Arial" w:hAnsi="Arial" w:cs="Arial"/>
          <w:i/>
          <w:iCs/>
          <w:color w:val="000000"/>
          <w:sz w:val="22"/>
          <w:szCs w:val="22"/>
        </w:rPr>
        <w:t>V)</w:t>
      </w:r>
      <w:r w:rsidR="006A5314" w:rsidRPr="00307136">
        <w:rPr>
          <w:rFonts w:ascii="Arial" w:hAnsi="Arial" w:cs="Arial"/>
          <w:i/>
          <w:iCs/>
          <w:color w:val="000000"/>
          <w:sz w:val="22"/>
          <w:szCs w:val="22"/>
        </w:rPr>
        <w:t>*</w:t>
      </w:r>
    </w:p>
    <w:p w14:paraId="687F521E" w14:textId="173DE14F" w:rsidR="00E749CF" w:rsidRPr="00307136"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307136">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000F627E" w:rsidRPr="00307136">
          <w:rPr>
            <w:rStyle w:val="Hyperlink"/>
            <w:rFonts w:ascii="Arial" w:hAnsi="Arial" w:cs="Arial"/>
            <w:color w:val="2D2D86"/>
            <w:sz w:val="22"/>
            <w:szCs w:val="22"/>
          </w:rPr>
          <w:t>Chapter 115, Wis. Stats</w:t>
        </w:r>
      </w:hyperlink>
      <w:r w:rsidR="000F627E" w:rsidRPr="00307136">
        <w:rPr>
          <w:rFonts w:ascii="Arial" w:hAnsi="Arial" w:cs="Arial"/>
          <w:color w:val="000000"/>
          <w:sz w:val="22"/>
          <w:szCs w:val="22"/>
        </w:rPr>
        <w:t xml:space="preserve">., and </w:t>
      </w:r>
      <w:hyperlink r:id="rId9" w:history="1">
        <w:r w:rsidR="000F627E" w:rsidRPr="00307136">
          <w:rPr>
            <w:rStyle w:val="Hyperlink"/>
            <w:rFonts w:ascii="Arial" w:hAnsi="Arial" w:cs="Arial"/>
            <w:color w:val="2D2D86"/>
            <w:sz w:val="22"/>
            <w:szCs w:val="22"/>
          </w:rPr>
          <w:t>PI 11.36, Wis. Admin. Code</w:t>
        </w:r>
      </w:hyperlink>
      <w:r w:rsidR="000F627E" w:rsidRPr="00307136">
        <w:rPr>
          <w:rFonts w:ascii="Arial" w:hAnsi="Arial" w:cs="Arial"/>
          <w:color w:val="000000"/>
          <w:sz w:val="22"/>
          <w:szCs w:val="22"/>
        </w:rPr>
        <w:t xml:space="preserve">. </w:t>
      </w:r>
      <w:r w:rsidR="00E778DF" w:rsidRPr="00307136">
        <w:rPr>
          <w:rFonts w:ascii="Arial" w:hAnsi="Arial" w:cs="Arial"/>
          <w:color w:val="000000"/>
          <w:sz w:val="22"/>
          <w:szCs w:val="22"/>
        </w:rPr>
        <w:t>T</w:t>
      </w:r>
      <w:r w:rsidRPr="00307136">
        <w:rPr>
          <w:rFonts w:ascii="Arial" w:hAnsi="Arial" w:cs="Arial"/>
          <w:color w:val="000000"/>
          <w:sz w:val="22"/>
          <w:szCs w:val="22"/>
        </w:rPr>
        <w:t xml:space="preserve">he IEP team should complete this form to document whether or not the student meets the disability category criteria </w:t>
      </w:r>
      <w:r w:rsidR="00AD074C" w:rsidRPr="00307136">
        <w:rPr>
          <w:rFonts w:ascii="Arial" w:hAnsi="Arial" w:cs="Arial"/>
          <w:color w:val="000000"/>
          <w:sz w:val="22"/>
          <w:szCs w:val="22"/>
        </w:rPr>
        <w:t>or if reevaluat</w:t>
      </w:r>
      <w:r w:rsidR="0042192C" w:rsidRPr="00307136">
        <w:rPr>
          <w:rFonts w:ascii="Arial" w:hAnsi="Arial" w:cs="Arial"/>
          <w:color w:val="000000"/>
          <w:sz w:val="22"/>
          <w:szCs w:val="22"/>
        </w:rPr>
        <w:t>ing</w:t>
      </w:r>
      <w:r w:rsidR="00AD074C" w:rsidRPr="00307136">
        <w:rPr>
          <w:rFonts w:ascii="Arial" w:hAnsi="Arial" w:cs="Arial"/>
          <w:color w:val="000000"/>
          <w:sz w:val="22"/>
          <w:szCs w:val="22"/>
        </w:rPr>
        <w:t xml:space="preserve">, the student’s disability continues to adversely affect the student’s educational performance. Attach the criteria form to </w:t>
      </w:r>
      <w:r w:rsidRPr="00307136">
        <w:rPr>
          <w:rFonts w:ascii="Arial" w:hAnsi="Arial" w:cs="Arial"/>
          <w:color w:val="000000"/>
          <w:sz w:val="22"/>
          <w:szCs w:val="22"/>
        </w:rPr>
        <w:t>the Evaluation Report, DPI sample form ER-1, that includes additional information to determine special education eligibility.</w:t>
      </w:r>
    </w:p>
    <w:p w14:paraId="218E65F0" w14:textId="0B7F42A3" w:rsidR="00F4595A" w:rsidRPr="00FD308C" w:rsidRDefault="00FA446E" w:rsidP="00F4595A">
      <w:pPr>
        <w:tabs>
          <w:tab w:val="left" w:pos="260"/>
        </w:tabs>
        <w:spacing w:line="240" w:lineRule="auto"/>
        <w:ind w:leftChars="0" w:left="2" w:hanging="2"/>
        <w:rPr>
          <w:rFonts w:ascii="Arial" w:hAnsi="Arial" w:cs="Arial"/>
          <w:position w:val="0"/>
          <w:sz w:val="22"/>
          <w:szCs w:val="22"/>
        </w:rPr>
      </w:pPr>
      <w:r w:rsidRPr="00307136">
        <w:rPr>
          <w:rFonts w:ascii="Arial" w:eastAsia="Arial" w:hAnsi="Arial" w:cs="Arial"/>
          <w:sz w:val="22"/>
          <w:szCs w:val="22"/>
        </w:rPr>
        <w:t xml:space="preserve">Intellectual disability means significant limitations both in intellectual functioning and in adaptive behavior as expressed in conceptual, social, and practical adaptive skills and manifested during the developmental period that adversely affects the student’s educational performance. </w:t>
      </w:r>
      <w:hyperlink r:id="rId10" w:history="1">
        <w:r w:rsidR="00DF563A" w:rsidRPr="00307136">
          <w:rPr>
            <w:rStyle w:val="Hyperlink"/>
            <w:rFonts w:ascii="Arial" w:eastAsia="Arial" w:hAnsi="Arial" w:cs="Arial"/>
            <w:color w:val="2D2D86"/>
            <w:sz w:val="22"/>
            <w:szCs w:val="22"/>
          </w:rPr>
          <w:t>PI 11.36 (1)</w:t>
        </w:r>
        <w:r w:rsidR="00807DE3" w:rsidRPr="00307136">
          <w:rPr>
            <w:rStyle w:val="Hyperlink"/>
            <w:rFonts w:ascii="Arial" w:eastAsia="Arial" w:hAnsi="Arial" w:cs="Arial"/>
            <w:color w:val="2D2D86"/>
            <w:sz w:val="22"/>
            <w:szCs w:val="22"/>
          </w:rPr>
          <w:t>,</w:t>
        </w:r>
        <w:r w:rsidR="00DF563A" w:rsidRPr="00307136">
          <w:rPr>
            <w:rStyle w:val="Hyperlink"/>
            <w:rFonts w:ascii="Arial" w:eastAsia="Arial" w:hAnsi="Arial" w:cs="Arial"/>
            <w:color w:val="2D2D86"/>
            <w:sz w:val="22"/>
            <w:szCs w:val="22"/>
          </w:rPr>
          <w:t xml:space="preserve"> Wis. Admin. Code</w:t>
        </w:r>
      </w:hyperlink>
      <w:r w:rsidR="00F4595A">
        <w:rPr>
          <w:rFonts w:ascii="Arial" w:eastAsia="Arial" w:hAnsi="Arial" w:cs="Arial"/>
          <w:color w:val="1155CC"/>
          <w:sz w:val="22"/>
          <w:szCs w:val="22"/>
        </w:rPr>
        <w:t>.</w:t>
      </w:r>
      <w:r w:rsidR="00F4595A" w:rsidRPr="00F4595A">
        <w:rPr>
          <w:rFonts w:ascii="Arial" w:hAnsi="Arial" w:cs="Arial"/>
          <w:color w:val="000000"/>
          <w:sz w:val="22"/>
          <w:szCs w:val="22"/>
        </w:rPr>
        <w:t xml:space="preserve"> </w:t>
      </w:r>
      <w:r w:rsidR="00F4595A" w:rsidRPr="001F7322">
        <w:rPr>
          <w:rFonts w:ascii="Arial" w:hAnsi="Arial" w:cs="Arial"/>
          <w:color w:val="000000"/>
          <w:sz w:val="22"/>
          <w:szCs w:val="22"/>
        </w:rPr>
        <w:t xml:space="preserve">Refer to </w:t>
      </w:r>
      <w:hyperlink r:id="rId11" w:history="1">
        <w:r w:rsidR="00F4595A" w:rsidRPr="001F7322">
          <w:rPr>
            <w:rStyle w:val="Hyperlink"/>
            <w:rFonts w:ascii="Arial" w:hAnsi="Arial" w:cs="Arial"/>
            <w:color w:val="2D2D86"/>
            <w:sz w:val="22"/>
            <w:szCs w:val="22"/>
          </w:rPr>
          <w:t>Forms Guide</w:t>
        </w:r>
      </w:hyperlink>
      <w:r w:rsidR="00F4595A" w:rsidRPr="001F7322">
        <w:rPr>
          <w:rFonts w:ascii="Arial" w:hAnsi="Arial" w:cs="Arial"/>
          <w:color w:val="000000"/>
          <w:sz w:val="22"/>
          <w:szCs w:val="22"/>
        </w:rPr>
        <w:t xml:space="preserve"> for more information.</w:t>
      </w:r>
    </w:p>
    <w:p w14:paraId="0D1F57FD" w14:textId="3B4B3A36" w:rsidR="005B04C3" w:rsidRPr="00307136" w:rsidRDefault="00EE5F19" w:rsidP="00806114">
      <w:pPr>
        <w:pBdr>
          <w:between w:val="nil"/>
        </w:pBdr>
        <w:tabs>
          <w:tab w:val="left" w:pos="260"/>
        </w:tabs>
        <w:spacing w:before="120" w:line="240" w:lineRule="auto"/>
        <w:ind w:left="0" w:hanging="2"/>
        <w:rPr>
          <w:rFonts w:ascii="Arial" w:eastAsia="Arial" w:hAnsi="Arial" w:cs="Arial"/>
          <w:color w:val="000000"/>
          <w:sz w:val="22"/>
          <w:szCs w:val="22"/>
        </w:rPr>
      </w:pPr>
      <w:r w:rsidRPr="00307136">
        <w:rPr>
          <w:rFonts w:ascii="Arial" w:hAnsi="Arial" w:cs="Arial"/>
          <w:color w:val="000000"/>
          <w:sz w:val="22"/>
          <w:szCs w:val="22"/>
        </w:rPr>
        <w:t xml:space="preserve">Criteria* for the disability category of </w:t>
      </w:r>
      <w:r w:rsidR="00203C90" w:rsidRPr="00307136">
        <w:rPr>
          <w:rFonts w:ascii="Arial" w:eastAsia="Arial" w:hAnsi="Arial" w:cs="Arial"/>
          <w:sz w:val="22"/>
          <w:szCs w:val="22"/>
        </w:rPr>
        <w:t xml:space="preserve">intellectual disability </w:t>
      </w:r>
      <w:r w:rsidR="005B04C3" w:rsidRPr="00307136">
        <w:rPr>
          <w:rFonts w:ascii="Arial" w:eastAsia="Arial" w:hAnsi="Arial" w:cs="Arial"/>
          <w:color w:val="000000"/>
          <w:sz w:val="22"/>
          <w:szCs w:val="22"/>
        </w:rPr>
        <w:t>can be documented as follows:</w:t>
      </w:r>
    </w:p>
    <w:p w14:paraId="2B43249B" w14:textId="77777777" w:rsidR="00AC0E69" w:rsidRPr="00307136"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0459A6EA" w:rsidR="00663D41" w:rsidRPr="00307136" w:rsidRDefault="00663D41" w:rsidP="00670A92">
      <w:pPr>
        <w:pStyle w:val="Heading2"/>
      </w:pPr>
      <w:r w:rsidRPr="00307136">
        <w:t xml:space="preserve">SECTION I. </w:t>
      </w:r>
      <w:r w:rsidR="005D49D8" w:rsidRPr="00307136">
        <w:t>INTELLECTUAL FUNCTIONING</w:t>
      </w:r>
    </w:p>
    <w:bookmarkStart w:id="0" w:name="_Hlk118102876"/>
    <w:p w14:paraId="4D9EEC83" w14:textId="43BD07D2" w:rsidR="008F2642" w:rsidRPr="00307136" w:rsidRDefault="00F4595A" w:rsidP="00476E6C">
      <w:pPr>
        <w:tabs>
          <w:tab w:val="left" w:pos="900"/>
          <w:tab w:val="left" w:pos="1800"/>
        </w:tabs>
        <w:spacing w:before="120" w:after="120" w:line="240" w:lineRule="auto"/>
        <w:ind w:leftChars="0" w:left="1800" w:hangingChars="818" w:hanging="1800"/>
        <w:rPr>
          <w:rFonts w:ascii="Arial" w:eastAsia="Arial" w:hAnsi="Arial" w:cs="Arial"/>
          <w:bCs/>
          <w:sz w:val="22"/>
          <w:szCs w:val="22"/>
          <w:lang w:val="en"/>
        </w:rPr>
      </w:pPr>
      <w:sdt>
        <w:sdtPr>
          <w:rPr>
            <w:rFonts w:ascii="Arial" w:eastAsia="Arial" w:hAnsi="Arial" w:cs="Arial"/>
            <w:sz w:val="22"/>
            <w:szCs w:val="22"/>
          </w:rPr>
          <w:id w:val="-2119828514"/>
          <w14:checkbox>
            <w14:checked w14:val="0"/>
            <w14:checkedState w14:val="2612" w14:font="MS Gothic"/>
            <w14:uncheckedState w14:val="2610" w14:font="MS Gothic"/>
          </w14:checkbox>
        </w:sdtPr>
        <w:sdtEndPr/>
        <w:sdtContent>
          <w:r w:rsidR="008F2642" w:rsidRPr="00307136">
            <w:rPr>
              <w:rFonts w:ascii="Segoe UI Symbol" w:eastAsia="MS Gothic" w:hAnsi="Segoe UI Symbol" w:cs="Segoe UI Symbol"/>
              <w:sz w:val="22"/>
              <w:szCs w:val="22"/>
            </w:rPr>
            <w:t>☐</w:t>
          </w:r>
        </w:sdtContent>
      </w:sdt>
      <w:r w:rsidR="008F2642" w:rsidRPr="00307136">
        <w:rPr>
          <w:rFonts w:ascii="Arial" w:eastAsia="Arial" w:hAnsi="Arial" w:cs="Arial"/>
          <w:sz w:val="22"/>
          <w:szCs w:val="22"/>
        </w:rPr>
        <w:t xml:space="preserve"> Yes</w:t>
      </w:r>
      <w:r w:rsidR="008F2642" w:rsidRPr="00307136">
        <w:rPr>
          <w:rFonts w:ascii="Arial" w:eastAsia="Arial" w:hAnsi="Arial" w:cs="Arial"/>
          <w:sz w:val="22"/>
          <w:szCs w:val="22"/>
        </w:rPr>
        <w:tab/>
      </w:r>
      <w:sdt>
        <w:sdtPr>
          <w:rPr>
            <w:rFonts w:ascii="Arial" w:eastAsia="Arial" w:hAnsi="Arial" w:cs="Arial"/>
            <w:sz w:val="22"/>
            <w:szCs w:val="22"/>
          </w:rPr>
          <w:id w:val="-835687395"/>
          <w14:checkbox>
            <w14:checked w14:val="0"/>
            <w14:checkedState w14:val="2612" w14:font="MS Gothic"/>
            <w14:uncheckedState w14:val="2610" w14:font="MS Gothic"/>
          </w14:checkbox>
        </w:sdtPr>
        <w:sdtEndPr/>
        <w:sdtContent>
          <w:r w:rsidR="008F2642" w:rsidRPr="00307136">
            <w:rPr>
              <w:rFonts w:ascii="Segoe UI Symbol" w:eastAsia="MS Gothic" w:hAnsi="Segoe UI Symbol" w:cs="Segoe UI Symbol"/>
              <w:sz w:val="22"/>
              <w:szCs w:val="22"/>
            </w:rPr>
            <w:t>☐</w:t>
          </w:r>
        </w:sdtContent>
      </w:sdt>
      <w:r w:rsidR="008F2642" w:rsidRPr="00307136">
        <w:rPr>
          <w:rFonts w:ascii="Arial" w:eastAsia="Arial" w:hAnsi="Arial" w:cs="Arial"/>
          <w:sz w:val="22"/>
          <w:szCs w:val="22"/>
        </w:rPr>
        <w:t xml:space="preserve"> No     </w:t>
      </w:r>
      <w:r w:rsidR="00790105" w:rsidRPr="00307136">
        <w:rPr>
          <w:rFonts w:ascii="Arial" w:eastAsia="Arial" w:hAnsi="Arial" w:cs="Arial"/>
          <w:sz w:val="22"/>
          <w:szCs w:val="22"/>
        </w:rPr>
        <w:tab/>
      </w:r>
      <w:r w:rsidR="00763EC8" w:rsidRPr="00307136">
        <w:rPr>
          <w:rFonts w:ascii="Arial" w:eastAsia="Arial" w:hAnsi="Arial" w:cs="Arial"/>
          <w:bCs/>
          <w:sz w:val="22"/>
          <w:szCs w:val="22"/>
        </w:rPr>
        <w:t xml:space="preserve">The student has a standard score of 2 or more standard deviations below the mean on at least one individually administered intelligence test that takes into account the student’s mode of communication and is developed to assess intellectual functioning using this mode. More than one intelligence test may be used to produce a comprehensive result. </w:t>
      </w:r>
      <w:r w:rsidR="00763EC8" w:rsidRPr="00307136">
        <w:rPr>
          <w:rFonts w:ascii="Arial" w:eastAsia="Arial" w:hAnsi="Arial" w:cs="Arial"/>
          <w:bCs/>
          <w:i/>
          <w:iCs/>
          <w:sz w:val="22"/>
          <w:szCs w:val="22"/>
        </w:rPr>
        <w:t>Explain or reference data or evidence:</w:t>
      </w:r>
      <w:r w:rsidR="008F2642" w:rsidRPr="00307136">
        <w:rPr>
          <w:rFonts w:ascii="Arial" w:eastAsia="Arial" w:hAnsi="Arial" w:cs="Arial"/>
          <w:i/>
          <w:sz w:val="22"/>
          <w:szCs w:val="22"/>
        </w:rPr>
        <w:br/>
      </w:r>
    </w:p>
    <w:p w14:paraId="52AF69AA" w14:textId="77777777" w:rsidR="00476E6C" w:rsidRPr="00307136" w:rsidRDefault="00476E6C" w:rsidP="00476E6C">
      <w:pPr>
        <w:tabs>
          <w:tab w:val="left" w:pos="900"/>
          <w:tab w:val="left" w:pos="1800"/>
        </w:tabs>
        <w:spacing w:before="120" w:after="120" w:line="240" w:lineRule="auto"/>
        <w:ind w:leftChars="0" w:left="1800" w:hangingChars="818" w:hanging="1800"/>
        <w:rPr>
          <w:rFonts w:ascii="Arial" w:eastAsia="Arial" w:hAnsi="Arial" w:cs="Arial"/>
          <w:bCs/>
          <w:sz w:val="22"/>
          <w:szCs w:val="22"/>
          <w:lang w:val="en"/>
        </w:rPr>
      </w:pPr>
    </w:p>
    <w:p w14:paraId="17867746" w14:textId="77777777" w:rsidR="00763EC8" w:rsidRPr="00307136" w:rsidRDefault="00763EC8" w:rsidP="00790105">
      <w:pPr>
        <w:tabs>
          <w:tab w:val="left" w:pos="900"/>
          <w:tab w:val="left" w:pos="1800"/>
        </w:tabs>
        <w:spacing w:before="40" w:line="240" w:lineRule="auto"/>
        <w:ind w:leftChars="0" w:left="1800" w:hangingChars="818" w:hanging="1800"/>
        <w:rPr>
          <w:rFonts w:ascii="Arial" w:eastAsia="Arial" w:hAnsi="Arial" w:cs="Arial"/>
          <w:bCs/>
          <w:sz w:val="22"/>
          <w:szCs w:val="22"/>
          <w:lang w:val="en"/>
        </w:rPr>
      </w:pPr>
    </w:p>
    <w:p w14:paraId="7141B1D8" w14:textId="77777777" w:rsidR="005D49D8" w:rsidRPr="00307136" w:rsidRDefault="005D49D8" w:rsidP="005D49D8">
      <w:pPr>
        <w:pBdr>
          <w:bottom w:val="single" w:sz="12" w:space="1" w:color="auto"/>
        </w:pBdr>
        <w:tabs>
          <w:tab w:val="left" w:pos="260"/>
        </w:tabs>
        <w:spacing w:after="120" w:line="240" w:lineRule="auto"/>
        <w:ind w:leftChars="0" w:left="0" w:firstLineChars="0" w:firstLine="0"/>
        <w:rPr>
          <w:rFonts w:ascii="Arial" w:hAnsi="Arial" w:cs="Arial"/>
        </w:rPr>
      </w:pPr>
    </w:p>
    <w:p w14:paraId="0050A54E" w14:textId="37A3962D" w:rsidR="005D49D8" w:rsidRPr="00307136" w:rsidRDefault="005D49D8" w:rsidP="005D49D8">
      <w:pPr>
        <w:pStyle w:val="Heading2"/>
        <w:rPr>
          <w:i/>
          <w:iCs/>
        </w:rPr>
      </w:pPr>
      <w:r w:rsidRPr="00307136">
        <w:t xml:space="preserve">SECTION II. </w:t>
      </w:r>
      <w:r w:rsidR="00A53E38" w:rsidRPr="00307136">
        <w:t>ADAPTIVE</w:t>
      </w:r>
      <w:r w:rsidRPr="00307136">
        <w:t xml:space="preserve"> FUNCTIONING</w:t>
      </w:r>
    </w:p>
    <w:p w14:paraId="17264F45" w14:textId="09AB9416" w:rsidR="008F2642" w:rsidRPr="00307136" w:rsidRDefault="00F4595A" w:rsidP="00476E6C">
      <w:pPr>
        <w:tabs>
          <w:tab w:val="left" w:pos="900"/>
          <w:tab w:val="left" w:pos="1800"/>
        </w:tabs>
        <w:spacing w:before="120" w:after="12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8F2642" w:rsidRPr="00307136">
            <w:rPr>
              <w:rFonts w:ascii="Segoe UI Symbol" w:eastAsia="MS Gothic" w:hAnsi="Segoe UI Symbol" w:cs="Segoe UI Symbol"/>
              <w:sz w:val="22"/>
              <w:szCs w:val="22"/>
            </w:rPr>
            <w:t>☐</w:t>
          </w:r>
        </w:sdtContent>
      </w:sdt>
      <w:r w:rsidR="008F2642" w:rsidRPr="00307136">
        <w:rPr>
          <w:rFonts w:ascii="Arial" w:eastAsia="Arial" w:hAnsi="Arial" w:cs="Arial"/>
          <w:sz w:val="22"/>
          <w:szCs w:val="22"/>
        </w:rPr>
        <w:t xml:space="preserve"> Yes</w:t>
      </w:r>
      <w:r w:rsidR="008F2642" w:rsidRPr="00307136">
        <w:rPr>
          <w:rFonts w:ascii="Arial" w:eastAsia="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8F2642" w:rsidRPr="00307136">
            <w:rPr>
              <w:rFonts w:ascii="Segoe UI Symbol" w:eastAsia="MS Gothic" w:hAnsi="Segoe UI Symbol" w:cs="Segoe UI Symbol"/>
              <w:sz w:val="22"/>
              <w:szCs w:val="22"/>
            </w:rPr>
            <w:t>☐</w:t>
          </w:r>
        </w:sdtContent>
      </w:sdt>
      <w:r w:rsidR="008F2642" w:rsidRPr="00307136">
        <w:rPr>
          <w:rFonts w:ascii="Arial" w:eastAsia="Arial" w:hAnsi="Arial" w:cs="Arial"/>
          <w:sz w:val="22"/>
          <w:szCs w:val="22"/>
        </w:rPr>
        <w:t xml:space="preserve"> No</w:t>
      </w:r>
      <w:r w:rsidR="008F2642" w:rsidRPr="00307136">
        <w:rPr>
          <w:rFonts w:ascii="Arial" w:eastAsia="Arial" w:hAnsi="Arial" w:cs="Arial"/>
          <w:sz w:val="22"/>
          <w:szCs w:val="22"/>
        </w:rPr>
        <w:tab/>
      </w:r>
      <w:r w:rsidR="00C51C49" w:rsidRPr="00307136">
        <w:rPr>
          <w:rFonts w:ascii="Arial" w:eastAsia="Arial" w:hAnsi="Arial" w:cs="Arial"/>
          <w:sz w:val="22"/>
          <w:szCs w:val="22"/>
        </w:rPr>
        <w:t>The student has significant limitations in adaptive behavior as demonstrated by a standard score of 2 or more standard deviations below the mean on standardized or nationally normed measures, as measured by comprehensive, individual assessments that include interviews of the parents, tests, and observations of the student in adaptive behavior which are relevant to the student's age, in at least one of the following:</w:t>
      </w:r>
    </w:p>
    <w:p w14:paraId="33BBBD78" w14:textId="39236B65" w:rsidR="008F2642" w:rsidRPr="00307136" w:rsidRDefault="00F4595A" w:rsidP="00995C6D">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279954521"/>
          <w14:checkbox>
            <w14:checked w14:val="0"/>
            <w14:checkedState w14:val="2612" w14:font="MS Gothic"/>
            <w14:uncheckedState w14:val="2610" w14:font="MS Gothic"/>
          </w14:checkbox>
        </w:sdtPr>
        <w:sdtEndPr/>
        <w:sdtContent>
          <w:r w:rsidR="008F2642" w:rsidRPr="00307136">
            <w:rPr>
              <w:rFonts w:ascii="Segoe UI Symbol" w:eastAsia="MS Gothic" w:hAnsi="Segoe UI Symbol" w:cs="Segoe UI Symbol"/>
              <w:sz w:val="22"/>
              <w:szCs w:val="22"/>
            </w:rPr>
            <w:t>☐</w:t>
          </w:r>
        </w:sdtContent>
      </w:sdt>
      <w:r w:rsidR="008F2642" w:rsidRPr="00307136">
        <w:rPr>
          <w:rFonts w:ascii="Arial" w:eastAsia="Arial" w:hAnsi="Arial" w:cs="Arial"/>
          <w:sz w:val="22"/>
          <w:szCs w:val="22"/>
        </w:rPr>
        <w:t xml:space="preserve">   </w:t>
      </w:r>
      <w:r w:rsidR="0031611E" w:rsidRPr="00307136">
        <w:rPr>
          <w:rFonts w:ascii="Arial" w:eastAsia="Arial" w:hAnsi="Arial" w:cs="Arial"/>
          <w:sz w:val="22"/>
          <w:szCs w:val="22"/>
        </w:rPr>
        <w:t xml:space="preserve">Conceptual Skills. </w:t>
      </w:r>
      <w:r w:rsidR="008F2642" w:rsidRPr="00307136">
        <w:rPr>
          <w:rFonts w:ascii="Arial" w:eastAsia="Arial" w:hAnsi="Arial" w:cs="Arial"/>
          <w:i/>
          <w:sz w:val="22"/>
          <w:szCs w:val="22"/>
        </w:rPr>
        <w:t>Explain or reference data or evidence:</w:t>
      </w:r>
    </w:p>
    <w:p w14:paraId="44606F4C" w14:textId="77777777" w:rsidR="008F2642" w:rsidRPr="00307136" w:rsidRDefault="008F2642" w:rsidP="00995C6D">
      <w:pPr>
        <w:tabs>
          <w:tab w:val="left" w:pos="6490"/>
          <w:tab w:val="left" w:pos="6760"/>
        </w:tabs>
        <w:spacing w:before="120"/>
        <w:ind w:leftChars="1125" w:left="2159" w:hangingChars="163" w:hanging="359"/>
        <w:jc w:val="both"/>
        <w:rPr>
          <w:rFonts w:ascii="Arial" w:eastAsia="Arial" w:hAnsi="Arial" w:cs="Arial"/>
          <w:sz w:val="22"/>
          <w:szCs w:val="22"/>
        </w:rPr>
      </w:pPr>
    </w:p>
    <w:p w14:paraId="429A941F" w14:textId="77777777" w:rsidR="008F2642" w:rsidRPr="00307136" w:rsidRDefault="008F2642" w:rsidP="00995C6D">
      <w:pPr>
        <w:tabs>
          <w:tab w:val="left" w:pos="6490"/>
          <w:tab w:val="left" w:pos="6760"/>
        </w:tabs>
        <w:ind w:leftChars="1125" w:left="2159" w:hangingChars="163" w:hanging="359"/>
        <w:jc w:val="both"/>
        <w:rPr>
          <w:rFonts w:ascii="Arial" w:eastAsia="Arial" w:hAnsi="Arial" w:cs="Arial"/>
          <w:sz w:val="22"/>
          <w:szCs w:val="22"/>
        </w:rPr>
      </w:pPr>
    </w:p>
    <w:p w14:paraId="2DA70D67" w14:textId="77777777" w:rsidR="00476E6C" w:rsidRPr="00307136" w:rsidRDefault="00476E6C" w:rsidP="00995C6D">
      <w:pPr>
        <w:tabs>
          <w:tab w:val="left" w:pos="6490"/>
          <w:tab w:val="left" w:pos="6760"/>
        </w:tabs>
        <w:ind w:leftChars="1125" w:left="2159" w:hangingChars="163" w:hanging="359"/>
        <w:jc w:val="both"/>
        <w:rPr>
          <w:rFonts w:ascii="Arial" w:eastAsia="Arial" w:hAnsi="Arial" w:cs="Arial"/>
          <w:sz w:val="22"/>
          <w:szCs w:val="22"/>
        </w:rPr>
      </w:pPr>
    </w:p>
    <w:p w14:paraId="3F31371D" w14:textId="77777777" w:rsidR="008F2642" w:rsidRPr="00307136" w:rsidRDefault="008F2642" w:rsidP="00995C6D">
      <w:pPr>
        <w:tabs>
          <w:tab w:val="left" w:pos="6490"/>
          <w:tab w:val="left" w:pos="6760"/>
        </w:tabs>
        <w:ind w:leftChars="1125" w:left="2159" w:hangingChars="163" w:hanging="359"/>
        <w:jc w:val="both"/>
        <w:rPr>
          <w:rFonts w:ascii="Arial" w:eastAsia="Arial" w:hAnsi="Arial" w:cs="Arial"/>
          <w:sz w:val="22"/>
          <w:szCs w:val="22"/>
        </w:rPr>
      </w:pPr>
    </w:p>
    <w:p w14:paraId="5E1C22CF" w14:textId="46CAC315" w:rsidR="008F2642" w:rsidRPr="00307136" w:rsidRDefault="00F4595A" w:rsidP="00995C6D">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865717055"/>
          <w14:checkbox>
            <w14:checked w14:val="0"/>
            <w14:checkedState w14:val="2612" w14:font="MS Gothic"/>
            <w14:uncheckedState w14:val="2610" w14:font="MS Gothic"/>
          </w14:checkbox>
        </w:sdtPr>
        <w:sdtEndPr/>
        <w:sdtContent>
          <w:r w:rsidR="008F2642" w:rsidRPr="00307136">
            <w:rPr>
              <w:rFonts w:ascii="Segoe UI Symbol" w:eastAsia="MS Gothic" w:hAnsi="Segoe UI Symbol" w:cs="Segoe UI Symbol"/>
              <w:sz w:val="22"/>
              <w:szCs w:val="22"/>
            </w:rPr>
            <w:t>☐</w:t>
          </w:r>
        </w:sdtContent>
      </w:sdt>
      <w:r w:rsidR="008F2642" w:rsidRPr="00307136">
        <w:rPr>
          <w:rFonts w:ascii="Arial" w:eastAsia="Arial" w:hAnsi="Arial" w:cs="Arial"/>
          <w:sz w:val="22"/>
          <w:szCs w:val="22"/>
        </w:rPr>
        <w:t xml:space="preserve">   </w:t>
      </w:r>
      <w:r w:rsidR="00BA0975" w:rsidRPr="00307136">
        <w:rPr>
          <w:rFonts w:ascii="Arial" w:eastAsia="Arial" w:hAnsi="Arial" w:cs="Arial"/>
          <w:sz w:val="22"/>
          <w:szCs w:val="22"/>
        </w:rPr>
        <w:t xml:space="preserve">Social Adaptive Skills. </w:t>
      </w:r>
      <w:r w:rsidR="008F2642" w:rsidRPr="00307136">
        <w:rPr>
          <w:rFonts w:ascii="Arial" w:eastAsia="Arial" w:hAnsi="Arial" w:cs="Arial"/>
          <w:i/>
          <w:sz w:val="22"/>
          <w:szCs w:val="22"/>
        </w:rPr>
        <w:t>Explain or reference data or evidence:</w:t>
      </w:r>
    </w:p>
    <w:p w14:paraId="78703FC7" w14:textId="77777777" w:rsidR="008F2642" w:rsidRPr="00307136" w:rsidRDefault="008F2642" w:rsidP="00C728DC">
      <w:pPr>
        <w:tabs>
          <w:tab w:val="left" w:pos="6490"/>
          <w:tab w:val="left" w:pos="6760"/>
        </w:tabs>
        <w:ind w:leftChars="1069" w:left="2159" w:hangingChars="204" w:hanging="449"/>
        <w:rPr>
          <w:rFonts w:ascii="Arial" w:eastAsia="Arial" w:hAnsi="Arial" w:cs="Arial"/>
          <w:sz w:val="22"/>
          <w:szCs w:val="22"/>
        </w:rPr>
      </w:pPr>
    </w:p>
    <w:p w14:paraId="054BBAAB" w14:textId="6F2D5990" w:rsidR="008F2642" w:rsidRPr="00307136" w:rsidRDefault="008F2642" w:rsidP="00C728DC">
      <w:pPr>
        <w:tabs>
          <w:tab w:val="left" w:pos="6490"/>
          <w:tab w:val="left" w:pos="6760"/>
        </w:tabs>
        <w:ind w:leftChars="1069" w:left="2159" w:hangingChars="204" w:hanging="449"/>
        <w:rPr>
          <w:rFonts w:ascii="Arial" w:eastAsia="Arial" w:hAnsi="Arial" w:cs="Arial"/>
          <w:sz w:val="22"/>
          <w:szCs w:val="22"/>
        </w:rPr>
      </w:pPr>
    </w:p>
    <w:p w14:paraId="39D1D01D" w14:textId="77777777" w:rsidR="00B31226" w:rsidRPr="00307136" w:rsidRDefault="00B31226" w:rsidP="00C728DC">
      <w:pPr>
        <w:tabs>
          <w:tab w:val="left" w:pos="6490"/>
          <w:tab w:val="left" w:pos="6760"/>
        </w:tabs>
        <w:ind w:leftChars="1069" w:left="2159" w:hangingChars="204" w:hanging="449"/>
        <w:rPr>
          <w:rFonts w:ascii="Arial" w:eastAsia="Arial" w:hAnsi="Arial" w:cs="Arial"/>
          <w:sz w:val="22"/>
          <w:szCs w:val="22"/>
        </w:rPr>
      </w:pPr>
    </w:p>
    <w:p w14:paraId="6F212EE7" w14:textId="77777777" w:rsidR="00476E6C" w:rsidRPr="00307136" w:rsidRDefault="00476E6C" w:rsidP="00C728DC">
      <w:pPr>
        <w:tabs>
          <w:tab w:val="left" w:pos="6490"/>
          <w:tab w:val="left" w:pos="6760"/>
        </w:tabs>
        <w:ind w:leftChars="1069" w:left="2159" w:hangingChars="204" w:hanging="449"/>
        <w:rPr>
          <w:rFonts w:ascii="Arial" w:eastAsia="Arial" w:hAnsi="Arial" w:cs="Arial"/>
          <w:sz w:val="22"/>
          <w:szCs w:val="22"/>
        </w:rPr>
      </w:pPr>
    </w:p>
    <w:p w14:paraId="1BCCDDEE" w14:textId="77777777" w:rsidR="00476E6C" w:rsidRPr="00307136" w:rsidRDefault="00476E6C" w:rsidP="00C728DC">
      <w:pPr>
        <w:tabs>
          <w:tab w:val="left" w:pos="6490"/>
          <w:tab w:val="left" w:pos="6760"/>
        </w:tabs>
        <w:ind w:leftChars="1069" w:left="2159" w:hangingChars="204" w:hanging="449"/>
        <w:rPr>
          <w:rFonts w:ascii="Arial" w:eastAsia="Arial" w:hAnsi="Arial" w:cs="Arial"/>
          <w:sz w:val="22"/>
          <w:szCs w:val="22"/>
        </w:rPr>
      </w:pPr>
    </w:p>
    <w:p w14:paraId="4544F1E3" w14:textId="77777777" w:rsidR="008F2642" w:rsidRPr="00307136" w:rsidRDefault="008F2642" w:rsidP="00C728DC">
      <w:pPr>
        <w:tabs>
          <w:tab w:val="left" w:pos="6490"/>
          <w:tab w:val="left" w:pos="6760"/>
        </w:tabs>
        <w:ind w:leftChars="1069" w:left="2159" w:hangingChars="204" w:hanging="449"/>
        <w:rPr>
          <w:rFonts w:ascii="Arial" w:eastAsia="Arial" w:hAnsi="Arial" w:cs="Arial"/>
          <w:sz w:val="22"/>
          <w:szCs w:val="22"/>
        </w:rPr>
      </w:pPr>
    </w:p>
    <w:p w14:paraId="01005B0C" w14:textId="7E1DB197" w:rsidR="008F2642" w:rsidRPr="00307136" w:rsidRDefault="00F4595A" w:rsidP="00995C6D">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1704588180"/>
          <w14:checkbox>
            <w14:checked w14:val="0"/>
            <w14:checkedState w14:val="2612" w14:font="MS Gothic"/>
            <w14:uncheckedState w14:val="2610" w14:font="MS Gothic"/>
          </w14:checkbox>
        </w:sdtPr>
        <w:sdtEndPr/>
        <w:sdtContent>
          <w:r w:rsidR="008F2642" w:rsidRPr="00307136">
            <w:rPr>
              <w:rFonts w:ascii="Segoe UI Symbol" w:eastAsia="MS Gothic" w:hAnsi="Segoe UI Symbol" w:cs="Segoe UI Symbol"/>
              <w:sz w:val="22"/>
              <w:szCs w:val="22"/>
            </w:rPr>
            <w:t>☐</w:t>
          </w:r>
        </w:sdtContent>
      </w:sdt>
      <w:r w:rsidR="008F2642" w:rsidRPr="00307136">
        <w:rPr>
          <w:rFonts w:ascii="Arial" w:eastAsia="Arial" w:hAnsi="Arial" w:cs="Arial"/>
          <w:sz w:val="22"/>
          <w:szCs w:val="22"/>
        </w:rPr>
        <w:t xml:space="preserve">   </w:t>
      </w:r>
      <w:r w:rsidR="00F12A64" w:rsidRPr="00307136">
        <w:rPr>
          <w:rFonts w:ascii="Arial" w:eastAsia="Arial" w:hAnsi="Arial" w:cs="Arial"/>
          <w:sz w:val="22"/>
          <w:szCs w:val="22"/>
        </w:rPr>
        <w:t xml:space="preserve">Practical Adaptive Skills. </w:t>
      </w:r>
      <w:r w:rsidR="008F2642" w:rsidRPr="00307136">
        <w:rPr>
          <w:rFonts w:ascii="Arial" w:eastAsia="Arial" w:hAnsi="Arial" w:cs="Arial"/>
          <w:i/>
          <w:sz w:val="22"/>
          <w:szCs w:val="22"/>
        </w:rPr>
        <w:t>Explain or reference data or evidence:</w:t>
      </w:r>
    </w:p>
    <w:p w14:paraId="05B19D13" w14:textId="77777777" w:rsidR="008F2642" w:rsidRPr="00307136" w:rsidRDefault="008F2642" w:rsidP="00995C6D">
      <w:pPr>
        <w:tabs>
          <w:tab w:val="left" w:pos="6490"/>
          <w:tab w:val="left" w:pos="6760"/>
        </w:tabs>
        <w:ind w:leftChars="1125" w:left="2159" w:hangingChars="163" w:hanging="359"/>
        <w:rPr>
          <w:rFonts w:ascii="Arial" w:eastAsia="Arial" w:hAnsi="Arial" w:cs="Arial"/>
          <w:sz w:val="22"/>
          <w:szCs w:val="22"/>
        </w:rPr>
      </w:pPr>
    </w:p>
    <w:p w14:paraId="2092EB5A" w14:textId="77777777" w:rsidR="00476E6C" w:rsidRPr="00307136" w:rsidRDefault="00476E6C" w:rsidP="00995C6D">
      <w:pPr>
        <w:tabs>
          <w:tab w:val="left" w:pos="6490"/>
          <w:tab w:val="left" w:pos="6760"/>
        </w:tabs>
        <w:ind w:leftChars="1125" w:left="2159" w:hangingChars="163" w:hanging="359"/>
        <w:rPr>
          <w:rFonts w:ascii="Arial" w:eastAsia="Arial" w:hAnsi="Arial" w:cs="Arial"/>
          <w:sz w:val="22"/>
          <w:szCs w:val="22"/>
        </w:rPr>
      </w:pPr>
    </w:p>
    <w:p w14:paraId="029A21D5" w14:textId="77777777" w:rsidR="00476E6C" w:rsidRPr="00307136" w:rsidRDefault="00476E6C" w:rsidP="00995C6D">
      <w:pPr>
        <w:tabs>
          <w:tab w:val="left" w:pos="6490"/>
          <w:tab w:val="left" w:pos="6760"/>
        </w:tabs>
        <w:ind w:leftChars="1125" w:left="2159" w:hangingChars="163" w:hanging="359"/>
        <w:rPr>
          <w:rFonts w:ascii="Arial" w:eastAsia="Arial" w:hAnsi="Arial" w:cs="Arial"/>
          <w:sz w:val="22"/>
          <w:szCs w:val="22"/>
        </w:rPr>
      </w:pPr>
    </w:p>
    <w:p w14:paraId="7C9E539E" w14:textId="77777777" w:rsidR="008F2642" w:rsidRPr="00307136" w:rsidRDefault="008F2642" w:rsidP="00995C6D">
      <w:pPr>
        <w:tabs>
          <w:tab w:val="left" w:pos="6490"/>
          <w:tab w:val="left" w:pos="6760"/>
        </w:tabs>
        <w:ind w:leftChars="1125" w:left="2159" w:hangingChars="163" w:hanging="359"/>
        <w:rPr>
          <w:rFonts w:ascii="Arial" w:eastAsia="Arial" w:hAnsi="Arial" w:cs="Arial"/>
          <w:sz w:val="22"/>
          <w:szCs w:val="22"/>
        </w:rPr>
      </w:pPr>
    </w:p>
    <w:p w14:paraId="60FACA77" w14:textId="0E6ABF27" w:rsidR="008F2642" w:rsidRPr="00307136" w:rsidRDefault="00F4595A" w:rsidP="00995C6D">
      <w:pPr>
        <w:tabs>
          <w:tab w:val="left" w:pos="6490"/>
          <w:tab w:val="left" w:pos="6760"/>
        </w:tabs>
        <w:ind w:leftChars="1125" w:left="2159" w:hangingChars="163" w:hanging="359"/>
        <w:rPr>
          <w:rFonts w:ascii="Arial" w:eastAsia="Arial" w:hAnsi="Arial" w:cs="Arial"/>
          <w:sz w:val="22"/>
          <w:szCs w:val="22"/>
        </w:rPr>
      </w:pPr>
      <w:sdt>
        <w:sdtPr>
          <w:rPr>
            <w:rFonts w:ascii="Arial" w:eastAsia="Arial" w:hAnsi="Arial" w:cs="Arial"/>
            <w:sz w:val="22"/>
            <w:szCs w:val="22"/>
          </w:rPr>
          <w:id w:val="-1900513967"/>
          <w14:checkbox>
            <w14:checked w14:val="0"/>
            <w14:checkedState w14:val="2612" w14:font="MS Gothic"/>
            <w14:uncheckedState w14:val="2610" w14:font="MS Gothic"/>
          </w14:checkbox>
        </w:sdtPr>
        <w:sdtEndPr/>
        <w:sdtContent>
          <w:r w:rsidR="008F2642" w:rsidRPr="00307136">
            <w:rPr>
              <w:rFonts w:ascii="Segoe UI Symbol" w:eastAsia="MS Gothic" w:hAnsi="Segoe UI Symbol" w:cs="Segoe UI Symbol"/>
              <w:sz w:val="22"/>
              <w:szCs w:val="22"/>
            </w:rPr>
            <w:t>☐</w:t>
          </w:r>
        </w:sdtContent>
      </w:sdt>
      <w:r w:rsidR="008F2642" w:rsidRPr="00307136">
        <w:rPr>
          <w:rFonts w:ascii="Arial" w:eastAsia="Arial" w:hAnsi="Arial" w:cs="Arial"/>
          <w:sz w:val="22"/>
          <w:szCs w:val="22"/>
        </w:rPr>
        <w:t xml:space="preserve">   </w:t>
      </w:r>
      <w:r w:rsidR="00864CD2" w:rsidRPr="00307136">
        <w:rPr>
          <w:rFonts w:ascii="Arial" w:eastAsia="Arial" w:hAnsi="Arial" w:cs="Arial"/>
          <w:sz w:val="22"/>
          <w:szCs w:val="22"/>
        </w:rPr>
        <w:t xml:space="preserve">An overall composite score on a standardized measure of conceptual, social, and practical skills. </w:t>
      </w:r>
      <w:r w:rsidR="008F2642" w:rsidRPr="00307136">
        <w:rPr>
          <w:rFonts w:ascii="Arial" w:eastAsia="Arial" w:hAnsi="Arial" w:cs="Arial"/>
          <w:i/>
          <w:sz w:val="22"/>
          <w:szCs w:val="22"/>
        </w:rPr>
        <w:t>Explain or reference data or evidence:</w:t>
      </w:r>
    </w:p>
    <w:p w14:paraId="10362335" w14:textId="77777777" w:rsidR="008F2642" w:rsidRPr="00307136" w:rsidRDefault="008F2642" w:rsidP="00995C6D">
      <w:pPr>
        <w:tabs>
          <w:tab w:val="left" w:pos="6490"/>
          <w:tab w:val="left" w:pos="6760"/>
        </w:tabs>
        <w:ind w:leftChars="1125" w:left="2159" w:hangingChars="163" w:hanging="359"/>
        <w:rPr>
          <w:rFonts w:ascii="Arial" w:eastAsia="Arial" w:hAnsi="Arial" w:cs="Arial"/>
          <w:sz w:val="22"/>
          <w:szCs w:val="22"/>
        </w:rPr>
      </w:pPr>
    </w:p>
    <w:p w14:paraId="0C5507F7" w14:textId="77777777" w:rsidR="00476E6C" w:rsidRPr="00307136" w:rsidRDefault="00476E6C" w:rsidP="00995C6D">
      <w:pPr>
        <w:tabs>
          <w:tab w:val="left" w:pos="6490"/>
          <w:tab w:val="left" w:pos="6760"/>
        </w:tabs>
        <w:ind w:leftChars="1125" w:left="2159" w:hangingChars="163" w:hanging="359"/>
        <w:rPr>
          <w:rFonts w:ascii="Arial" w:eastAsia="Arial" w:hAnsi="Arial" w:cs="Arial"/>
          <w:sz w:val="22"/>
          <w:szCs w:val="22"/>
        </w:rPr>
      </w:pPr>
    </w:p>
    <w:p w14:paraId="07F151EB" w14:textId="77777777" w:rsidR="008F2642" w:rsidRPr="00307136" w:rsidRDefault="008F2642" w:rsidP="00995C6D">
      <w:pPr>
        <w:tabs>
          <w:tab w:val="left" w:pos="6490"/>
          <w:tab w:val="left" w:pos="6760"/>
        </w:tabs>
        <w:ind w:leftChars="1125" w:left="2159" w:hangingChars="163" w:hanging="359"/>
        <w:rPr>
          <w:rFonts w:ascii="Arial" w:eastAsia="Arial" w:hAnsi="Arial" w:cs="Arial"/>
          <w:sz w:val="22"/>
          <w:szCs w:val="22"/>
        </w:rPr>
      </w:pPr>
    </w:p>
    <w:p w14:paraId="4FE0578C" w14:textId="77777777" w:rsidR="008F2642" w:rsidRPr="00307136" w:rsidRDefault="008F2642" w:rsidP="00995C6D">
      <w:pPr>
        <w:tabs>
          <w:tab w:val="left" w:pos="6490"/>
          <w:tab w:val="left" w:pos="6760"/>
        </w:tabs>
        <w:ind w:leftChars="1125" w:left="2159" w:hangingChars="163" w:hanging="359"/>
        <w:rPr>
          <w:rFonts w:ascii="Arial" w:eastAsia="Arial" w:hAnsi="Arial" w:cs="Arial"/>
          <w:sz w:val="22"/>
          <w:szCs w:val="22"/>
        </w:rPr>
      </w:pPr>
    </w:p>
    <w:bookmarkEnd w:id="0"/>
    <w:p w14:paraId="48439C00" w14:textId="77777777" w:rsidR="00FA2B8E" w:rsidRPr="00307136" w:rsidRDefault="00FA2B8E"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1A7375F4" w:rsidR="00663D41" w:rsidRPr="00307136" w:rsidRDefault="00663D41" w:rsidP="00590EFF">
      <w:pPr>
        <w:pStyle w:val="Heading2"/>
        <w:tabs>
          <w:tab w:val="right" w:pos="10800"/>
        </w:tabs>
        <w:rPr>
          <w:i/>
          <w:iCs/>
        </w:rPr>
      </w:pPr>
      <w:r w:rsidRPr="00307136">
        <w:t>SECTION I</w:t>
      </w:r>
      <w:r w:rsidR="00864CD2" w:rsidRPr="00307136">
        <w:t>I</w:t>
      </w:r>
      <w:r w:rsidRPr="00307136">
        <w:t xml:space="preserve">I. </w:t>
      </w:r>
      <w:r w:rsidR="00A221A7" w:rsidRPr="00307136">
        <w:t>EDUCATIONAL PERFORMANCE</w:t>
      </w:r>
      <w:r w:rsidR="00590EFF" w:rsidRPr="00307136">
        <w:tab/>
      </w:r>
    </w:p>
    <w:p w14:paraId="4353516C" w14:textId="0BF40111" w:rsidR="003C1C5E" w:rsidRPr="00307136" w:rsidRDefault="00D42095" w:rsidP="00860C6D">
      <w:pPr>
        <w:tabs>
          <w:tab w:val="left" w:pos="730"/>
          <w:tab w:val="left" w:pos="1800"/>
        </w:tabs>
        <w:ind w:left="0" w:hanging="2"/>
        <w:rPr>
          <w:rFonts w:ascii="Arial" w:hAnsi="Arial" w:cs="Arial"/>
          <w:i/>
          <w:iCs/>
          <w:color w:val="000000"/>
          <w:sz w:val="22"/>
          <w:szCs w:val="22"/>
        </w:rPr>
      </w:pPr>
      <w:r w:rsidRPr="00307136">
        <w:rPr>
          <w:rFonts w:ascii="Arial" w:hAnsi="Arial" w:cs="Arial"/>
          <w:i/>
          <w:iCs/>
          <w:color w:val="000000"/>
          <w:sz w:val="22"/>
          <w:szCs w:val="22"/>
        </w:rPr>
        <w:t>One yes/no question must be checked yes.</w:t>
      </w:r>
    </w:p>
    <w:p w14:paraId="1AF9B2A1" w14:textId="6C72A780" w:rsidR="006877DB" w:rsidRPr="00307136" w:rsidRDefault="00F4595A" w:rsidP="00476E6C">
      <w:pPr>
        <w:tabs>
          <w:tab w:val="left" w:pos="900"/>
          <w:tab w:val="left" w:pos="1800"/>
        </w:tabs>
        <w:spacing w:before="120" w:after="12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1395398332"/>
          <w14:checkbox>
            <w14:checked w14:val="0"/>
            <w14:checkedState w14:val="2612" w14:font="MS Gothic"/>
            <w14:uncheckedState w14:val="2610" w14:font="MS Gothic"/>
          </w14:checkbox>
        </w:sdtPr>
        <w:sdtEndPr/>
        <w:sdtContent>
          <w:r w:rsidR="006877DB" w:rsidRPr="00307136">
            <w:rPr>
              <w:rFonts w:ascii="Segoe UI Symbol" w:eastAsia="MS Gothic" w:hAnsi="Segoe UI Symbol" w:cs="Segoe UI Symbol"/>
              <w:sz w:val="22"/>
              <w:szCs w:val="22"/>
            </w:rPr>
            <w:t>☐</w:t>
          </w:r>
        </w:sdtContent>
      </w:sdt>
      <w:r w:rsidR="006877DB" w:rsidRPr="00307136">
        <w:rPr>
          <w:rFonts w:ascii="Arial" w:eastAsia="Arial" w:hAnsi="Arial" w:cs="Arial"/>
          <w:sz w:val="22"/>
          <w:szCs w:val="22"/>
        </w:rPr>
        <w:t xml:space="preserve"> Yes</w:t>
      </w:r>
      <w:r w:rsidR="006877DB" w:rsidRPr="00307136">
        <w:rPr>
          <w:rFonts w:ascii="Arial" w:eastAsia="Arial" w:hAnsi="Arial" w:cs="Arial"/>
          <w:sz w:val="22"/>
          <w:szCs w:val="22"/>
        </w:rPr>
        <w:tab/>
      </w:r>
      <w:sdt>
        <w:sdtPr>
          <w:rPr>
            <w:rFonts w:ascii="Arial" w:eastAsia="Arial" w:hAnsi="Arial" w:cs="Arial"/>
            <w:sz w:val="22"/>
            <w:szCs w:val="22"/>
          </w:rPr>
          <w:id w:val="1710751250"/>
          <w14:checkbox>
            <w14:checked w14:val="0"/>
            <w14:checkedState w14:val="2612" w14:font="MS Gothic"/>
            <w14:uncheckedState w14:val="2610" w14:font="MS Gothic"/>
          </w14:checkbox>
        </w:sdtPr>
        <w:sdtEndPr/>
        <w:sdtContent>
          <w:r w:rsidR="006877DB" w:rsidRPr="00307136">
            <w:rPr>
              <w:rFonts w:ascii="Segoe UI Symbol" w:eastAsia="MS Gothic" w:hAnsi="Segoe UI Symbol" w:cs="Segoe UI Symbol"/>
              <w:sz w:val="22"/>
              <w:szCs w:val="22"/>
            </w:rPr>
            <w:t>☐</w:t>
          </w:r>
        </w:sdtContent>
      </w:sdt>
      <w:r w:rsidR="006877DB" w:rsidRPr="00307136">
        <w:rPr>
          <w:rFonts w:ascii="Arial" w:eastAsia="Arial" w:hAnsi="Arial" w:cs="Arial"/>
          <w:sz w:val="22"/>
          <w:szCs w:val="22"/>
        </w:rPr>
        <w:t xml:space="preserve"> No</w:t>
      </w:r>
      <w:r w:rsidR="006877DB" w:rsidRPr="00307136">
        <w:rPr>
          <w:rFonts w:ascii="Arial" w:eastAsia="Arial" w:hAnsi="Arial" w:cs="Arial"/>
          <w:sz w:val="22"/>
          <w:szCs w:val="22"/>
        </w:rPr>
        <w:tab/>
      </w:r>
      <w:r w:rsidR="00036D70" w:rsidRPr="00307136">
        <w:rPr>
          <w:rFonts w:ascii="Arial" w:eastAsia="Arial" w:hAnsi="Arial" w:cs="Arial"/>
          <w:bCs/>
          <w:sz w:val="22"/>
          <w:szCs w:val="22"/>
        </w:rPr>
        <w:t xml:space="preserve">The student is </w:t>
      </w:r>
      <w:r w:rsidR="00036D70" w:rsidRPr="00307136">
        <w:rPr>
          <w:rFonts w:ascii="Arial" w:eastAsia="Arial" w:hAnsi="Arial" w:cs="Arial"/>
          <w:b/>
          <w:sz w:val="22"/>
          <w:szCs w:val="22"/>
        </w:rPr>
        <w:t>age 3 through 5</w:t>
      </w:r>
      <w:r w:rsidR="00036D70" w:rsidRPr="00307136">
        <w:rPr>
          <w:rFonts w:ascii="Arial" w:eastAsia="Arial" w:hAnsi="Arial" w:cs="Arial"/>
          <w:bCs/>
          <w:sz w:val="22"/>
          <w:szCs w:val="22"/>
        </w:rPr>
        <w:t xml:space="preserve"> and has a standard score of 2 or more standard deviations below the mean on standardized or nationally-normed measures, as measured by comprehensive, individual assessments, in </w:t>
      </w:r>
      <w:r w:rsidR="00036D70" w:rsidRPr="00307136">
        <w:rPr>
          <w:rFonts w:ascii="Arial" w:eastAsia="Arial" w:hAnsi="Arial" w:cs="Arial"/>
          <w:b/>
          <w:sz w:val="22"/>
          <w:szCs w:val="22"/>
        </w:rPr>
        <w:t>both</w:t>
      </w:r>
      <w:r w:rsidR="00036D70" w:rsidRPr="00307136">
        <w:rPr>
          <w:rFonts w:ascii="Arial" w:eastAsia="Arial" w:hAnsi="Arial" w:cs="Arial"/>
          <w:bCs/>
          <w:sz w:val="22"/>
          <w:szCs w:val="22"/>
        </w:rPr>
        <w:t xml:space="preserve"> of the following areas:</w:t>
      </w:r>
    </w:p>
    <w:p w14:paraId="6459B638" w14:textId="418A3748" w:rsidR="005475DB" w:rsidRPr="00307136" w:rsidRDefault="00F4595A" w:rsidP="00790105">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629901319"/>
          <w14:checkbox>
            <w14:checked w14:val="0"/>
            <w14:checkedState w14:val="2612" w14:font="MS Gothic"/>
            <w14:uncheckedState w14:val="2610" w14:font="MS Gothic"/>
          </w14:checkbox>
        </w:sdtPr>
        <w:sdtEndPr/>
        <w:sdtContent>
          <w:r w:rsidR="00790105" w:rsidRPr="00307136">
            <w:rPr>
              <w:rFonts w:ascii="MS Gothic" w:eastAsia="MS Gothic" w:hAnsi="MS Gothic" w:cs="Arial" w:hint="eastAsia"/>
              <w:sz w:val="22"/>
              <w:szCs w:val="22"/>
            </w:rPr>
            <w:t>☐</w:t>
          </w:r>
        </w:sdtContent>
      </w:sdt>
      <w:r w:rsidR="006877DB" w:rsidRPr="00307136">
        <w:rPr>
          <w:rFonts w:ascii="Arial" w:eastAsia="Arial" w:hAnsi="Arial" w:cs="Arial"/>
          <w:sz w:val="22"/>
          <w:szCs w:val="22"/>
        </w:rPr>
        <w:t xml:space="preserve">   </w:t>
      </w:r>
      <w:r w:rsidR="00EE5BD8" w:rsidRPr="00307136">
        <w:rPr>
          <w:rFonts w:ascii="Arial" w:eastAsia="Arial" w:hAnsi="Arial" w:cs="Arial"/>
          <w:sz w:val="22"/>
          <w:szCs w:val="22"/>
        </w:rPr>
        <w:t xml:space="preserve">Language Development and Communication. </w:t>
      </w:r>
      <w:r w:rsidR="00EE5BD8" w:rsidRPr="00307136">
        <w:rPr>
          <w:rFonts w:ascii="Arial" w:eastAsia="Arial" w:hAnsi="Arial" w:cs="Arial"/>
          <w:i/>
          <w:iCs/>
          <w:sz w:val="22"/>
          <w:szCs w:val="22"/>
        </w:rPr>
        <w:t>Explain or reference data or evidence:</w:t>
      </w:r>
    </w:p>
    <w:p w14:paraId="6C40F6A9" w14:textId="1343A576" w:rsidR="005475DB" w:rsidRPr="00307136" w:rsidRDefault="005475DB" w:rsidP="00790105">
      <w:pPr>
        <w:tabs>
          <w:tab w:val="left" w:pos="6490"/>
          <w:tab w:val="left" w:pos="6760"/>
        </w:tabs>
        <w:spacing w:before="120"/>
        <w:ind w:leftChars="1125" w:left="2159" w:hangingChars="163" w:hanging="359"/>
        <w:rPr>
          <w:rFonts w:ascii="Arial" w:eastAsia="Arial" w:hAnsi="Arial" w:cs="Arial"/>
          <w:sz w:val="22"/>
          <w:szCs w:val="22"/>
        </w:rPr>
      </w:pPr>
    </w:p>
    <w:p w14:paraId="7E55E4A1" w14:textId="77777777" w:rsidR="005475DB" w:rsidRPr="00307136" w:rsidRDefault="005475DB" w:rsidP="00790105">
      <w:pPr>
        <w:tabs>
          <w:tab w:val="left" w:pos="6490"/>
          <w:tab w:val="left" w:pos="6760"/>
        </w:tabs>
        <w:spacing w:before="120"/>
        <w:ind w:leftChars="1125" w:left="2159" w:hangingChars="163" w:hanging="359"/>
        <w:rPr>
          <w:rFonts w:ascii="Arial" w:eastAsia="Arial" w:hAnsi="Arial" w:cs="Arial"/>
          <w:sz w:val="22"/>
          <w:szCs w:val="22"/>
        </w:rPr>
      </w:pPr>
    </w:p>
    <w:p w14:paraId="4E789BB4" w14:textId="3E4215D0" w:rsidR="005475DB" w:rsidRPr="00307136" w:rsidRDefault="00F4595A" w:rsidP="00790105">
      <w:pPr>
        <w:tabs>
          <w:tab w:val="left" w:pos="6490"/>
          <w:tab w:val="left" w:pos="6760"/>
        </w:tabs>
        <w:spacing w:before="120"/>
        <w:ind w:leftChars="1125" w:left="2159" w:hangingChars="163" w:hanging="359"/>
        <w:rPr>
          <w:rFonts w:ascii="Arial" w:eastAsia="Arial" w:hAnsi="Arial" w:cs="Arial"/>
          <w:i/>
          <w:iCs/>
          <w:sz w:val="22"/>
          <w:szCs w:val="22"/>
        </w:rPr>
      </w:pPr>
      <w:sdt>
        <w:sdtPr>
          <w:rPr>
            <w:rFonts w:ascii="Arial" w:eastAsia="Arial" w:hAnsi="Arial" w:cs="Arial"/>
            <w:sz w:val="22"/>
            <w:szCs w:val="22"/>
          </w:rPr>
          <w:id w:val="130522123"/>
          <w14:checkbox>
            <w14:checked w14:val="0"/>
            <w14:checkedState w14:val="2612" w14:font="MS Gothic"/>
            <w14:uncheckedState w14:val="2610" w14:font="MS Gothic"/>
          </w14:checkbox>
        </w:sdtPr>
        <w:sdtEndPr/>
        <w:sdtContent>
          <w:r w:rsidR="006877DB" w:rsidRPr="00307136">
            <w:rPr>
              <w:rFonts w:ascii="Segoe UI Symbol" w:eastAsia="MS Gothic" w:hAnsi="Segoe UI Symbol" w:cs="Segoe UI Symbol"/>
              <w:sz w:val="22"/>
              <w:szCs w:val="22"/>
            </w:rPr>
            <w:t>☐</w:t>
          </w:r>
        </w:sdtContent>
      </w:sdt>
      <w:r w:rsidR="006877DB" w:rsidRPr="00307136">
        <w:rPr>
          <w:rFonts w:ascii="Arial" w:eastAsia="Arial" w:hAnsi="Arial" w:cs="Arial"/>
          <w:sz w:val="22"/>
          <w:szCs w:val="22"/>
        </w:rPr>
        <w:t xml:space="preserve">   </w:t>
      </w:r>
      <w:r w:rsidR="00DE24BF" w:rsidRPr="00307136">
        <w:rPr>
          <w:rFonts w:ascii="Arial" w:eastAsia="Arial" w:hAnsi="Arial" w:cs="Arial"/>
          <w:sz w:val="22"/>
          <w:szCs w:val="22"/>
        </w:rPr>
        <w:t xml:space="preserve">Cognition and General Knowledge. </w:t>
      </w:r>
      <w:r w:rsidR="00DE24BF" w:rsidRPr="00307136">
        <w:rPr>
          <w:rFonts w:ascii="Arial" w:eastAsia="Arial" w:hAnsi="Arial" w:cs="Arial"/>
          <w:i/>
          <w:iCs/>
          <w:sz w:val="22"/>
          <w:szCs w:val="22"/>
        </w:rPr>
        <w:t>Explain or reference data or evidence:</w:t>
      </w:r>
    </w:p>
    <w:p w14:paraId="5BCAA935" w14:textId="77777777" w:rsidR="00DE24BF" w:rsidRPr="00307136" w:rsidRDefault="00DE24BF" w:rsidP="002F13A5">
      <w:pPr>
        <w:tabs>
          <w:tab w:val="left" w:pos="6490"/>
          <w:tab w:val="left" w:pos="6760"/>
        </w:tabs>
        <w:spacing w:before="120"/>
        <w:ind w:leftChars="0" w:left="0" w:firstLineChars="0" w:firstLine="0"/>
        <w:rPr>
          <w:rFonts w:ascii="Arial" w:eastAsia="Arial" w:hAnsi="Arial" w:cs="Arial"/>
          <w:sz w:val="22"/>
          <w:szCs w:val="22"/>
        </w:rPr>
      </w:pPr>
    </w:p>
    <w:p w14:paraId="034E9E6E" w14:textId="77777777" w:rsidR="00B50648" w:rsidRPr="00307136" w:rsidRDefault="00B50648" w:rsidP="002F13A5">
      <w:pPr>
        <w:tabs>
          <w:tab w:val="left" w:pos="6490"/>
          <w:tab w:val="left" w:pos="6760"/>
        </w:tabs>
        <w:spacing w:before="120"/>
        <w:ind w:leftChars="0" w:left="0" w:firstLineChars="0" w:firstLine="0"/>
        <w:rPr>
          <w:rFonts w:ascii="Arial" w:eastAsia="Arial" w:hAnsi="Arial" w:cs="Arial"/>
          <w:sz w:val="22"/>
          <w:szCs w:val="22"/>
        </w:rPr>
      </w:pPr>
    </w:p>
    <w:p w14:paraId="2E5C3C53" w14:textId="1793D50F" w:rsidR="005475DB" w:rsidRPr="00307136" w:rsidRDefault="00DE24BF" w:rsidP="00DE24BF">
      <w:pPr>
        <w:tabs>
          <w:tab w:val="left" w:pos="6490"/>
          <w:tab w:val="left" w:pos="6760"/>
        </w:tabs>
        <w:spacing w:before="120"/>
        <w:ind w:leftChars="0" w:left="0" w:firstLineChars="0" w:firstLine="0"/>
        <w:rPr>
          <w:rFonts w:ascii="Arial" w:eastAsia="Arial" w:hAnsi="Arial" w:cs="Arial"/>
          <w:b/>
          <w:bCs/>
          <w:sz w:val="22"/>
          <w:szCs w:val="22"/>
        </w:rPr>
      </w:pPr>
      <w:r w:rsidRPr="00307136">
        <w:rPr>
          <w:rFonts w:ascii="Arial" w:eastAsia="Arial" w:hAnsi="Arial" w:cs="Arial"/>
          <w:b/>
          <w:bCs/>
          <w:sz w:val="22"/>
          <w:szCs w:val="22"/>
        </w:rPr>
        <w:t>OR</w:t>
      </w:r>
    </w:p>
    <w:p w14:paraId="4B9A1053" w14:textId="6B34EBA3" w:rsidR="00D42095" w:rsidRPr="00307136" w:rsidRDefault="00F4595A" w:rsidP="00476E6C">
      <w:pPr>
        <w:tabs>
          <w:tab w:val="left" w:pos="900"/>
          <w:tab w:val="left" w:pos="1800"/>
        </w:tabs>
        <w:spacing w:before="120" w:after="12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556018771"/>
          <w14:checkbox>
            <w14:checked w14:val="0"/>
            <w14:checkedState w14:val="2612" w14:font="MS Gothic"/>
            <w14:uncheckedState w14:val="2610" w14:font="MS Gothic"/>
          </w14:checkbox>
        </w:sdtPr>
        <w:sdtEndPr/>
        <w:sdtContent>
          <w:r w:rsidR="00D42095" w:rsidRPr="00307136">
            <w:rPr>
              <w:rFonts w:ascii="Segoe UI Symbol" w:eastAsia="MS Gothic" w:hAnsi="Segoe UI Symbol" w:cs="Segoe UI Symbol"/>
              <w:sz w:val="22"/>
              <w:szCs w:val="22"/>
            </w:rPr>
            <w:t>☐</w:t>
          </w:r>
        </w:sdtContent>
      </w:sdt>
      <w:r w:rsidR="00D42095" w:rsidRPr="00307136">
        <w:rPr>
          <w:rFonts w:ascii="Arial" w:eastAsia="Arial" w:hAnsi="Arial" w:cs="Arial"/>
          <w:sz w:val="22"/>
          <w:szCs w:val="22"/>
        </w:rPr>
        <w:t xml:space="preserve"> Yes</w:t>
      </w:r>
      <w:r w:rsidR="00D42095" w:rsidRPr="00307136">
        <w:rPr>
          <w:rFonts w:ascii="Arial" w:eastAsia="Arial" w:hAnsi="Arial" w:cs="Arial"/>
          <w:sz w:val="22"/>
          <w:szCs w:val="22"/>
        </w:rPr>
        <w:tab/>
      </w:r>
      <w:sdt>
        <w:sdtPr>
          <w:rPr>
            <w:rFonts w:ascii="Arial" w:eastAsia="Arial" w:hAnsi="Arial" w:cs="Arial"/>
            <w:sz w:val="22"/>
            <w:szCs w:val="22"/>
          </w:rPr>
          <w:id w:val="-98570876"/>
          <w14:checkbox>
            <w14:checked w14:val="0"/>
            <w14:checkedState w14:val="2612" w14:font="MS Gothic"/>
            <w14:uncheckedState w14:val="2610" w14:font="MS Gothic"/>
          </w14:checkbox>
        </w:sdtPr>
        <w:sdtEndPr/>
        <w:sdtContent>
          <w:r w:rsidR="00D42095" w:rsidRPr="00307136">
            <w:rPr>
              <w:rFonts w:ascii="Segoe UI Symbol" w:eastAsia="MS Gothic" w:hAnsi="Segoe UI Symbol" w:cs="Segoe UI Symbol"/>
              <w:sz w:val="22"/>
              <w:szCs w:val="22"/>
            </w:rPr>
            <w:t>☐</w:t>
          </w:r>
        </w:sdtContent>
      </w:sdt>
      <w:r w:rsidR="00D42095" w:rsidRPr="00307136">
        <w:rPr>
          <w:rFonts w:ascii="Arial" w:eastAsia="Arial" w:hAnsi="Arial" w:cs="Arial"/>
          <w:sz w:val="22"/>
          <w:szCs w:val="22"/>
        </w:rPr>
        <w:t xml:space="preserve"> No</w:t>
      </w:r>
      <w:r w:rsidR="00D42095" w:rsidRPr="00307136">
        <w:rPr>
          <w:rFonts w:ascii="Arial" w:eastAsia="Arial" w:hAnsi="Arial" w:cs="Arial"/>
          <w:sz w:val="22"/>
          <w:szCs w:val="22"/>
        </w:rPr>
        <w:tab/>
      </w:r>
      <w:r w:rsidR="00FF6E48" w:rsidRPr="00307136">
        <w:rPr>
          <w:rFonts w:ascii="Arial" w:eastAsia="Arial" w:hAnsi="Arial" w:cs="Arial"/>
          <w:bCs/>
          <w:sz w:val="22"/>
          <w:szCs w:val="22"/>
        </w:rPr>
        <w:t xml:space="preserve">The student is age </w:t>
      </w:r>
      <w:r w:rsidR="00FF6E48" w:rsidRPr="00307136">
        <w:rPr>
          <w:rFonts w:ascii="Arial" w:eastAsia="Arial" w:hAnsi="Arial" w:cs="Arial"/>
          <w:b/>
          <w:sz w:val="22"/>
          <w:szCs w:val="22"/>
        </w:rPr>
        <w:t>6 to 21</w:t>
      </w:r>
      <w:r w:rsidR="00FF6E48" w:rsidRPr="00307136">
        <w:rPr>
          <w:rFonts w:ascii="Arial" w:eastAsia="Arial" w:hAnsi="Arial" w:cs="Arial"/>
          <w:bCs/>
          <w:sz w:val="22"/>
          <w:szCs w:val="22"/>
        </w:rPr>
        <w:t xml:space="preserve"> and has a standard score of 2 or more standard deviations below the mean on standardized or nationally-normed measures, as measured by comprehensive, individual assessments in </w:t>
      </w:r>
      <w:r w:rsidR="00FF6E48" w:rsidRPr="00307136">
        <w:rPr>
          <w:rFonts w:ascii="Arial" w:eastAsia="Arial" w:hAnsi="Arial" w:cs="Arial"/>
          <w:b/>
          <w:sz w:val="22"/>
          <w:szCs w:val="22"/>
        </w:rPr>
        <w:t>all</w:t>
      </w:r>
      <w:r w:rsidR="00FF6E48" w:rsidRPr="00307136">
        <w:rPr>
          <w:rFonts w:ascii="Arial" w:eastAsia="Arial" w:hAnsi="Arial" w:cs="Arial"/>
          <w:bCs/>
          <w:sz w:val="22"/>
          <w:szCs w:val="22"/>
        </w:rPr>
        <w:t xml:space="preserve"> of the following areas.</w:t>
      </w:r>
    </w:p>
    <w:p w14:paraId="70712A06" w14:textId="0BA13AAE" w:rsidR="00D42095" w:rsidRPr="00307136" w:rsidRDefault="00F4595A" w:rsidP="00D42095">
      <w:pPr>
        <w:tabs>
          <w:tab w:val="left" w:pos="649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265346601"/>
          <w14:checkbox>
            <w14:checked w14:val="0"/>
            <w14:checkedState w14:val="2612" w14:font="MS Gothic"/>
            <w14:uncheckedState w14:val="2610" w14:font="MS Gothic"/>
          </w14:checkbox>
        </w:sdtPr>
        <w:sdtEndPr/>
        <w:sdtContent>
          <w:r w:rsidR="00D42095" w:rsidRPr="00307136">
            <w:rPr>
              <w:rFonts w:ascii="MS Gothic" w:eastAsia="MS Gothic" w:hAnsi="MS Gothic" w:cs="Arial" w:hint="eastAsia"/>
              <w:sz w:val="22"/>
              <w:szCs w:val="22"/>
            </w:rPr>
            <w:t>☐</w:t>
          </w:r>
        </w:sdtContent>
      </w:sdt>
      <w:r w:rsidR="00D42095" w:rsidRPr="00307136">
        <w:rPr>
          <w:rFonts w:ascii="Arial" w:eastAsia="Arial" w:hAnsi="Arial" w:cs="Arial"/>
          <w:sz w:val="22"/>
          <w:szCs w:val="22"/>
        </w:rPr>
        <w:t xml:space="preserve">   </w:t>
      </w:r>
      <w:r w:rsidR="00D1760B" w:rsidRPr="00307136">
        <w:rPr>
          <w:rFonts w:ascii="Arial" w:eastAsia="Arial" w:hAnsi="Arial" w:cs="Arial"/>
          <w:sz w:val="22"/>
          <w:szCs w:val="22"/>
        </w:rPr>
        <w:t xml:space="preserve">Written language. </w:t>
      </w:r>
      <w:r w:rsidR="00D1760B" w:rsidRPr="00307136">
        <w:rPr>
          <w:rFonts w:ascii="Arial" w:eastAsia="Arial" w:hAnsi="Arial" w:cs="Arial"/>
          <w:i/>
          <w:iCs/>
          <w:sz w:val="22"/>
          <w:szCs w:val="22"/>
        </w:rPr>
        <w:t>Explain or reference data or evidence:</w:t>
      </w:r>
    </w:p>
    <w:p w14:paraId="77821C59" w14:textId="77777777" w:rsidR="005475DB" w:rsidRPr="00307136" w:rsidRDefault="005475DB" w:rsidP="00D42095">
      <w:pPr>
        <w:tabs>
          <w:tab w:val="left" w:pos="6490"/>
          <w:tab w:val="left" w:pos="6760"/>
        </w:tabs>
        <w:spacing w:before="120"/>
        <w:ind w:leftChars="0" w:left="0" w:firstLineChars="0" w:firstLine="0"/>
        <w:rPr>
          <w:rFonts w:ascii="Arial" w:eastAsia="Arial" w:hAnsi="Arial" w:cs="Arial"/>
          <w:sz w:val="22"/>
          <w:szCs w:val="22"/>
        </w:rPr>
      </w:pPr>
    </w:p>
    <w:p w14:paraId="248F5A3F" w14:textId="23B383D4" w:rsidR="005475DB" w:rsidRPr="00307136" w:rsidRDefault="00F4595A" w:rsidP="00790105">
      <w:pPr>
        <w:tabs>
          <w:tab w:val="left" w:pos="6490"/>
          <w:tab w:val="left" w:pos="6760"/>
        </w:tabs>
        <w:spacing w:before="120"/>
        <w:ind w:leftChars="1125" w:left="2159" w:hangingChars="163" w:hanging="359"/>
        <w:rPr>
          <w:rFonts w:ascii="Arial" w:eastAsia="Arial" w:hAnsi="Arial" w:cs="Arial"/>
          <w:i/>
          <w:iCs/>
          <w:sz w:val="22"/>
          <w:szCs w:val="22"/>
        </w:rPr>
      </w:pPr>
      <w:sdt>
        <w:sdtPr>
          <w:rPr>
            <w:rFonts w:ascii="Arial" w:eastAsia="Arial" w:hAnsi="Arial" w:cs="Arial"/>
            <w:sz w:val="22"/>
            <w:szCs w:val="22"/>
          </w:rPr>
          <w:id w:val="-1930651031"/>
          <w14:checkbox>
            <w14:checked w14:val="0"/>
            <w14:checkedState w14:val="2612" w14:font="MS Gothic"/>
            <w14:uncheckedState w14:val="2610" w14:font="MS Gothic"/>
          </w14:checkbox>
        </w:sdtPr>
        <w:sdtEndPr/>
        <w:sdtContent>
          <w:r w:rsidR="006877DB" w:rsidRPr="00307136">
            <w:rPr>
              <w:rFonts w:ascii="Segoe UI Symbol" w:eastAsia="MS Gothic" w:hAnsi="Segoe UI Symbol" w:cs="Segoe UI Symbol"/>
              <w:sz w:val="22"/>
              <w:szCs w:val="22"/>
            </w:rPr>
            <w:t>☐</w:t>
          </w:r>
        </w:sdtContent>
      </w:sdt>
      <w:r w:rsidR="006877DB" w:rsidRPr="00307136">
        <w:rPr>
          <w:rFonts w:ascii="Arial" w:eastAsia="Arial" w:hAnsi="Arial" w:cs="Arial"/>
          <w:sz w:val="22"/>
          <w:szCs w:val="22"/>
        </w:rPr>
        <w:t xml:space="preserve">   </w:t>
      </w:r>
      <w:r w:rsidR="00627FCA" w:rsidRPr="00307136">
        <w:rPr>
          <w:rFonts w:ascii="Arial" w:eastAsia="Arial" w:hAnsi="Arial" w:cs="Arial"/>
          <w:sz w:val="22"/>
          <w:szCs w:val="22"/>
        </w:rPr>
        <w:t xml:space="preserve">Reading. </w:t>
      </w:r>
      <w:r w:rsidR="00627FCA" w:rsidRPr="00307136">
        <w:rPr>
          <w:rFonts w:ascii="Arial" w:eastAsia="Arial" w:hAnsi="Arial" w:cs="Arial"/>
          <w:i/>
          <w:iCs/>
          <w:sz w:val="22"/>
          <w:szCs w:val="22"/>
        </w:rPr>
        <w:t>Explain or reference data or evidence:</w:t>
      </w:r>
    </w:p>
    <w:p w14:paraId="5EE12D61" w14:textId="77777777" w:rsidR="005475DB" w:rsidRPr="00307136" w:rsidRDefault="005475DB" w:rsidP="00A012D5">
      <w:pPr>
        <w:tabs>
          <w:tab w:val="left" w:pos="6490"/>
          <w:tab w:val="left" w:pos="6760"/>
        </w:tabs>
        <w:spacing w:before="120"/>
        <w:ind w:leftChars="0" w:left="0" w:firstLineChars="0" w:firstLine="0"/>
        <w:rPr>
          <w:rFonts w:ascii="Arial" w:eastAsia="Arial" w:hAnsi="Arial" w:cs="Arial"/>
          <w:sz w:val="22"/>
          <w:szCs w:val="22"/>
        </w:rPr>
      </w:pPr>
    </w:p>
    <w:p w14:paraId="1DB2C616" w14:textId="2AD7E641" w:rsidR="006877DB" w:rsidRPr="00307136" w:rsidRDefault="00F4595A" w:rsidP="00790105">
      <w:pPr>
        <w:tabs>
          <w:tab w:val="left" w:pos="6490"/>
          <w:tab w:val="left" w:pos="6760"/>
        </w:tabs>
        <w:spacing w:before="120"/>
        <w:ind w:leftChars="1125" w:left="2159" w:hangingChars="163" w:hanging="359"/>
        <w:rPr>
          <w:rFonts w:ascii="Arial" w:hAnsi="Arial" w:cs="Arial"/>
          <w:i/>
          <w:iCs/>
          <w:color w:val="000000"/>
          <w:sz w:val="22"/>
          <w:szCs w:val="22"/>
        </w:rPr>
      </w:pPr>
      <w:sdt>
        <w:sdtPr>
          <w:rPr>
            <w:rFonts w:ascii="Arial" w:eastAsia="Arial" w:hAnsi="Arial" w:cs="Arial"/>
            <w:sz w:val="22"/>
            <w:szCs w:val="22"/>
          </w:rPr>
          <w:id w:val="-1807774991"/>
          <w14:checkbox>
            <w14:checked w14:val="0"/>
            <w14:checkedState w14:val="2612" w14:font="MS Gothic"/>
            <w14:uncheckedState w14:val="2610" w14:font="MS Gothic"/>
          </w14:checkbox>
        </w:sdtPr>
        <w:sdtEndPr/>
        <w:sdtContent>
          <w:r w:rsidR="006877DB" w:rsidRPr="00307136">
            <w:rPr>
              <w:rFonts w:ascii="Segoe UI Symbol" w:eastAsia="MS Gothic" w:hAnsi="Segoe UI Symbol" w:cs="Segoe UI Symbol"/>
              <w:sz w:val="22"/>
              <w:szCs w:val="22"/>
            </w:rPr>
            <w:t>☐</w:t>
          </w:r>
        </w:sdtContent>
      </w:sdt>
      <w:r w:rsidR="006877DB" w:rsidRPr="00307136">
        <w:rPr>
          <w:rFonts w:ascii="Arial" w:eastAsia="Arial" w:hAnsi="Arial" w:cs="Arial"/>
          <w:sz w:val="22"/>
          <w:szCs w:val="22"/>
        </w:rPr>
        <w:t xml:space="preserve">   </w:t>
      </w:r>
      <w:r w:rsidR="00A012D5" w:rsidRPr="00307136">
        <w:rPr>
          <w:rFonts w:ascii="Arial" w:hAnsi="Arial" w:cs="Arial"/>
          <w:color w:val="000000"/>
          <w:sz w:val="22"/>
          <w:szCs w:val="22"/>
        </w:rPr>
        <w:t xml:space="preserve">Mathematics. </w:t>
      </w:r>
      <w:r w:rsidR="00A012D5" w:rsidRPr="00307136">
        <w:rPr>
          <w:rFonts w:ascii="Arial" w:hAnsi="Arial" w:cs="Arial"/>
          <w:i/>
          <w:iCs/>
          <w:color w:val="000000"/>
          <w:sz w:val="22"/>
          <w:szCs w:val="22"/>
        </w:rPr>
        <w:t>Explain or reference data or evidence:</w:t>
      </w:r>
    </w:p>
    <w:p w14:paraId="6CD45C1D" w14:textId="77777777" w:rsidR="00A012D5" w:rsidRPr="00307136" w:rsidRDefault="00A012D5" w:rsidP="00790105">
      <w:pPr>
        <w:tabs>
          <w:tab w:val="left" w:pos="6490"/>
          <w:tab w:val="left" w:pos="6760"/>
        </w:tabs>
        <w:spacing w:before="120"/>
        <w:ind w:leftChars="1125" w:left="2159" w:hangingChars="163" w:hanging="359"/>
        <w:rPr>
          <w:rFonts w:ascii="Arial" w:eastAsia="Arial" w:hAnsi="Arial" w:cs="Arial"/>
          <w:sz w:val="22"/>
          <w:szCs w:val="22"/>
        </w:rPr>
      </w:pPr>
    </w:p>
    <w:p w14:paraId="084EDC67" w14:textId="77777777" w:rsidR="00B50648" w:rsidRPr="00307136" w:rsidRDefault="00B50648" w:rsidP="00790105">
      <w:pPr>
        <w:tabs>
          <w:tab w:val="left" w:pos="6490"/>
          <w:tab w:val="left" w:pos="6760"/>
        </w:tabs>
        <w:spacing w:before="120"/>
        <w:ind w:leftChars="1125" w:left="2159" w:hangingChars="163" w:hanging="359"/>
        <w:rPr>
          <w:rFonts w:ascii="Arial" w:eastAsia="Arial" w:hAnsi="Arial" w:cs="Arial"/>
          <w:sz w:val="22"/>
          <w:szCs w:val="22"/>
        </w:rPr>
      </w:pPr>
    </w:p>
    <w:p w14:paraId="2D5C93B5" w14:textId="77777777" w:rsidR="00A012D5" w:rsidRPr="00307136" w:rsidRDefault="00A012D5" w:rsidP="00A012D5">
      <w:pPr>
        <w:tabs>
          <w:tab w:val="left" w:pos="6490"/>
          <w:tab w:val="left" w:pos="6760"/>
        </w:tabs>
        <w:spacing w:before="120"/>
        <w:ind w:leftChars="0" w:left="0" w:firstLineChars="0" w:firstLine="0"/>
        <w:rPr>
          <w:rFonts w:ascii="Arial" w:eastAsia="Arial" w:hAnsi="Arial" w:cs="Arial"/>
          <w:b/>
          <w:bCs/>
          <w:sz w:val="22"/>
          <w:szCs w:val="22"/>
        </w:rPr>
      </w:pPr>
      <w:r w:rsidRPr="00307136">
        <w:rPr>
          <w:rFonts w:ascii="Arial" w:eastAsia="Arial" w:hAnsi="Arial" w:cs="Arial"/>
          <w:b/>
          <w:bCs/>
          <w:sz w:val="22"/>
          <w:szCs w:val="22"/>
        </w:rPr>
        <w:t>OR</w:t>
      </w:r>
    </w:p>
    <w:p w14:paraId="09CFE4AA" w14:textId="540C6986" w:rsidR="00A012D5" w:rsidRPr="00307136" w:rsidRDefault="00F4595A" w:rsidP="00476E6C">
      <w:pPr>
        <w:tabs>
          <w:tab w:val="left" w:pos="900"/>
          <w:tab w:val="left" w:pos="1800"/>
        </w:tabs>
        <w:spacing w:before="120" w:after="120" w:line="240" w:lineRule="auto"/>
        <w:ind w:leftChars="0" w:left="1800" w:hangingChars="818" w:hanging="1800"/>
        <w:rPr>
          <w:rFonts w:ascii="Arial" w:eastAsia="Arial" w:hAnsi="Arial" w:cs="Arial"/>
          <w:sz w:val="22"/>
          <w:szCs w:val="22"/>
        </w:rPr>
      </w:pPr>
      <w:sdt>
        <w:sdtPr>
          <w:rPr>
            <w:rFonts w:ascii="Arial" w:eastAsia="Arial" w:hAnsi="Arial" w:cs="Arial"/>
            <w:sz w:val="22"/>
            <w:szCs w:val="22"/>
          </w:rPr>
          <w:id w:val="-57101082"/>
          <w14:checkbox>
            <w14:checked w14:val="0"/>
            <w14:checkedState w14:val="2612" w14:font="MS Gothic"/>
            <w14:uncheckedState w14:val="2610" w14:font="MS Gothic"/>
          </w14:checkbox>
        </w:sdtPr>
        <w:sdtEndPr/>
        <w:sdtContent>
          <w:r w:rsidR="00A012D5" w:rsidRPr="00307136">
            <w:rPr>
              <w:rFonts w:ascii="Segoe UI Symbol" w:eastAsia="MS Gothic" w:hAnsi="Segoe UI Symbol" w:cs="Segoe UI Symbol"/>
              <w:sz w:val="22"/>
              <w:szCs w:val="22"/>
            </w:rPr>
            <w:t>☐</w:t>
          </w:r>
        </w:sdtContent>
      </w:sdt>
      <w:r w:rsidR="00A012D5" w:rsidRPr="00307136">
        <w:rPr>
          <w:rFonts w:ascii="Arial" w:eastAsia="Arial" w:hAnsi="Arial" w:cs="Arial"/>
          <w:sz w:val="22"/>
          <w:szCs w:val="22"/>
        </w:rPr>
        <w:t xml:space="preserve"> Yes</w:t>
      </w:r>
      <w:r w:rsidR="00A012D5" w:rsidRPr="00307136">
        <w:rPr>
          <w:rFonts w:ascii="Arial" w:eastAsia="Arial" w:hAnsi="Arial" w:cs="Arial"/>
          <w:sz w:val="22"/>
          <w:szCs w:val="22"/>
        </w:rPr>
        <w:tab/>
      </w:r>
      <w:sdt>
        <w:sdtPr>
          <w:rPr>
            <w:rFonts w:ascii="Arial" w:eastAsia="Arial" w:hAnsi="Arial" w:cs="Arial"/>
            <w:sz w:val="22"/>
            <w:szCs w:val="22"/>
          </w:rPr>
          <w:id w:val="1178161572"/>
          <w14:checkbox>
            <w14:checked w14:val="0"/>
            <w14:checkedState w14:val="2612" w14:font="MS Gothic"/>
            <w14:uncheckedState w14:val="2610" w14:font="MS Gothic"/>
          </w14:checkbox>
        </w:sdtPr>
        <w:sdtEndPr/>
        <w:sdtContent>
          <w:r w:rsidR="00A012D5" w:rsidRPr="00307136">
            <w:rPr>
              <w:rFonts w:ascii="Segoe UI Symbol" w:eastAsia="MS Gothic" w:hAnsi="Segoe UI Symbol" w:cs="Segoe UI Symbol"/>
              <w:sz w:val="22"/>
              <w:szCs w:val="22"/>
            </w:rPr>
            <w:t>☐</w:t>
          </w:r>
        </w:sdtContent>
      </w:sdt>
      <w:r w:rsidR="00A012D5" w:rsidRPr="00307136">
        <w:rPr>
          <w:rFonts w:ascii="Arial" w:eastAsia="Arial" w:hAnsi="Arial" w:cs="Arial"/>
          <w:sz w:val="22"/>
          <w:szCs w:val="22"/>
        </w:rPr>
        <w:t xml:space="preserve"> No</w:t>
      </w:r>
      <w:r w:rsidR="00A012D5" w:rsidRPr="00307136">
        <w:rPr>
          <w:rFonts w:ascii="Arial" w:eastAsia="Arial" w:hAnsi="Arial" w:cs="Arial"/>
          <w:sz w:val="22"/>
          <w:szCs w:val="22"/>
        </w:rPr>
        <w:tab/>
      </w:r>
      <w:r w:rsidR="002F13A5" w:rsidRPr="00307136">
        <w:rPr>
          <w:rFonts w:ascii="Arial" w:eastAsia="Arial" w:hAnsi="Arial" w:cs="Arial"/>
          <w:bCs/>
          <w:sz w:val="22"/>
          <w:szCs w:val="22"/>
        </w:rPr>
        <w:t>Reliable and valid assessment results are not possible due to functioning level or age (for ages 3 to 5 or 6 to 21), and a standardized developmental scale or body of evidence including informal measures was used.</w:t>
      </w:r>
      <w:r w:rsidR="002F13A5" w:rsidRPr="00307136">
        <w:rPr>
          <w:rFonts w:ascii="Arial" w:eastAsia="Arial" w:hAnsi="Arial" w:cs="Arial"/>
          <w:bCs/>
          <w:i/>
          <w:iCs/>
          <w:sz w:val="22"/>
          <w:szCs w:val="22"/>
        </w:rPr>
        <w:t xml:space="preserve"> Explain or reference data or evidence:</w:t>
      </w:r>
    </w:p>
    <w:p w14:paraId="324F88AC" w14:textId="77777777" w:rsidR="00FA2B8E" w:rsidRPr="00307136" w:rsidRDefault="00FA2B8E" w:rsidP="00DD3CE4">
      <w:pPr>
        <w:tabs>
          <w:tab w:val="left" w:pos="720"/>
        </w:tabs>
        <w:spacing w:before="40" w:after="120"/>
        <w:ind w:leftChars="0" w:left="1980" w:hangingChars="900" w:hanging="1980"/>
        <w:rPr>
          <w:rFonts w:ascii="Arial" w:hAnsi="Arial" w:cs="Arial"/>
          <w:i/>
          <w:iCs/>
          <w:color w:val="000000"/>
          <w:sz w:val="22"/>
          <w:szCs w:val="22"/>
        </w:rPr>
      </w:pPr>
    </w:p>
    <w:p w14:paraId="7E5E03DD" w14:textId="77777777" w:rsidR="00476E6C" w:rsidRPr="00307136" w:rsidRDefault="00476E6C" w:rsidP="00DD3CE4">
      <w:pPr>
        <w:tabs>
          <w:tab w:val="left" w:pos="720"/>
        </w:tabs>
        <w:spacing w:before="40" w:after="120"/>
        <w:ind w:leftChars="0" w:left="1980" w:hangingChars="900" w:hanging="1980"/>
        <w:rPr>
          <w:rFonts w:ascii="Arial" w:hAnsi="Arial" w:cs="Arial"/>
          <w:i/>
          <w:iCs/>
          <w:color w:val="000000"/>
          <w:sz w:val="22"/>
          <w:szCs w:val="22"/>
        </w:rPr>
      </w:pPr>
    </w:p>
    <w:p w14:paraId="092514FC" w14:textId="77777777" w:rsidR="00476E6C" w:rsidRPr="00307136" w:rsidRDefault="00476E6C" w:rsidP="00DD3CE4">
      <w:pPr>
        <w:tabs>
          <w:tab w:val="left" w:pos="720"/>
        </w:tabs>
        <w:spacing w:before="40" w:after="120"/>
        <w:ind w:leftChars="0" w:left="1980" w:hangingChars="900" w:hanging="1980"/>
        <w:rPr>
          <w:rFonts w:ascii="Arial" w:hAnsi="Arial" w:cs="Arial"/>
          <w:i/>
          <w:iCs/>
          <w:color w:val="000000"/>
          <w:sz w:val="22"/>
          <w:szCs w:val="22"/>
        </w:rPr>
      </w:pPr>
    </w:p>
    <w:p w14:paraId="73BFA8EB" w14:textId="77777777" w:rsidR="00476E6C" w:rsidRPr="00307136" w:rsidRDefault="00476E6C" w:rsidP="00DD3CE4">
      <w:pPr>
        <w:tabs>
          <w:tab w:val="left" w:pos="720"/>
        </w:tabs>
        <w:spacing w:before="40" w:after="120"/>
        <w:ind w:leftChars="0" w:left="1980" w:hangingChars="900" w:hanging="1980"/>
        <w:rPr>
          <w:rFonts w:ascii="Arial" w:hAnsi="Arial" w:cs="Arial"/>
          <w:i/>
          <w:iCs/>
          <w:color w:val="000000"/>
          <w:sz w:val="22"/>
          <w:szCs w:val="22"/>
        </w:rPr>
      </w:pPr>
    </w:p>
    <w:p w14:paraId="604E607F" w14:textId="77777777" w:rsidR="002F13A5" w:rsidRPr="00307136" w:rsidRDefault="002F13A5"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F871BDD" w:rsidR="00663D41" w:rsidRPr="00307136" w:rsidRDefault="00645B9D" w:rsidP="00670A92">
      <w:pPr>
        <w:pStyle w:val="Heading2"/>
        <w:rPr>
          <w:rFonts w:eastAsia="Arial"/>
          <w:i/>
          <w:iCs/>
        </w:rPr>
      </w:pPr>
      <w:r w:rsidRPr="00307136">
        <w:t xml:space="preserve">SECTION </w:t>
      </w:r>
      <w:r w:rsidR="00663D41" w:rsidRPr="00307136">
        <w:t>I</w:t>
      </w:r>
      <w:r w:rsidR="002F13A5" w:rsidRPr="00307136">
        <w:t>V</w:t>
      </w:r>
      <w:r w:rsidR="00663D41" w:rsidRPr="00307136">
        <w:t>. DISABILITY CATEGORY CRITERIA DETERMINATION</w:t>
      </w:r>
    </w:p>
    <w:p w14:paraId="3F213AF9" w14:textId="0EA435D2" w:rsidR="005E6086" w:rsidRPr="00307136" w:rsidRDefault="005E6086" w:rsidP="00476E6C">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307136">
        <w:rPr>
          <w:rFonts w:ascii="Arial" w:eastAsia="Arial" w:hAnsi="Arial" w:cs="Arial"/>
          <w:sz w:val="22"/>
          <w:szCs w:val="22"/>
        </w:rPr>
        <w:t xml:space="preserve">Initial </w:t>
      </w:r>
      <w:r w:rsidR="001C6907" w:rsidRPr="00307136">
        <w:rPr>
          <w:rFonts w:ascii="Arial" w:eastAsia="Arial" w:hAnsi="Arial" w:cs="Arial"/>
          <w:sz w:val="22"/>
          <w:szCs w:val="22"/>
        </w:rPr>
        <w:t>e</w:t>
      </w:r>
      <w:r w:rsidRPr="00307136">
        <w:rPr>
          <w:rFonts w:ascii="Arial" w:eastAsia="Arial" w:hAnsi="Arial" w:cs="Arial"/>
          <w:sz w:val="22"/>
          <w:szCs w:val="22"/>
        </w:rPr>
        <w:t>valuation</w:t>
      </w:r>
      <w:r w:rsidR="004C3E76" w:rsidRPr="00307136">
        <w:rPr>
          <w:rFonts w:ascii="Arial" w:hAnsi="Arial" w:cs="Arial"/>
          <w:color w:val="000000"/>
          <w:sz w:val="22"/>
          <w:szCs w:val="22"/>
        </w:rPr>
        <w:t xml:space="preserve"> or </w:t>
      </w:r>
      <w:r w:rsidR="00B15A30" w:rsidRPr="00307136">
        <w:rPr>
          <w:rFonts w:ascii="Arial" w:hAnsi="Arial" w:cs="Arial"/>
          <w:color w:val="000000"/>
          <w:sz w:val="22"/>
          <w:szCs w:val="22"/>
        </w:rPr>
        <w:t>considering new disability category</w:t>
      </w:r>
    </w:p>
    <w:p w14:paraId="789A9BE5" w14:textId="0CD970B7" w:rsidR="00663D41" w:rsidRPr="00307136" w:rsidRDefault="00F4595A" w:rsidP="00790105">
      <w:pPr>
        <w:tabs>
          <w:tab w:val="left" w:pos="900"/>
        </w:tabs>
        <w:spacing w:line="240" w:lineRule="auto"/>
        <w:ind w:leftChars="0" w:left="1800" w:hangingChars="818" w:hanging="1800"/>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307136">
            <w:rPr>
              <w:rFonts w:ascii="Segoe UI Symbol" w:eastAsia="MS Gothic" w:hAnsi="Segoe UI Symbol" w:cs="Segoe UI Symbol"/>
              <w:sz w:val="22"/>
              <w:szCs w:val="22"/>
            </w:rPr>
            <w:t>☐</w:t>
          </w:r>
        </w:sdtContent>
      </w:sdt>
      <w:r w:rsidR="00925F5D" w:rsidRPr="00307136">
        <w:rPr>
          <w:rFonts w:ascii="Arial" w:eastAsia="Arial" w:hAnsi="Arial" w:cs="Arial"/>
          <w:sz w:val="22"/>
          <w:szCs w:val="22"/>
        </w:rPr>
        <w:t xml:space="preserve"> Yes</w:t>
      </w:r>
      <w:r w:rsidR="00925F5D" w:rsidRPr="00307136">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307136">
            <w:rPr>
              <w:rFonts w:ascii="Segoe UI Symbol" w:eastAsia="MS Gothic" w:hAnsi="Segoe UI Symbol" w:cs="Segoe UI Symbol"/>
              <w:sz w:val="22"/>
              <w:szCs w:val="22"/>
            </w:rPr>
            <w:t>☐</w:t>
          </w:r>
        </w:sdtContent>
      </w:sdt>
      <w:r w:rsidR="00925F5D" w:rsidRPr="00307136">
        <w:rPr>
          <w:rFonts w:ascii="Arial" w:eastAsia="Arial" w:hAnsi="Arial" w:cs="Arial"/>
          <w:sz w:val="22"/>
          <w:szCs w:val="22"/>
        </w:rPr>
        <w:t xml:space="preserve"> No   </w:t>
      </w:r>
      <w:r w:rsidR="008A0AF9" w:rsidRPr="00307136">
        <w:rPr>
          <w:rFonts w:ascii="Arial" w:eastAsia="Arial" w:hAnsi="Arial" w:cs="Arial"/>
          <w:sz w:val="22"/>
          <w:szCs w:val="22"/>
        </w:rPr>
        <w:tab/>
      </w:r>
      <w:r w:rsidR="001D3BFA" w:rsidRPr="00307136">
        <w:rPr>
          <w:rFonts w:ascii="Arial" w:hAnsi="Arial" w:cs="Arial"/>
          <w:color w:val="000000"/>
          <w:sz w:val="22"/>
          <w:szCs w:val="22"/>
        </w:rPr>
        <w:t xml:space="preserve">The documentation of the criteria above demonstrates significant limitations both in intellectual functioning and in adaptive behavior as expressed in conceptual, social, and practical adaptive skills and manifested during the developmental period that adversely affects the student’s educational performance. </w:t>
      </w:r>
      <w:r w:rsidR="00774359" w:rsidRPr="00307136">
        <w:rPr>
          <w:rFonts w:ascii="Arial" w:hAnsi="Arial" w:cs="Arial"/>
          <w:color w:val="000000"/>
          <w:sz w:val="22"/>
          <w:szCs w:val="22"/>
        </w:rPr>
        <w:t xml:space="preserve">The </w:t>
      </w:r>
      <w:r w:rsidR="001D3BFA" w:rsidRPr="00307136">
        <w:rPr>
          <w:rFonts w:ascii="Arial" w:hAnsi="Arial" w:cs="Arial"/>
          <w:color w:val="000000"/>
          <w:sz w:val="22"/>
          <w:szCs w:val="22"/>
        </w:rPr>
        <w:t xml:space="preserve">student </w:t>
      </w:r>
      <w:r w:rsidR="00774359" w:rsidRPr="00307136">
        <w:rPr>
          <w:rFonts w:ascii="Arial" w:hAnsi="Arial" w:cs="Arial"/>
          <w:color w:val="000000"/>
          <w:sz w:val="22"/>
          <w:szCs w:val="22"/>
        </w:rPr>
        <w:t xml:space="preserve">meets the disability category criteria </w:t>
      </w:r>
      <w:r w:rsidR="00E917DC" w:rsidRPr="00307136">
        <w:rPr>
          <w:rFonts w:ascii="Arial" w:hAnsi="Arial" w:cs="Arial"/>
          <w:color w:val="000000"/>
          <w:sz w:val="22"/>
          <w:szCs w:val="22"/>
        </w:rPr>
        <w:t>for</w:t>
      </w:r>
      <w:r w:rsidR="00A039E8" w:rsidRPr="00307136">
        <w:rPr>
          <w:rFonts w:ascii="Arial" w:hAnsi="Arial" w:cs="Arial"/>
          <w:b/>
          <w:bCs/>
          <w:color w:val="000000"/>
          <w:sz w:val="22"/>
          <w:szCs w:val="22"/>
        </w:rPr>
        <w:t xml:space="preserve"> </w:t>
      </w:r>
      <w:r w:rsidR="001D3BFA" w:rsidRPr="00307136">
        <w:rPr>
          <w:rFonts w:ascii="Arial" w:hAnsi="Arial" w:cs="Arial"/>
          <w:b/>
          <w:bCs/>
          <w:color w:val="000000"/>
          <w:sz w:val="22"/>
          <w:szCs w:val="22"/>
        </w:rPr>
        <w:t>intellectual disability</w:t>
      </w:r>
      <w:r w:rsidR="0036682A" w:rsidRPr="00307136">
        <w:rPr>
          <w:rFonts w:ascii="Arial" w:hAnsi="Arial" w:cs="Arial"/>
          <w:b/>
          <w:bCs/>
          <w:color w:val="000000"/>
          <w:sz w:val="22"/>
          <w:szCs w:val="22"/>
        </w:rPr>
        <w:t xml:space="preserve"> </w:t>
      </w:r>
      <w:r w:rsidR="0036682A" w:rsidRPr="00307136">
        <w:rPr>
          <w:rFonts w:ascii="Arial" w:hAnsi="Arial" w:cs="Arial"/>
          <w:color w:val="000000"/>
          <w:sz w:val="22"/>
          <w:szCs w:val="22"/>
        </w:rPr>
        <w:t>(all sections above must be checked yes)</w:t>
      </w:r>
      <w:r w:rsidR="00A039E8" w:rsidRPr="00307136">
        <w:rPr>
          <w:rFonts w:ascii="Arial" w:hAnsi="Arial" w:cs="Arial"/>
          <w:b/>
          <w:bCs/>
          <w:color w:val="000000"/>
          <w:sz w:val="22"/>
          <w:szCs w:val="22"/>
        </w:rPr>
        <w:t>.</w:t>
      </w:r>
      <w:r w:rsidR="00E70C28" w:rsidRPr="00307136">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3E2E3E6A" w14:textId="1CED38EA" w:rsidR="00C437C4" w:rsidRPr="00307136" w:rsidRDefault="00C437C4" w:rsidP="00476E6C">
      <w:pPr>
        <w:tabs>
          <w:tab w:val="left" w:pos="720"/>
        </w:tabs>
        <w:spacing w:before="120" w:after="120" w:line="240" w:lineRule="auto"/>
        <w:ind w:leftChars="0" w:left="1978" w:hangingChars="899" w:hanging="1978"/>
        <w:rPr>
          <w:rFonts w:ascii="Arial" w:hAnsi="Arial" w:cs="Arial"/>
          <w:color w:val="000000"/>
          <w:sz w:val="22"/>
          <w:szCs w:val="22"/>
        </w:rPr>
      </w:pPr>
      <w:r w:rsidRPr="00307136">
        <w:rPr>
          <w:rFonts w:ascii="Arial" w:hAnsi="Arial" w:cs="Arial"/>
          <w:color w:val="000000"/>
          <w:sz w:val="22"/>
          <w:szCs w:val="22"/>
        </w:rPr>
        <w:t xml:space="preserve">Reevaluating </w:t>
      </w:r>
      <w:r w:rsidR="001C6907" w:rsidRPr="00307136">
        <w:rPr>
          <w:rFonts w:ascii="Arial" w:hAnsi="Arial" w:cs="Arial"/>
          <w:color w:val="000000"/>
          <w:sz w:val="22"/>
          <w:szCs w:val="22"/>
        </w:rPr>
        <w:t xml:space="preserve">category </w:t>
      </w:r>
      <w:r w:rsidRPr="00307136">
        <w:rPr>
          <w:rFonts w:ascii="Arial" w:hAnsi="Arial" w:cs="Arial"/>
          <w:color w:val="000000"/>
          <w:sz w:val="22"/>
          <w:szCs w:val="22"/>
        </w:rPr>
        <w:t xml:space="preserve">for </w:t>
      </w:r>
      <w:r w:rsidR="001C6907" w:rsidRPr="00307136">
        <w:rPr>
          <w:rFonts w:ascii="Arial" w:hAnsi="Arial" w:cs="Arial"/>
          <w:color w:val="000000"/>
          <w:sz w:val="22"/>
          <w:szCs w:val="22"/>
        </w:rPr>
        <w:t>c</w:t>
      </w:r>
      <w:r w:rsidRPr="00307136">
        <w:rPr>
          <w:rFonts w:ascii="Arial" w:hAnsi="Arial" w:cs="Arial"/>
          <w:color w:val="000000"/>
          <w:sz w:val="22"/>
          <w:szCs w:val="22"/>
        </w:rPr>
        <w:t xml:space="preserve">ontinuing </w:t>
      </w:r>
      <w:r w:rsidR="00CD1DD5" w:rsidRPr="00307136">
        <w:rPr>
          <w:rFonts w:ascii="Arial" w:hAnsi="Arial" w:cs="Arial"/>
          <w:color w:val="000000"/>
          <w:sz w:val="22"/>
          <w:szCs w:val="22"/>
        </w:rPr>
        <w:t>identification*</w:t>
      </w:r>
    </w:p>
    <w:p w14:paraId="0513150C" w14:textId="19178089" w:rsidR="00F01FDC" w:rsidRPr="00307136" w:rsidRDefault="00F4595A" w:rsidP="00790105">
      <w:pPr>
        <w:tabs>
          <w:tab w:val="left" w:pos="900"/>
        </w:tabs>
        <w:spacing w:before="40" w:line="240" w:lineRule="auto"/>
        <w:ind w:leftChars="0" w:left="1800" w:hangingChars="818" w:hanging="1800"/>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307136">
            <w:rPr>
              <w:rFonts w:ascii="Segoe UI Symbol" w:eastAsia="MS Gothic" w:hAnsi="Segoe UI Symbol" w:cs="Segoe UI Symbol"/>
              <w:sz w:val="22"/>
              <w:szCs w:val="22"/>
            </w:rPr>
            <w:t>☐</w:t>
          </w:r>
        </w:sdtContent>
      </w:sdt>
      <w:r w:rsidR="00DC660E" w:rsidRPr="00307136">
        <w:rPr>
          <w:rFonts w:ascii="Arial" w:eastAsia="Arial" w:hAnsi="Arial" w:cs="Arial"/>
          <w:sz w:val="22"/>
          <w:szCs w:val="22"/>
        </w:rPr>
        <w:t xml:space="preserve"> Yes</w:t>
      </w:r>
      <w:r w:rsidR="00DC660E" w:rsidRPr="00307136">
        <w:rPr>
          <w:rFonts w:ascii="Arial" w:eastAsia="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307136">
            <w:rPr>
              <w:rFonts w:ascii="Segoe UI Symbol" w:eastAsia="MS Gothic" w:hAnsi="Segoe UI Symbol" w:cs="Segoe UI Symbol"/>
              <w:sz w:val="22"/>
              <w:szCs w:val="22"/>
            </w:rPr>
            <w:t>☐</w:t>
          </w:r>
        </w:sdtContent>
      </w:sdt>
      <w:r w:rsidR="00DC660E" w:rsidRPr="00307136">
        <w:rPr>
          <w:rFonts w:ascii="Arial" w:eastAsia="Arial" w:hAnsi="Arial" w:cs="Arial"/>
          <w:sz w:val="22"/>
          <w:szCs w:val="22"/>
        </w:rPr>
        <w:t xml:space="preserve"> No   </w:t>
      </w:r>
      <w:r w:rsidR="005B29B7" w:rsidRPr="00307136">
        <w:rPr>
          <w:rFonts w:ascii="Arial" w:eastAsia="Arial" w:hAnsi="Arial" w:cs="Arial"/>
          <w:sz w:val="22"/>
          <w:szCs w:val="22"/>
        </w:rPr>
        <w:tab/>
      </w:r>
      <w:r w:rsidR="004E3D96" w:rsidRPr="00307136">
        <w:rPr>
          <w:rFonts w:ascii="Arial" w:hAnsi="Arial" w:cs="Arial"/>
          <w:color w:val="000000"/>
          <w:sz w:val="22"/>
          <w:szCs w:val="22"/>
        </w:rPr>
        <w:t xml:space="preserve">The student was previously found eligible for special education, having met the disability category criteria </w:t>
      </w:r>
      <w:r w:rsidR="00E917DC" w:rsidRPr="00307136">
        <w:rPr>
          <w:rFonts w:ascii="Arial" w:hAnsi="Arial" w:cs="Arial"/>
          <w:color w:val="000000"/>
          <w:sz w:val="22"/>
          <w:szCs w:val="22"/>
        </w:rPr>
        <w:t>for</w:t>
      </w:r>
      <w:r w:rsidR="00F01FDC" w:rsidRPr="00307136">
        <w:rPr>
          <w:rFonts w:ascii="Arial" w:hAnsi="Arial" w:cs="Arial"/>
          <w:color w:val="000000"/>
          <w:sz w:val="22"/>
          <w:szCs w:val="22"/>
        </w:rPr>
        <w:t xml:space="preserve"> </w:t>
      </w:r>
      <w:r w:rsidR="0036682A" w:rsidRPr="00307136">
        <w:rPr>
          <w:rFonts w:ascii="Arial" w:hAnsi="Arial" w:cs="Arial"/>
          <w:b/>
          <w:bCs/>
          <w:color w:val="000000"/>
          <w:sz w:val="22"/>
          <w:szCs w:val="22"/>
        </w:rPr>
        <w:t>intellectual disability</w:t>
      </w:r>
      <w:r w:rsidR="00A023F4" w:rsidRPr="00307136">
        <w:rPr>
          <w:rFonts w:ascii="Arial" w:hAnsi="Arial" w:cs="Arial"/>
          <w:b/>
          <w:bCs/>
          <w:color w:val="000000"/>
          <w:sz w:val="22"/>
          <w:szCs w:val="22"/>
        </w:rPr>
        <w:t>,</w:t>
      </w:r>
      <w:r w:rsidR="00774359" w:rsidRPr="00307136">
        <w:rPr>
          <w:rFonts w:ascii="Arial" w:hAnsi="Arial" w:cs="Arial"/>
          <w:color w:val="000000"/>
          <w:sz w:val="22"/>
          <w:szCs w:val="22"/>
        </w:rPr>
        <w:t xml:space="preserve"> </w:t>
      </w:r>
      <w:r w:rsidR="00F01FDC" w:rsidRPr="00307136">
        <w:rPr>
          <w:rFonts w:ascii="Arial" w:hAnsi="Arial" w:cs="Arial"/>
          <w:color w:val="000000"/>
          <w:sz w:val="22"/>
          <w:szCs w:val="22"/>
        </w:rPr>
        <w:t>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w:t>
      </w:r>
      <w:r w:rsidR="00011DAE" w:rsidRPr="00307136">
        <w:rPr>
          <w:rFonts w:ascii="Arial" w:hAnsi="Arial" w:cs="Arial"/>
          <w:i/>
          <w:iCs/>
          <w:color w:val="000000"/>
          <w:sz w:val="22"/>
          <w:szCs w:val="22"/>
        </w:rPr>
        <w:t xml:space="preserve"> Explain or reference data or evidence:</w:t>
      </w:r>
    </w:p>
    <w:p w14:paraId="44F5D19A" w14:textId="303AF751" w:rsidR="005E6086" w:rsidRPr="00307136" w:rsidRDefault="005E6086" w:rsidP="005E6086">
      <w:pPr>
        <w:tabs>
          <w:tab w:val="left" w:pos="720"/>
        </w:tabs>
        <w:spacing w:before="40" w:line="240" w:lineRule="auto"/>
        <w:ind w:leftChars="0" w:left="1986" w:hangingChars="899" w:hanging="1986"/>
        <w:rPr>
          <w:rFonts w:ascii="Arial" w:eastAsia="Arial" w:hAnsi="Arial" w:cs="Arial"/>
          <w:b/>
          <w:sz w:val="22"/>
          <w:szCs w:val="22"/>
        </w:rPr>
      </w:pPr>
    </w:p>
    <w:p w14:paraId="612EA72E" w14:textId="55D077DC" w:rsidR="00FA2B8E" w:rsidRPr="00307136"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39931F32" w14:textId="5C2086B2" w:rsidR="00FA2B8E" w:rsidRPr="00307136"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66DC4A15" w14:textId="2C12E54A" w:rsidR="00FA2B8E" w:rsidRPr="00307136"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6BF323AB" w14:textId="69AC4484" w:rsidR="00FA2B8E" w:rsidRPr="00307136"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10CD5D4A" w14:textId="3180917D" w:rsidR="00FA2B8E" w:rsidRPr="00307136"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2C5A2554" w14:textId="1956D4D8" w:rsidR="00FA2B8E" w:rsidRPr="00307136"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33302754" w14:textId="59619895" w:rsidR="00FA2B8E" w:rsidRPr="00307136"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10276885" w14:textId="52E1685E" w:rsidR="00FA2B8E" w:rsidRPr="00307136"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2C6DC4E0" w14:textId="0A26A057" w:rsidR="00FA2B8E" w:rsidRPr="00307136"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06E1F0B7" w14:textId="24DC5E6B" w:rsidR="00FA2B8E" w:rsidRPr="00307136"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0C69AA86" w14:textId="4CBF86EF" w:rsidR="00FA2B8E" w:rsidRPr="00307136"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780D7666" w14:textId="77777777" w:rsidR="00B50648" w:rsidRPr="00307136"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63110A3D" w14:textId="77777777" w:rsidR="00B50648" w:rsidRPr="00307136"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099D84DF" w14:textId="77777777" w:rsidR="00B50648" w:rsidRPr="00307136"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287D5FAD" w14:textId="77777777" w:rsidR="00B50648" w:rsidRPr="00307136"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7198D49C" w14:textId="77777777" w:rsidR="00B50648" w:rsidRPr="00307136"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0EA93CD1" w14:textId="77777777" w:rsidR="00B50648" w:rsidRPr="00307136"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3A6BD4F2" w14:textId="77777777" w:rsidR="00B50648" w:rsidRPr="00307136"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6AA82FDD" w14:textId="77777777" w:rsidR="00B50648" w:rsidRPr="00307136"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4A319B52" w14:textId="77777777" w:rsidR="00B50648" w:rsidRPr="00307136"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318756EF" w14:textId="77777777" w:rsidR="00B50648" w:rsidRPr="00307136"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285E46A5" w14:textId="77777777" w:rsidR="00B50648" w:rsidRPr="00307136" w:rsidRDefault="00B50648" w:rsidP="005E6086">
      <w:pPr>
        <w:tabs>
          <w:tab w:val="left" w:pos="720"/>
        </w:tabs>
        <w:spacing w:before="40" w:line="240" w:lineRule="auto"/>
        <w:ind w:leftChars="0" w:left="1986" w:hangingChars="899" w:hanging="1986"/>
        <w:rPr>
          <w:rFonts w:ascii="Arial" w:eastAsia="Arial" w:hAnsi="Arial" w:cs="Arial"/>
          <w:b/>
          <w:sz w:val="22"/>
          <w:szCs w:val="22"/>
        </w:rPr>
      </w:pPr>
    </w:p>
    <w:p w14:paraId="45D95E7A" w14:textId="77777777" w:rsidR="0036682A" w:rsidRPr="00307136" w:rsidRDefault="0036682A" w:rsidP="005E6086">
      <w:pPr>
        <w:tabs>
          <w:tab w:val="left" w:pos="720"/>
        </w:tabs>
        <w:spacing w:before="40" w:line="240" w:lineRule="auto"/>
        <w:ind w:leftChars="0" w:left="1986" w:hangingChars="899" w:hanging="1986"/>
        <w:rPr>
          <w:rFonts w:ascii="Arial" w:eastAsia="Arial" w:hAnsi="Arial" w:cs="Arial"/>
          <w:b/>
          <w:sz w:val="22"/>
          <w:szCs w:val="22"/>
        </w:rPr>
      </w:pPr>
    </w:p>
    <w:p w14:paraId="0472ED50" w14:textId="77777777" w:rsidR="00B05DE9" w:rsidRPr="00307136" w:rsidRDefault="00B05DE9" w:rsidP="005E6086">
      <w:pPr>
        <w:tabs>
          <w:tab w:val="left" w:pos="720"/>
        </w:tabs>
        <w:spacing w:before="40" w:line="240" w:lineRule="auto"/>
        <w:ind w:leftChars="0" w:left="1986" w:hangingChars="899" w:hanging="1986"/>
        <w:rPr>
          <w:rFonts w:ascii="Arial" w:eastAsia="Arial" w:hAnsi="Arial" w:cs="Arial"/>
          <w:b/>
          <w:sz w:val="22"/>
          <w:szCs w:val="22"/>
        </w:rPr>
      </w:pPr>
    </w:p>
    <w:p w14:paraId="6AA86EC1" w14:textId="5AADE144" w:rsidR="00FA2B8E" w:rsidRPr="00307136"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5BA7D0E8" w14:textId="77777777" w:rsidR="00FA2B8E" w:rsidRPr="00307136"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5A5AD54B" w14:textId="17F30655" w:rsidR="005E6086" w:rsidRPr="00FA2B8E" w:rsidRDefault="005E6086" w:rsidP="00D53203">
      <w:pPr>
        <w:widowControl w:val="0"/>
        <w:spacing w:line="276" w:lineRule="auto"/>
        <w:ind w:leftChars="0" w:left="246" w:hangingChars="112" w:hanging="246"/>
        <w:rPr>
          <w:rFonts w:ascii="Arial" w:eastAsia="Arial" w:hAnsi="Arial" w:cs="Arial"/>
          <w:sz w:val="22"/>
          <w:szCs w:val="22"/>
        </w:rPr>
      </w:pPr>
      <w:r w:rsidRPr="00307136">
        <w:rPr>
          <w:rFonts w:ascii="Arial" w:hAnsi="Arial" w:cs="Arial"/>
          <w:i/>
          <w:sz w:val="22"/>
          <w:szCs w:val="22"/>
        </w:rPr>
        <w:t>*</w:t>
      </w:r>
      <w:r w:rsidRPr="00307136">
        <w:rPr>
          <w:rFonts w:ascii="Arial" w:hAnsi="Arial" w:cs="Arial"/>
          <w:sz w:val="22"/>
          <w:szCs w:val="22"/>
        </w:rPr>
        <w:t xml:space="preserve"> </w:t>
      </w:r>
      <w:r w:rsidRPr="00307136">
        <w:rPr>
          <w:rFonts w:ascii="Arial" w:hAnsi="Arial" w:cs="Arial"/>
          <w:sz w:val="22"/>
          <w:szCs w:val="22"/>
        </w:rPr>
        <w:tab/>
      </w:r>
      <w:r w:rsidR="00F65E51" w:rsidRPr="00307136">
        <w:rPr>
          <w:rFonts w:ascii="Arial" w:hAnsi="Arial" w:cs="Arial"/>
          <w:sz w:val="22"/>
          <w:szCs w:val="22"/>
        </w:rPr>
        <w:t xml:space="preserve">A student previously found eligible for special education, having </w:t>
      </w:r>
      <w:r w:rsidR="00F65E51" w:rsidRPr="00307136">
        <w:rPr>
          <w:rFonts w:ascii="Arial" w:hAnsi="Arial" w:cs="Arial"/>
          <w:sz w:val="22"/>
          <w:szCs w:val="22"/>
        </w:rPr>
        <w:t xml:space="preserve">met </w:t>
      </w:r>
      <w:r w:rsidR="00BB7D49" w:rsidRPr="00307136">
        <w:rPr>
          <w:rFonts w:ascii="Arial" w:hAnsi="Arial" w:cs="Arial"/>
          <w:sz w:val="22"/>
          <w:szCs w:val="22"/>
        </w:rPr>
        <w:t xml:space="preserve">the disability category </w:t>
      </w:r>
      <w:r w:rsidR="00C05F5C" w:rsidRPr="00307136">
        <w:rPr>
          <w:rFonts w:ascii="Arial" w:hAnsi="Arial" w:cs="Arial"/>
          <w:sz w:val="22"/>
          <w:szCs w:val="22"/>
        </w:rPr>
        <w:t>criteria</w:t>
      </w:r>
      <w:r w:rsidR="00C96117" w:rsidRPr="00307136">
        <w:rPr>
          <w:rFonts w:ascii="Arial" w:hAnsi="Arial" w:cs="Arial"/>
          <w:sz w:val="22"/>
          <w:szCs w:val="22"/>
        </w:rPr>
        <w:t xml:space="preserve"> </w:t>
      </w:r>
      <w:r w:rsidR="009E7D49" w:rsidRPr="00307136">
        <w:rPr>
          <w:rFonts w:ascii="Arial" w:hAnsi="Arial" w:cs="Arial"/>
          <w:sz w:val="22"/>
          <w:szCs w:val="22"/>
        </w:rPr>
        <w:t xml:space="preserve">for </w:t>
      </w:r>
      <w:r w:rsidR="0036682A" w:rsidRPr="00307136">
        <w:rPr>
          <w:rFonts w:ascii="Arial" w:hAnsi="Arial" w:cs="Arial"/>
          <w:sz w:val="22"/>
          <w:szCs w:val="22"/>
        </w:rPr>
        <w:t>intellectual disability</w:t>
      </w:r>
      <w:r w:rsidR="00F65E51" w:rsidRPr="00307136">
        <w:rPr>
          <w:rFonts w:ascii="Arial" w:hAnsi="Arial" w:cs="Arial"/>
          <w:sz w:val="22"/>
          <w:szCs w:val="22"/>
        </w:rPr>
        <w:t>,</w:t>
      </w:r>
      <w:r w:rsidR="00C96117" w:rsidRPr="00307136">
        <w:rPr>
          <w:rFonts w:ascii="Arial" w:hAnsi="Arial" w:cs="Arial"/>
          <w:sz w:val="22"/>
          <w:szCs w:val="22"/>
        </w:rPr>
        <w:t xml:space="preserve"> is not required to meet initial identification criteria upon reevaluation.</w:t>
      </w:r>
    </w:p>
    <w:sectPr w:rsidR="005E6086" w:rsidRPr="00FA2B8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46833" w14:textId="77777777" w:rsidR="00FB6729" w:rsidRDefault="00FB6729">
      <w:pPr>
        <w:spacing w:line="240" w:lineRule="auto"/>
        <w:ind w:left="0" w:hanging="2"/>
      </w:pPr>
      <w:r>
        <w:separator/>
      </w:r>
    </w:p>
  </w:endnote>
  <w:endnote w:type="continuationSeparator" w:id="0">
    <w:p w14:paraId="4DCF6548" w14:textId="77777777" w:rsidR="00FB6729" w:rsidRDefault="00FB672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33A3" w14:textId="77777777" w:rsidR="00FB6729" w:rsidRDefault="00FB6729">
      <w:pPr>
        <w:spacing w:line="240" w:lineRule="auto"/>
        <w:ind w:left="0" w:hanging="2"/>
      </w:pPr>
      <w:r>
        <w:separator/>
      </w:r>
    </w:p>
  </w:footnote>
  <w:footnote w:type="continuationSeparator" w:id="0">
    <w:p w14:paraId="563C0850" w14:textId="77777777" w:rsidR="00FB6729" w:rsidRDefault="00FB672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1DAE"/>
    <w:rsid w:val="00013F56"/>
    <w:rsid w:val="00023F78"/>
    <w:rsid w:val="00036D70"/>
    <w:rsid w:val="000462F9"/>
    <w:rsid w:val="000527EF"/>
    <w:rsid w:val="00062535"/>
    <w:rsid w:val="000641F9"/>
    <w:rsid w:val="0006685B"/>
    <w:rsid w:val="00066BA8"/>
    <w:rsid w:val="000B6195"/>
    <w:rsid w:val="000F443C"/>
    <w:rsid w:val="000F627E"/>
    <w:rsid w:val="001012EA"/>
    <w:rsid w:val="0010255B"/>
    <w:rsid w:val="00112397"/>
    <w:rsid w:val="00125402"/>
    <w:rsid w:val="0012652A"/>
    <w:rsid w:val="001359F2"/>
    <w:rsid w:val="00140980"/>
    <w:rsid w:val="00143434"/>
    <w:rsid w:val="001462E7"/>
    <w:rsid w:val="0015169C"/>
    <w:rsid w:val="00162FBD"/>
    <w:rsid w:val="00173387"/>
    <w:rsid w:val="00173B89"/>
    <w:rsid w:val="00182D71"/>
    <w:rsid w:val="001871AF"/>
    <w:rsid w:val="001877DD"/>
    <w:rsid w:val="00192C26"/>
    <w:rsid w:val="001A0CFD"/>
    <w:rsid w:val="001C55DE"/>
    <w:rsid w:val="001C6907"/>
    <w:rsid w:val="001D3BFA"/>
    <w:rsid w:val="001E3467"/>
    <w:rsid w:val="001E71AB"/>
    <w:rsid w:val="001F478C"/>
    <w:rsid w:val="00203C90"/>
    <w:rsid w:val="00210B33"/>
    <w:rsid w:val="00225DC6"/>
    <w:rsid w:val="00234F6C"/>
    <w:rsid w:val="00240262"/>
    <w:rsid w:val="00243B09"/>
    <w:rsid w:val="00252282"/>
    <w:rsid w:val="00263B22"/>
    <w:rsid w:val="002749C1"/>
    <w:rsid w:val="00276420"/>
    <w:rsid w:val="00277843"/>
    <w:rsid w:val="00292883"/>
    <w:rsid w:val="00293A2B"/>
    <w:rsid w:val="0029732A"/>
    <w:rsid w:val="002A0411"/>
    <w:rsid w:val="002B1A0F"/>
    <w:rsid w:val="002D6AB7"/>
    <w:rsid w:val="002D6F1C"/>
    <w:rsid w:val="002E2965"/>
    <w:rsid w:val="002E413B"/>
    <w:rsid w:val="002E557C"/>
    <w:rsid w:val="002F06B7"/>
    <w:rsid w:val="002F13A5"/>
    <w:rsid w:val="00307136"/>
    <w:rsid w:val="0031135E"/>
    <w:rsid w:val="00313CAD"/>
    <w:rsid w:val="0031611E"/>
    <w:rsid w:val="00327690"/>
    <w:rsid w:val="003416EB"/>
    <w:rsid w:val="00341AEE"/>
    <w:rsid w:val="00352999"/>
    <w:rsid w:val="00361758"/>
    <w:rsid w:val="0036682A"/>
    <w:rsid w:val="003760FF"/>
    <w:rsid w:val="00385313"/>
    <w:rsid w:val="003931E8"/>
    <w:rsid w:val="003C1C5E"/>
    <w:rsid w:val="00400106"/>
    <w:rsid w:val="004044DD"/>
    <w:rsid w:val="004171CE"/>
    <w:rsid w:val="0042192C"/>
    <w:rsid w:val="004229F9"/>
    <w:rsid w:val="004271FA"/>
    <w:rsid w:val="00432848"/>
    <w:rsid w:val="004375C1"/>
    <w:rsid w:val="0044769D"/>
    <w:rsid w:val="004568D9"/>
    <w:rsid w:val="00474CDB"/>
    <w:rsid w:val="00476E6C"/>
    <w:rsid w:val="00497783"/>
    <w:rsid w:val="004A2AA3"/>
    <w:rsid w:val="004C3E76"/>
    <w:rsid w:val="004C4907"/>
    <w:rsid w:val="004D1731"/>
    <w:rsid w:val="004E3D96"/>
    <w:rsid w:val="004E4452"/>
    <w:rsid w:val="004F55B7"/>
    <w:rsid w:val="004F77C1"/>
    <w:rsid w:val="00512156"/>
    <w:rsid w:val="0053707A"/>
    <w:rsid w:val="005475DB"/>
    <w:rsid w:val="005556F3"/>
    <w:rsid w:val="00567ACD"/>
    <w:rsid w:val="005777FE"/>
    <w:rsid w:val="00590EFF"/>
    <w:rsid w:val="005B04C3"/>
    <w:rsid w:val="005B29B7"/>
    <w:rsid w:val="005B2A4C"/>
    <w:rsid w:val="005B333E"/>
    <w:rsid w:val="005D0B71"/>
    <w:rsid w:val="005D0F04"/>
    <w:rsid w:val="005D49D8"/>
    <w:rsid w:val="005E10A7"/>
    <w:rsid w:val="005E26CC"/>
    <w:rsid w:val="005E6086"/>
    <w:rsid w:val="006053ED"/>
    <w:rsid w:val="006059F6"/>
    <w:rsid w:val="00627FCA"/>
    <w:rsid w:val="00633402"/>
    <w:rsid w:val="006337F5"/>
    <w:rsid w:val="00645B9D"/>
    <w:rsid w:val="00645F1A"/>
    <w:rsid w:val="00651B97"/>
    <w:rsid w:val="00653992"/>
    <w:rsid w:val="0065495D"/>
    <w:rsid w:val="00663D41"/>
    <w:rsid w:val="00670A92"/>
    <w:rsid w:val="006724EF"/>
    <w:rsid w:val="00674DC7"/>
    <w:rsid w:val="00675CC8"/>
    <w:rsid w:val="006877DB"/>
    <w:rsid w:val="00691407"/>
    <w:rsid w:val="006A5314"/>
    <w:rsid w:val="006F11A7"/>
    <w:rsid w:val="0071412A"/>
    <w:rsid w:val="0072455F"/>
    <w:rsid w:val="00736834"/>
    <w:rsid w:val="00756BB7"/>
    <w:rsid w:val="007628E8"/>
    <w:rsid w:val="00763EC8"/>
    <w:rsid w:val="00764BCF"/>
    <w:rsid w:val="00774359"/>
    <w:rsid w:val="00790105"/>
    <w:rsid w:val="00793ED9"/>
    <w:rsid w:val="007A2A29"/>
    <w:rsid w:val="007B7AED"/>
    <w:rsid w:val="007E0C81"/>
    <w:rsid w:val="007E2EBC"/>
    <w:rsid w:val="007F28E8"/>
    <w:rsid w:val="007F2BB6"/>
    <w:rsid w:val="00806114"/>
    <w:rsid w:val="00807248"/>
    <w:rsid w:val="00807DE3"/>
    <w:rsid w:val="008202E3"/>
    <w:rsid w:val="00827AED"/>
    <w:rsid w:val="00833582"/>
    <w:rsid w:val="008377B4"/>
    <w:rsid w:val="008414A9"/>
    <w:rsid w:val="008458E6"/>
    <w:rsid w:val="00846178"/>
    <w:rsid w:val="00847292"/>
    <w:rsid w:val="00860C6D"/>
    <w:rsid w:val="00864CD2"/>
    <w:rsid w:val="00876A90"/>
    <w:rsid w:val="008770B8"/>
    <w:rsid w:val="00896DF1"/>
    <w:rsid w:val="008A0AF9"/>
    <w:rsid w:val="008B7BEC"/>
    <w:rsid w:val="008C38AD"/>
    <w:rsid w:val="008C63C2"/>
    <w:rsid w:val="008D03A6"/>
    <w:rsid w:val="008E0FC5"/>
    <w:rsid w:val="008F2642"/>
    <w:rsid w:val="00903501"/>
    <w:rsid w:val="00925F37"/>
    <w:rsid w:val="00925F5D"/>
    <w:rsid w:val="009263BC"/>
    <w:rsid w:val="00933463"/>
    <w:rsid w:val="00935ACC"/>
    <w:rsid w:val="009466D3"/>
    <w:rsid w:val="009479C0"/>
    <w:rsid w:val="00950FB6"/>
    <w:rsid w:val="00973410"/>
    <w:rsid w:val="00995C6D"/>
    <w:rsid w:val="00997300"/>
    <w:rsid w:val="009A2C1B"/>
    <w:rsid w:val="009C2EAB"/>
    <w:rsid w:val="009D2E1A"/>
    <w:rsid w:val="009D3F35"/>
    <w:rsid w:val="009E7D49"/>
    <w:rsid w:val="009F1FA6"/>
    <w:rsid w:val="009F6478"/>
    <w:rsid w:val="00A012D5"/>
    <w:rsid w:val="00A023F4"/>
    <w:rsid w:val="00A039E8"/>
    <w:rsid w:val="00A05E9C"/>
    <w:rsid w:val="00A21C55"/>
    <w:rsid w:val="00A221A7"/>
    <w:rsid w:val="00A417B4"/>
    <w:rsid w:val="00A433D4"/>
    <w:rsid w:val="00A53E38"/>
    <w:rsid w:val="00A61D20"/>
    <w:rsid w:val="00A7226A"/>
    <w:rsid w:val="00A72B24"/>
    <w:rsid w:val="00A81CDD"/>
    <w:rsid w:val="00A87970"/>
    <w:rsid w:val="00A95BDB"/>
    <w:rsid w:val="00AA0B5F"/>
    <w:rsid w:val="00AA2977"/>
    <w:rsid w:val="00AA7174"/>
    <w:rsid w:val="00AC0E69"/>
    <w:rsid w:val="00AC5156"/>
    <w:rsid w:val="00AD074C"/>
    <w:rsid w:val="00AE7822"/>
    <w:rsid w:val="00AF734C"/>
    <w:rsid w:val="00B00C91"/>
    <w:rsid w:val="00B02C8A"/>
    <w:rsid w:val="00B0458B"/>
    <w:rsid w:val="00B05DE9"/>
    <w:rsid w:val="00B15A30"/>
    <w:rsid w:val="00B253C0"/>
    <w:rsid w:val="00B303DB"/>
    <w:rsid w:val="00B31226"/>
    <w:rsid w:val="00B50648"/>
    <w:rsid w:val="00B567BE"/>
    <w:rsid w:val="00B8083D"/>
    <w:rsid w:val="00B97F2E"/>
    <w:rsid w:val="00BA0975"/>
    <w:rsid w:val="00BA1964"/>
    <w:rsid w:val="00BA33A7"/>
    <w:rsid w:val="00BB7D49"/>
    <w:rsid w:val="00C00BC7"/>
    <w:rsid w:val="00C05F5C"/>
    <w:rsid w:val="00C06F7F"/>
    <w:rsid w:val="00C07366"/>
    <w:rsid w:val="00C14E42"/>
    <w:rsid w:val="00C25C61"/>
    <w:rsid w:val="00C437C4"/>
    <w:rsid w:val="00C51C49"/>
    <w:rsid w:val="00C604CC"/>
    <w:rsid w:val="00C64F6E"/>
    <w:rsid w:val="00C728DC"/>
    <w:rsid w:val="00C96117"/>
    <w:rsid w:val="00CB4345"/>
    <w:rsid w:val="00CB4E9D"/>
    <w:rsid w:val="00CD1DD5"/>
    <w:rsid w:val="00D1760B"/>
    <w:rsid w:val="00D23C92"/>
    <w:rsid w:val="00D42095"/>
    <w:rsid w:val="00D473E1"/>
    <w:rsid w:val="00D53203"/>
    <w:rsid w:val="00D54C61"/>
    <w:rsid w:val="00D64515"/>
    <w:rsid w:val="00D832C2"/>
    <w:rsid w:val="00D879EC"/>
    <w:rsid w:val="00D9258C"/>
    <w:rsid w:val="00D93A6E"/>
    <w:rsid w:val="00D97081"/>
    <w:rsid w:val="00DB029B"/>
    <w:rsid w:val="00DB0D5D"/>
    <w:rsid w:val="00DC2605"/>
    <w:rsid w:val="00DC660E"/>
    <w:rsid w:val="00DC6BEE"/>
    <w:rsid w:val="00DD3CE4"/>
    <w:rsid w:val="00DE24BF"/>
    <w:rsid w:val="00DE2519"/>
    <w:rsid w:val="00DE4C0A"/>
    <w:rsid w:val="00DF563A"/>
    <w:rsid w:val="00E15002"/>
    <w:rsid w:val="00E55546"/>
    <w:rsid w:val="00E63616"/>
    <w:rsid w:val="00E70C28"/>
    <w:rsid w:val="00E749CF"/>
    <w:rsid w:val="00E778DF"/>
    <w:rsid w:val="00E837D3"/>
    <w:rsid w:val="00E917DC"/>
    <w:rsid w:val="00ED3223"/>
    <w:rsid w:val="00EE5279"/>
    <w:rsid w:val="00EE5BD8"/>
    <w:rsid w:val="00EE5F19"/>
    <w:rsid w:val="00EF2C67"/>
    <w:rsid w:val="00EF486D"/>
    <w:rsid w:val="00EF4A06"/>
    <w:rsid w:val="00EF536F"/>
    <w:rsid w:val="00F01FDC"/>
    <w:rsid w:val="00F11E11"/>
    <w:rsid w:val="00F12A64"/>
    <w:rsid w:val="00F1478B"/>
    <w:rsid w:val="00F17A3D"/>
    <w:rsid w:val="00F30988"/>
    <w:rsid w:val="00F33C23"/>
    <w:rsid w:val="00F4595A"/>
    <w:rsid w:val="00F50183"/>
    <w:rsid w:val="00F63770"/>
    <w:rsid w:val="00F6511B"/>
    <w:rsid w:val="00F65E51"/>
    <w:rsid w:val="00F85B63"/>
    <w:rsid w:val="00FA2B8E"/>
    <w:rsid w:val="00FA446E"/>
    <w:rsid w:val="00FB51A5"/>
    <w:rsid w:val="00FB6729"/>
    <w:rsid w:val="00FC1A45"/>
    <w:rsid w:val="00FC4140"/>
    <w:rsid w:val="00FD03A5"/>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6663">
      <w:bodyDiv w:val="1"/>
      <w:marLeft w:val="0"/>
      <w:marRight w:val="0"/>
      <w:marTop w:val="0"/>
      <w:marBottom w:val="0"/>
      <w:divBdr>
        <w:top w:val="none" w:sz="0" w:space="0" w:color="auto"/>
        <w:left w:val="none" w:sz="0" w:space="0" w:color="auto"/>
        <w:bottom w:val="none" w:sz="0" w:space="0" w:color="auto"/>
        <w:right w:val="none" w:sz="0" w:space="0" w:color="auto"/>
      </w:divBdr>
    </w:div>
    <w:div w:id="414210699">
      <w:bodyDiv w:val="1"/>
      <w:marLeft w:val="0"/>
      <w:marRight w:val="0"/>
      <w:marTop w:val="0"/>
      <w:marBottom w:val="0"/>
      <w:divBdr>
        <w:top w:val="none" w:sz="0" w:space="0" w:color="auto"/>
        <w:left w:val="none" w:sz="0" w:space="0" w:color="auto"/>
        <w:bottom w:val="none" w:sz="0" w:space="0" w:color="auto"/>
        <w:right w:val="none" w:sz="0" w:space="0" w:color="auto"/>
      </w:divBdr>
    </w:div>
    <w:div w:id="1671591765">
      <w:bodyDiv w:val="1"/>
      <w:marLeft w:val="0"/>
      <w:marRight w:val="0"/>
      <w:marTop w:val="0"/>
      <w:marBottom w:val="0"/>
      <w:divBdr>
        <w:top w:val="none" w:sz="0" w:space="0" w:color="auto"/>
        <w:left w:val="none" w:sz="0" w:space="0" w:color="auto"/>
        <w:bottom w:val="none" w:sz="0" w:space="0" w:color="auto"/>
        <w:right w:val="none" w:sz="0" w:space="0" w:color="auto"/>
      </w:divBdr>
    </w:div>
    <w:div w:id="214407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legis.wisconsin.gov/document/administrativecode/PI%2011.3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2</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5</cp:revision>
  <dcterms:created xsi:type="dcterms:W3CDTF">2023-06-22T17:33:00Z</dcterms:created>
  <dcterms:modified xsi:type="dcterms:W3CDTF">2023-06-22T17:34:00Z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