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89D" w:rsidRPr="001A531D" w:rsidRDefault="00D3389D" w:rsidP="0028056B">
      <w:pPr>
        <w:tabs>
          <w:tab w:val="left" w:pos="-4050"/>
        </w:tabs>
        <w:spacing w:before="160"/>
        <w:ind w:right="-14"/>
        <w:jc w:val="center"/>
        <w:rPr>
          <w:rFonts w:ascii="Arial" w:hAnsi="Arial" w:cs="Arial"/>
          <w:b/>
          <w:sz w:val="32"/>
          <w:szCs w:val="32"/>
        </w:rPr>
      </w:pPr>
      <w:bookmarkStart w:id="0" w:name="_GoBack"/>
      <w:bookmarkEnd w:id="0"/>
      <w:r>
        <w:rPr>
          <w:rFonts w:ascii="Arial" w:hAnsi="Arial" w:cs="Arial"/>
          <w:b/>
          <w:sz w:val="32"/>
          <w:szCs w:val="32"/>
        </w:rPr>
        <w:t xml:space="preserve">Youth Suicide </w:t>
      </w:r>
      <w:r w:rsidRPr="00A262EB">
        <w:rPr>
          <w:rFonts w:ascii="Arial" w:hAnsi="Arial" w:cs="Arial"/>
          <w:b/>
          <w:sz w:val="32"/>
          <w:szCs w:val="32"/>
        </w:rPr>
        <w:t>Prevention</w:t>
      </w:r>
      <w:r>
        <w:rPr>
          <w:rFonts w:ascii="Arial" w:hAnsi="Arial" w:cs="Arial"/>
          <w:b/>
          <w:sz w:val="32"/>
          <w:szCs w:val="32"/>
        </w:rPr>
        <w:t xml:space="preserve"> </w:t>
      </w:r>
      <w:r w:rsidRPr="001A531D">
        <w:rPr>
          <w:rFonts w:ascii="Arial" w:hAnsi="Arial" w:cs="Arial"/>
          <w:b/>
          <w:sz w:val="32"/>
          <w:szCs w:val="32"/>
        </w:rPr>
        <w:t>Resources</w:t>
      </w:r>
      <w:r w:rsidR="000F4BBB">
        <w:rPr>
          <w:rFonts w:ascii="Arial" w:hAnsi="Arial" w:cs="Arial"/>
          <w:b/>
          <w:sz w:val="32"/>
          <w:szCs w:val="32"/>
        </w:rPr>
        <w:t xml:space="preserve"> Are Available</w:t>
      </w:r>
    </w:p>
    <w:p w:rsidR="00D3389D" w:rsidRPr="00EF0EAF" w:rsidRDefault="000744B6" w:rsidP="00A4359D">
      <w:pPr>
        <w:tabs>
          <w:tab w:val="left" w:pos="-4050"/>
        </w:tabs>
        <w:spacing w:before="60" w:after="120"/>
        <w:ind w:right="-14"/>
        <w:jc w:val="both"/>
        <w:rPr>
          <w:rFonts w:ascii="Arial" w:hAnsi="Arial" w:cs="Arial"/>
          <w:sz w:val="21"/>
          <w:szCs w:val="21"/>
        </w:rPr>
      </w:pPr>
      <w:r>
        <w:rPr>
          <w:rFonts w:ascii="Arial" w:hAnsi="Arial" w:cs="Arial"/>
          <w:sz w:val="21"/>
          <w:szCs w:val="21"/>
        </w:rPr>
        <w:t xml:space="preserve">To get updated </w:t>
      </w:r>
      <w:r w:rsidR="00D3389D" w:rsidRPr="00EF0EAF">
        <w:rPr>
          <w:rFonts w:ascii="Arial" w:hAnsi="Arial" w:cs="Arial"/>
          <w:sz w:val="21"/>
          <w:szCs w:val="21"/>
        </w:rPr>
        <w:t>information on su</w:t>
      </w:r>
      <w:r w:rsidR="000F4BBB">
        <w:rPr>
          <w:rFonts w:ascii="Arial" w:hAnsi="Arial" w:cs="Arial"/>
          <w:sz w:val="21"/>
          <w:szCs w:val="21"/>
        </w:rPr>
        <w:t xml:space="preserve">icide prevention, </w:t>
      </w:r>
      <w:r w:rsidR="00061C81">
        <w:rPr>
          <w:rFonts w:ascii="Arial" w:hAnsi="Arial" w:cs="Arial"/>
          <w:sz w:val="21"/>
          <w:szCs w:val="21"/>
        </w:rPr>
        <w:t xml:space="preserve">intervention, and </w:t>
      </w:r>
      <w:proofErr w:type="spellStart"/>
      <w:r w:rsidR="00061C81" w:rsidRPr="00EF0EAF">
        <w:rPr>
          <w:rFonts w:ascii="Arial" w:hAnsi="Arial" w:cs="Arial"/>
          <w:sz w:val="21"/>
          <w:szCs w:val="21"/>
        </w:rPr>
        <w:t>postvention</w:t>
      </w:r>
      <w:proofErr w:type="spellEnd"/>
      <w:r w:rsidR="00061C81" w:rsidRPr="00EF0EAF">
        <w:rPr>
          <w:rFonts w:ascii="Arial" w:hAnsi="Arial" w:cs="Arial"/>
          <w:sz w:val="21"/>
          <w:szCs w:val="21"/>
        </w:rPr>
        <w:t xml:space="preserve"> resources</w:t>
      </w:r>
      <w:r w:rsidR="00061C81">
        <w:rPr>
          <w:rFonts w:ascii="Arial" w:hAnsi="Arial" w:cs="Arial"/>
          <w:sz w:val="21"/>
          <w:szCs w:val="21"/>
        </w:rPr>
        <w:t>, visit</w:t>
      </w:r>
      <w:r>
        <w:rPr>
          <w:rFonts w:ascii="Arial" w:hAnsi="Arial" w:cs="Arial"/>
          <w:sz w:val="21"/>
          <w:szCs w:val="21"/>
        </w:rPr>
        <w:t xml:space="preserve"> </w:t>
      </w:r>
      <w:hyperlink r:id="rId8" w:history="1">
        <w:r w:rsidRPr="00D97BEA">
          <w:rPr>
            <w:rStyle w:val="Hyperlink"/>
            <w:rFonts w:ascii="Arial" w:hAnsi="Arial" w:cs="Arial"/>
            <w:sz w:val="21"/>
            <w:szCs w:val="21"/>
          </w:rPr>
          <w:t>DPI’s</w:t>
        </w:r>
        <w:r w:rsidR="000F4BBB" w:rsidRPr="00D97BEA">
          <w:rPr>
            <w:rStyle w:val="Hyperlink"/>
            <w:rFonts w:ascii="Arial" w:hAnsi="Arial" w:cs="Arial"/>
            <w:sz w:val="21"/>
            <w:szCs w:val="21"/>
          </w:rPr>
          <w:t xml:space="preserve"> website</w:t>
        </w:r>
      </w:hyperlink>
      <w:r w:rsidR="000F4BBB">
        <w:rPr>
          <w:rFonts w:ascii="Arial" w:hAnsi="Arial" w:cs="Arial"/>
          <w:sz w:val="21"/>
          <w:szCs w:val="21"/>
        </w:rPr>
        <w:t xml:space="preserve">. </w:t>
      </w:r>
      <w:r w:rsidR="00D3389D" w:rsidRPr="00EF0EAF">
        <w:rPr>
          <w:rFonts w:ascii="Arial" w:hAnsi="Arial" w:cs="Arial"/>
          <w:sz w:val="21"/>
          <w:szCs w:val="21"/>
        </w:rPr>
        <w:t xml:space="preserve">There are downloadable documents on </w:t>
      </w:r>
      <w:r w:rsidR="005719E0" w:rsidRPr="005719E0">
        <w:rPr>
          <w:rFonts w:ascii="Arial" w:hAnsi="Arial" w:cs="Arial"/>
          <w:sz w:val="21"/>
          <w:szCs w:val="21"/>
        </w:rPr>
        <w:t>suicide prevention requirements in state law</w:t>
      </w:r>
      <w:r w:rsidR="00D3389D" w:rsidRPr="00EF0EAF">
        <w:rPr>
          <w:rFonts w:ascii="Arial" w:hAnsi="Arial" w:cs="Arial"/>
          <w:sz w:val="21"/>
          <w:szCs w:val="21"/>
        </w:rPr>
        <w:t xml:space="preserve">, a fact sheet on youth suicide, and updated </w:t>
      </w:r>
      <w:r w:rsidR="000F4BBB">
        <w:rPr>
          <w:rFonts w:ascii="Arial" w:hAnsi="Arial" w:cs="Arial"/>
          <w:sz w:val="21"/>
          <w:szCs w:val="21"/>
        </w:rPr>
        <w:t xml:space="preserve">suicide prevention curriculum. </w:t>
      </w:r>
      <w:r w:rsidR="00D3389D" w:rsidRPr="00EF0EAF">
        <w:rPr>
          <w:rFonts w:ascii="Arial" w:hAnsi="Arial" w:cs="Arial"/>
          <w:sz w:val="21"/>
          <w:szCs w:val="21"/>
        </w:rPr>
        <w:t xml:space="preserve">It also includes </w:t>
      </w:r>
      <w:r w:rsidR="00DA1A09">
        <w:rPr>
          <w:rFonts w:ascii="Arial" w:hAnsi="Arial" w:cs="Arial"/>
          <w:sz w:val="21"/>
          <w:szCs w:val="21"/>
        </w:rPr>
        <w:t>a variety of resources for</w:t>
      </w:r>
      <w:r w:rsidR="00D3389D" w:rsidRPr="00EF0EAF">
        <w:rPr>
          <w:rFonts w:ascii="Arial" w:hAnsi="Arial" w:cs="Arial"/>
          <w:sz w:val="21"/>
          <w:szCs w:val="21"/>
        </w:rPr>
        <w:t xml:space="preserve"> gatekeeper training </w:t>
      </w:r>
      <w:r w:rsidR="008F3B58">
        <w:rPr>
          <w:rFonts w:ascii="Arial" w:hAnsi="Arial" w:cs="Arial"/>
          <w:sz w:val="21"/>
          <w:szCs w:val="21"/>
        </w:rPr>
        <w:t xml:space="preserve">for </w:t>
      </w:r>
      <w:r>
        <w:rPr>
          <w:rFonts w:ascii="Arial" w:hAnsi="Arial" w:cs="Arial"/>
          <w:sz w:val="21"/>
          <w:szCs w:val="21"/>
        </w:rPr>
        <w:t xml:space="preserve">all </w:t>
      </w:r>
      <w:r w:rsidR="008F3B58">
        <w:rPr>
          <w:rFonts w:ascii="Arial" w:hAnsi="Arial" w:cs="Arial"/>
          <w:sz w:val="21"/>
          <w:szCs w:val="21"/>
        </w:rPr>
        <w:t>staff and DPI’s updated one-</w:t>
      </w:r>
      <w:r w:rsidR="00D3389D" w:rsidRPr="00EF0EAF">
        <w:rPr>
          <w:rFonts w:ascii="Arial" w:hAnsi="Arial" w:cs="Arial"/>
          <w:sz w:val="21"/>
          <w:szCs w:val="21"/>
        </w:rPr>
        <w:t>day training fly</w:t>
      </w:r>
      <w:r w:rsidR="000F4BBB">
        <w:rPr>
          <w:rFonts w:ascii="Arial" w:hAnsi="Arial" w:cs="Arial"/>
          <w:sz w:val="21"/>
          <w:szCs w:val="21"/>
        </w:rPr>
        <w:t xml:space="preserve">er, description, and calendar. </w:t>
      </w:r>
      <w:r w:rsidR="00D3389D" w:rsidRPr="00EF0EAF">
        <w:rPr>
          <w:rFonts w:ascii="Arial" w:hAnsi="Arial" w:cs="Arial"/>
          <w:sz w:val="21"/>
          <w:szCs w:val="21"/>
        </w:rPr>
        <w:t>Other resources include strategies on suicide interventions, memor</w:t>
      </w:r>
      <w:r>
        <w:rPr>
          <w:rFonts w:ascii="Arial" w:hAnsi="Arial" w:cs="Arial"/>
          <w:sz w:val="21"/>
          <w:szCs w:val="21"/>
        </w:rPr>
        <w:t xml:space="preserve">ial </w:t>
      </w:r>
      <w:r w:rsidR="00151790">
        <w:rPr>
          <w:rFonts w:ascii="Arial" w:hAnsi="Arial" w:cs="Arial"/>
          <w:sz w:val="21"/>
          <w:szCs w:val="21"/>
        </w:rPr>
        <w:t>suggestions, and other topics</w:t>
      </w:r>
      <w:r w:rsidR="00D3389D" w:rsidRPr="00EF0EAF">
        <w:rPr>
          <w:rFonts w:ascii="Arial" w:hAnsi="Arial" w:cs="Arial"/>
          <w:sz w:val="21"/>
          <w:szCs w:val="21"/>
        </w:rPr>
        <w:t>.</w:t>
      </w:r>
    </w:p>
    <w:p w:rsidR="00D3389D" w:rsidRPr="00EF0EAF" w:rsidRDefault="00D3389D" w:rsidP="00D3389D">
      <w:pPr>
        <w:ind w:right="-18"/>
        <w:rPr>
          <w:sz w:val="20"/>
          <w:szCs w:val="20"/>
        </w:rPr>
        <w:sectPr w:rsidR="00D3389D" w:rsidRPr="00EF0EAF" w:rsidSect="00327A98">
          <w:headerReference w:type="default" r:id="rId9"/>
          <w:footerReference w:type="default" r:id="rId10"/>
          <w:pgSz w:w="12240" w:h="15840"/>
          <w:pgMar w:top="2880" w:right="864" w:bottom="576" w:left="864" w:header="648" w:footer="432" w:gutter="0"/>
          <w:cols w:space="720"/>
          <w:docGrid w:linePitch="360"/>
        </w:sectPr>
      </w:pPr>
    </w:p>
    <w:p w:rsidR="00D3389D" w:rsidRPr="00935EE5" w:rsidRDefault="0002185F" w:rsidP="00A4359D">
      <w:pPr>
        <w:tabs>
          <w:tab w:val="left" w:pos="-4050"/>
          <w:tab w:val="left" w:pos="900"/>
        </w:tabs>
        <w:rPr>
          <w:rFonts w:ascii="Arial" w:hAnsi="Arial" w:cs="Arial"/>
          <w:b/>
          <w:sz w:val="32"/>
          <w:szCs w:val="32"/>
        </w:rPr>
      </w:pPr>
      <w:r>
        <w:rPr>
          <w:rFonts w:ascii="Arial" w:hAnsi="Arial" w:cs="Arial"/>
          <w:b/>
          <w:sz w:val="32"/>
          <w:szCs w:val="32"/>
        </w:rPr>
        <w:tab/>
      </w:r>
      <w:r w:rsidR="00D3389D" w:rsidRPr="00B12034">
        <w:rPr>
          <w:rFonts w:ascii="Arial" w:hAnsi="Arial" w:cs="Arial"/>
          <w:b/>
          <w:sz w:val="32"/>
          <w:szCs w:val="32"/>
        </w:rPr>
        <w:t>Know the Signs</w:t>
      </w:r>
    </w:p>
    <w:p w:rsidR="00173B02" w:rsidRPr="00EF0EAF" w:rsidRDefault="003E412D" w:rsidP="00AB2E24">
      <w:pPr>
        <w:spacing w:before="60" w:after="120"/>
        <w:jc w:val="both"/>
        <w:rPr>
          <w:rFonts w:ascii="Arial" w:hAnsi="Arial" w:cs="Arial"/>
          <w:sz w:val="21"/>
          <w:szCs w:val="21"/>
        </w:rPr>
      </w:pPr>
      <w:r>
        <w:rPr>
          <w:rFonts w:ascii="Arial" w:hAnsi="Arial" w:cs="Arial"/>
          <w:sz w:val="21"/>
          <w:szCs w:val="21"/>
        </w:rPr>
        <w:t xml:space="preserve">Suicide doesn’t usually </w:t>
      </w:r>
      <w:r w:rsidR="00D3389D" w:rsidRPr="00EF0EAF">
        <w:rPr>
          <w:rFonts w:ascii="Arial" w:hAnsi="Arial" w:cs="Arial"/>
          <w:sz w:val="21"/>
          <w:szCs w:val="21"/>
        </w:rPr>
        <w:t>happen out of the blue—</w:t>
      </w:r>
      <w:r w:rsidR="00395E20">
        <w:rPr>
          <w:rFonts w:ascii="Arial" w:hAnsi="Arial" w:cs="Arial"/>
          <w:sz w:val="21"/>
          <w:szCs w:val="21"/>
        </w:rPr>
        <w:t xml:space="preserve">most often </w:t>
      </w:r>
      <w:r w:rsidR="00B12034" w:rsidRPr="00EF0EAF">
        <w:rPr>
          <w:rFonts w:ascii="Arial" w:hAnsi="Arial" w:cs="Arial"/>
          <w:sz w:val="21"/>
          <w:szCs w:val="21"/>
        </w:rPr>
        <w:t xml:space="preserve">there are </w:t>
      </w:r>
      <w:r w:rsidR="00D3389D" w:rsidRPr="00EF0EAF">
        <w:rPr>
          <w:rFonts w:ascii="Arial" w:hAnsi="Arial" w:cs="Arial"/>
          <w:sz w:val="21"/>
          <w:szCs w:val="21"/>
        </w:rPr>
        <w:t>warning signs</w:t>
      </w:r>
      <w:r w:rsidR="00BC1AA3">
        <w:rPr>
          <w:rFonts w:ascii="Arial" w:hAnsi="Arial" w:cs="Arial"/>
          <w:sz w:val="21"/>
          <w:szCs w:val="21"/>
        </w:rPr>
        <w:t xml:space="preserve"> for others to see</w:t>
      </w:r>
      <w:r>
        <w:rPr>
          <w:rFonts w:ascii="Arial" w:hAnsi="Arial" w:cs="Arial"/>
          <w:sz w:val="21"/>
          <w:szCs w:val="21"/>
        </w:rPr>
        <w:t xml:space="preserve"> or hear</w:t>
      </w:r>
      <w:r w:rsidR="00BC1AA3">
        <w:rPr>
          <w:rFonts w:ascii="Arial" w:hAnsi="Arial" w:cs="Arial"/>
          <w:sz w:val="21"/>
          <w:szCs w:val="21"/>
        </w:rPr>
        <w:t>.</w:t>
      </w:r>
      <w:r w:rsidR="00C1212D">
        <w:rPr>
          <w:rFonts w:ascii="Arial" w:hAnsi="Arial" w:cs="Arial"/>
          <w:sz w:val="21"/>
          <w:szCs w:val="21"/>
        </w:rPr>
        <w:t xml:space="preserve"> Get the </w:t>
      </w:r>
      <w:r w:rsidR="00C1212D" w:rsidRPr="00C1212D">
        <w:rPr>
          <w:rFonts w:ascii="Arial" w:hAnsi="Arial" w:cs="Arial"/>
          <w:i/>
          <w:sz w:val="21"/>
          <w:szCs w:val="21"/>
        </w:rPr>
        <w:t>FACT</w:t>
      </w:r>
      <w:r w:rsidR="00C1212D">
        <w:rPr>
          <w:rFonts w:ascii="Arial" w:hAnsi="Arial" w:cs="Arial"/>
          <w:sz w:val="21"/>
          <w:szCs w:val="21"/>
        </w:rPr>
        <w:t>s and k</w:t>
      </w:r>
      <w:r w:rsidR="00D3389D" w:rsidRPr="00EF0EAF">
        <w:rPr>
          <w:rFonts w:ascii="Arial" w:hAnsi="Arial" w:cs="Arial"/>
          <w:sz w:val="21"/>
          <w:szCs w:val="21"/>
        </w:rPr>
        <w:t>now the</w:t>
      </w:r>
      <w:r w:rsidR="00BC1AA3">
        <w:rPr>
          <w:rFonts w:ascii="Arial" w:hAnsi="Arial" w:cs="Arial"/>
          <w:sz w:val="21"/>
          <w:szCs w:val="21"/>
        </w:rPr>
        <w:t xml:space="preserve"> </w:t>
      </w:r>
      <w:r w:rsidR="00B12034">
        <w:rPr>
          <w:rFonts w:ascii="Arial" w:hAnsi="Arial" w:cs="Arial"/>
          <w:sz w:val="21"/>
          <w:szCs w:val="21"/>
        </w:rPr>
        <w:t xml:space="preserve">signs of </w:t>
      </w:r>
      <w:r>
        <w:rPr>
          <w:rFonts w:ascii="Arial" w:hAnsi="Arial" w:cs="Arial"/>
          <w:sz w:val="21"/>
          <w:szCs w:val="21"/>
        </w:rPr>
        <w:t xml:space="preserve">suicidal thinking </w:t>
      </w:r>
      <w:r w:rsidR="00B12034">
        <w:rPr>
          <w:rFonts w:ascii="Arial" w:hAnsi="Arial" w:cs="Arial"/>
          <w:sz w:val="21"/>
          <w:szCs w:val="21"/>
        </w:rPr>
        <w:t>in</w:t>
      </w:r>
      <w:r w:rsidR="00D3389D" w:rsidRPr="00EF0EAF">
        <w:rPr>
          <w:rFonts w:ascii="Arial" w:hAnsi="Arial" w:cs="Arial"/>
          <w:sz w:val="21"/>
          <w:szCs w:val="21"/>
        </w:rPr>
        <w:t xml:space="preserve"> your students, friends, and family members.</w:t>
      </w:r>
    </w:p>
    <w:p w:rsidR="00AF2647" w:rsidRPr="00B12034" w:rsidRDefault="00033538" w:rsidP="008B43BC">
      <w:pPr>
        <w:jc w:val="both"/>
        <w:rPr>
          <w:rFonts w:ascii="Arial" w:hAnsi="Arial" w:cs="Arial"/>
          <w:sz w:val="32"/>
          <w:szCs w:val="32"/>
        </w:rPr>
      </w:pPr>
      <w:r w:rsidRPr="00B12034">
        <w:rPr>
          <w:noProof/>
        </w:rPr>
        <mc:AlternateContent>
          <mc:Choice Requires="wps">
            <w:drawing>
              <wp:anchor distT="0" distB="0" distL="114300" distR="114300" simplePos="0" relativeHeight="251655168" behindDoc="0" locked="0" layoutInCell="1" allowOverlap="1">
                <wp:simplePos x="0" y="0"/>
                <wp:positionH relativeFrom="column">
                  <wp:posOffset>432435</wp:posOffset>
                </wp:positionH>
                <wp:positionV relativeFrom="paragraph">
                  <wp:posOffset>70485</wp:posOffset>
                </wp:positionV>
                <wp:extent cx="2352675" cy="4675505"/>
                <wp:effectExtent l="0" t="127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467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D42" w:rsidRPr="00C1212D" w:rsidRDefault="00E25D42" w:rsidP="00C1212D">
                            <w:pPr>
                              <w:spacing w:after="120"/>
                              <w:ind w:left="270"/>
                              <w:contextualSpacing/>
                              <w:rPr>
                                <w:b/>
                                <w:color w:val="000000"/>
                                <w:sz w:val="26"/>
                                <w:szCs w:val="26"/>
                              </w:rPr>
                            </w:pPr>
                            <w:r w:rsidRPr="0060756B">
                              <w:rPr>
                                <w:b/>
                                <w:color w:val="000000"/>
                                <w:sz w:val="28"/>
                                <w:szCs w:val="28"/>
                                <w:u w:val="single"/>
                              </w:rPr>
                              <w:t>F</w:t>
                            </w:r>
                            <w:r w:rsidRPr="00C1212D">
                              <w:rPr>
                                <w:b/>
                                <w:color w:val="000000"/>
                                <w:sz w:val="26"/>
                                <w:szCs w:val="26"/>
                              </w:rPr>
                              <w:t>eelings</w:t>
                            </w:r>
                          </w:p>
                          <w:p w:rsidR="00E25D42" w:rsidRPr="00E67B26" w:rsidRDefault="00E25D42" w:rsidP="00C1212D">
                            <w:pPr>
                              <w:pStyle w:val="Pa2"/>
                              <w:numPr>
                                <w:ilvl w:val="0"/>
                                <w:numId w:val="1"/>
                              </w:numPr>
                              <w:spacing w:after="120" w:line="240" w:lineRule="auto"/>
                              <w:ind w:left="270" w:hanging="270"/>
                              <w:contextualSpacing/>
                              <w:jc w:val="both"/>
                              <w:rPr>
                                <w:color w:val="000000"/>
                                <w:sz w:val="23"/>
                                <w:szCs w:val="23"/>
                              </w:rPr>
                            </w:pPr>
                            <w:r w:rsidRPr="00E67B26">
                              <w:rPr>
                                <w:color w:val="000000"/>
                                <w:sz w:val="23"/>
                                <w:szCs w:val="23"/>
                              </w:rPr>
                              <w:t xml:space="preserve">Hopelessness </w:t>
                            </w:r>
                          </w:p>
                          <w:p w:rsidR="00E25D42" w:rsidRDefault="00E25D42" w:rsidP="00C1212D">
                            <w:pPr>
                              <w:pStyle w:val="Pa2"/>
                              <w:numPr>
                                <w:ilvl w:val="0"/>
                                <w:numId w:val="1"/>
                              </w:numPr>
                              <w:spacing w:after="120" w:line="240" w:lineRule="auto"/>
                              <w:ind w:left="270" w:hanging="270"/>
                              <w:contextualSpacing/>
                              <w:jc w:val="both"/>
                              <w:rPr>
                                <w:color w:val="000000"/>
                                <w:sz w:val="23"/>
                                <w:szCs w:val="23"/>
                              </w:rPr>
                            </w:pPr>
                            <w:r w:rsidRPr="00E67B26">
                              <w:rPr>
                                <w:color w:val="000000"/>
                                <w:sz w:val="23"/>
                                <w:szCs w:val="23"/>
                              </w:rPr>
                              <w:t xml:space="preserve">Rage, uncontrolled anger, seeking revenge </w:t>
                            </w:r>
                          </w:p>
                          <w:p w:rsidR="00E25D42" w:rsidRPr="00E67B26" w:rsidRDefault="00E25D42" w:rsidP="00C1212D">
                            <w:pPr>
                              <w:pStyle w:val="Pa2"/>
                              <w:numPr>
                                <w:ilvl w:val="0"/>
                                <w:numId w:val="1"/>
                              </w:numPr>
                              <w:spacing w:after="120" w:line="240" w:lineRule="auto"/>
                              <w:ind w:left="270" w:hanging="270"/>
                              <w:contextualSpacing/>
                              <w:jc w:val="both"/>
                              <w:rPr>
                                <w:color w:val="000000"/>
                                <w:sz w:val="23"/>
                                <w:szCs w:val="23"/>
                              </w:rPr>
                            </w:pPr>
                            <w:r w:rsidRPr="00E67B26">
                              <w:rPr>
                                <w:color w:val="000000"/>
                                <w:sz w:val="23"/>
                                <w:szCs w:val="23"/>
                              </w:rPr>
                              <w:t xml:space="preserve">Feeling trapped – like there’s no way out </w:t>
                            </w:r>
                          </w:p>
                          <w:p w:rsidR="00E25D42" w:rsidRPr="00E67B26" w:rsidRDefault="00E25D42" w:rsidP="00C1212D">
                            <w:pPr>
                              <w:pStyle w:val="Pa2"/>
                              <w:numPr>
                                <w:ilvl w:val="0"/>
                                <w:numId w:val="1"/>
                              </w:numPr>
                              <w:spacing w:after="120" w:line="240" w:lineRule="auto"/>
                              <w:ind w:left="270" w:hanging="270"/>
                              <w:contextualSpacing/>
                              <w:jc w:val="both"/>
                              <w:rPr>
                                <w:color w:val="000000"/>
                                <w:sz w:val="23"/>
                                <w:szCs w:val="23"/>
                              </w:rPr>
                            </w:pPr>
                            <w:r w:rsidRPr="00E67B26">
                              <w:rPr>
                                <w:color w:val="000000"/>
                                <w:sz w:val="23"/>
                                <w:szCs w:val="23"/>
                              </w:rPr>
                              <w:t>No sense of purpose in life</w:t>
                            </w:r>
                          </w:p>
                          <w:p w:rsidR="00E25D42" w:rsidRPr="0060756B" w:rsidRDefault="00E25D42" w:rsidP="0060756B">
                            <w:pPr>
                              <w:spacing w:after="120"/>
                              <w:ind w:left="270"/>
                              <w:contextualSpacing/>
                              <w:rPr>
                                <w:b/>
                                <w:color w:val="000000"/>
                                <w:sz w:val="28"/>
                                <w:szCs w:val="28"/>
                                <w:u w:val="single"/>
                              </w:rPr>
                            </w:pPr>
                            <w:r w:rsidRPr="0060756B">
                              <w:rPr>
                                <w:b/>
                                <w:color w:val="000000"/>
                                <w:sz w:val="28"/>
                                <w:szCs w:val="28"/>
                                <w:u w:val="single"/>
                              </w:rPr>
                              <w:t>A</w:t>
                            </w:r>
                            <w:r w:rsidRPr="00C1212D">
                              <w:rPr>
                                <w:b/>
                                <w:color w:val="000000"/>
                                <w:sz w:val="26"/>
                                <w:szCs w:val="26"/>
                              </w:rPr>
                              <w:t>ctions</w:t>
                            </w:r>
                          </w:p>
                          <w:p w:rsidR="00E25D42" w:rsidRPr="00E67B26" w:rsidRDefault="00E25D42" w:rsidP="00C1212D">
                            <w:pPr>
                              <w:pStyle w:val="Pa2"/>
                              <w:numPr>
                                <w:ilvl w:val="0"/>
                                <w:numId w:val="1"/>
                              </w:numPr>
                              <w:spacing w:after="120" w:line="240" w:lineRule="auto"/>
                              <w:ind w:left="270" w:hanging="270"/>
                              <w:contextualSpacing/>
                              <w:jc w:val="both"/>
                              <w:rPr>
                                <w:color w:val="000000"/>
                                <w:sz w:val="23"/>
                                <w:szCs w:val="23"/>
                              </w:rPr>
                            </w:pPr>
                            <w:r w:rsidRPr="00E67B26">
                              <w:rPr>
                                <w:color w:val="000000"/>
                                <w:sz w:val="23"/>
                                <w:szCs w:val="23"/>
                              </w:rPr>
                              <w:t xml:space="preserve">Acting reckless or engaging in risky activities </w:t>
                            </w:r>
                          </w:p>
                          <w:p w:rsidR="00AF1FE7" w:rsidRDefault="00C1212D" w:rsidP="00C1212D">
                            <w:pPr>
                              <w:pStyle w:val="Pa2"/>
                              <w:numPr>
                                <w:ilvl w:val="0"/>
                                <w:numId w:val="1"/>
                              </w:numPr>
                              <w:spacing w:after="120" w:line="240" w:lineRule="auto"/>
                              <w:ind w:left="270" w:hanging="270"/>
                              <w:contextualSpacing/>
                              <w:jc w:val="both"/>
                              <w:rPr>
                                <w:color w:val="000000"/>
                                <w:sz w:val="23"/>
                                <w:szCs w:val="23"/>
                              </w:rPr>
                            </w:pPr>
                            <w:r w:rsidRPr="00E67B26">
                              <w:rPr>
                                <w:color w:val="000000"/>
                                <w:sz w:val="23"/>
                                <w:szCs w:val="23"/>
                              </w:rPr>
                              <w:t>Withdrawing from friends, family</w:t>
                            </w:r>
                            <w:r w:rsidR="00D97BEA">
                              <w:rPr>
                                <w:color w:val="000000"/>
                                <w:sz w:val="23"/>
                                <w:szCs w:val="23"/>
                              </w:rPr>
                              <w:t>,</w:t>
                            </w:r>
                            <w:r w:rsidRPr="00E67B26">
                              <w:rPr>
                                <w:color w:val="000000"/>
                                <w:sz w:val="23"/>
                                <w:szCs w:val="23"/>
                              </w:rPr>
                              <w:t xml:space="preserve"> and society </w:t>
                            </w:r>
                          </w:p>
                          <w:p w:rsidR="00E25D42" w:rsidRPr="00C1212D" w:rsidRDefault="00E25D42" w:rsidP="00C1212D">
                            <w:pPr>
                              <w:pStyle w:val="Pa2"/>
                              <w:numPr>
                                <w:ilvl w:val="0"/>
                                <w:numId w:val="1"/>
                              </w:numPr>
                              <w:spacing w:after="120" w:line="240" w:lineRule="auto"/>
                              <w:ind w:left="270" w:hanging="270"/>
                              <w:contextualSpacing/>
                              <w:jc w:val="both"/>
                              <w:rPr>
                                <w:color w:val="000000"/>
                                <w:sz w:val="23"/>
                                <w:szCs w:val="23"/>
                              </w:rPr>
                            </w:pPr>
                            <w:r w:rsidRPr="00E67B26">
                              <w:rPr>
                                <w:color w:val="000000"/>
                                <w:sz w:val="23"/>
                                <w:szCs w:val="23"/>
                              </w:rPr>
                              <w:t xml:space="preserve">Increased alcohol or drug use </w:t>
                            </w:r>
                          </w:p>
                          <w:p w:rsidR="00E25D42" w:rsidRDefault="00E25D42" w:rsidP="00C1212D">
                            <w:pPr>
                              <w:pStyle w:val="Pa2"/>
                              <w:numPr>
                                <w:ilvl w:val="0"/>
                                <w:numId w:val="1"/>
                              </w:numPr>
                              <w:spacing w:after="120" w:line="240" w:lineRule="auto"/>
                              <w:ind w:left="270" w:right="-135" w:hanging="270"/>
                              <w:contextualSpacing/>
                              <w:jc w:val="both"/>
                              <w:rPr>
                                <w:color w:val="000000"/>
                                <w:sz w:val="23"/>
                                <w:szCs w:val="23"/>
                              </w:rPr>
                            </w:pPr>
                            <w:r w:rsidRPr="00AF2647">
                              <w:rPr>
                                <w:color w:val="000000"/>
                                <w:sz w:val="23"/>
                                <w:szCs w:val="23"/>
                              </w:rPr>
                              <w:t>Giving away prized possessions</w:t>
                            </w:r>
                          </w:p>
                          <w:p w:rsidR="00E25D42" w:rsidRPr="00C1212D" w:rsidRDefault="00E25D42" w:rsidP="00C1212D">
                            <w:pPr>
                              <w:spacing w:after="120"/>
                              <w:ind w:left="270"/>
                              <w:contextualSpacing/>
                              <w:rPr>
                                <w:b/>
                                <w:color w:val="000000"/>
                                <w:sz w:val="26"/>
                                <w:szCs w:val="26"/>
                              </w:rPr>
                            </w:pPr>
                            <w:r w:rsidRPr="0060756B">
                              <w:rPr>
                                <w:b/>
                                <w:color w:val="000000"/>
                                <w:sz w:val="28"/>
                                <w:szCs w:val="28"/>
                                <w:u w:val="single"/>
                              </w:rPr>
                              <w:t>C</w:t>
                            </w:r>
                            <w:r w:rsidRPr="00C1212D">
                              <w:rPr>
                                <w:b/>
                                <w:color w:val="000000"/>
                                <w:sz w:val="26"/>
                                <w:szCs w:val="26"/>
                              </w:rPr>
                              <w:t>hanges</w:t>
                            </w:r>
                          </w:p>
                          <w:p w:rsidR="00E25D42" w:rsidRPr="00AF2647" w:rsidRDefault="00E25D42" w:rsidP="00C1212D">
                            <w:pPr>
                              <w:pStyle w:val="Pa2"/>
                              <w:numPr>
                                <w:ilvl w:val="0"/>
                                <w:numId w:val="1"/>
                              </w:numPr>
                              <w:spacing w:after="120" w:line="240" w:lineRule="auto"/>
                              <w:ind w:left="270" w:hanging="270"/>
                              <w:contextualSpacing/>
                              <w:jc w:val="both"/>
                              <w:rPr>
                                <w:color w:val="000000"/>
                                <w:sz w:val="23"/>
                                <w:szCs w:val="23"/>
                              </w:rPr>
                            </w:pPr>
                            <w:r w:rsidRPr="00E67B26">
                              <w:rPr>
                                <w:color w:val="000000"/>
                                <w:sz w:val="23"/>
                                <w:szCs w:val="23"/>
                              </w:rPr>
                              <w:t>Decline in quality of school work</w:t>
                            </w:r>
                          </w:p>
                          <w:p w:rsidR="00E25D42" w:rsidRPr="00E67B26" w:rsidRDefault="00E25D42" w:rsidP="00C1212D">
                            <w:pPr>
                              <w:pStyle w:val="Pa2"/>
                              <w:numPr>
                                <w:ilvl w:val="0"/>
                                <w:numId w:val="1"/>
                              </w:numPr>
                              <w:spacing w:after="120" w:line="240" w:lineRule="auto"/>
                              <w:ind w:left="270" w:hanging="270"/>
                              <w:contextualSpacing/>
                              <w:jc w:val="both"/>
                              <w:rPr>
                                <w:color w:val="000000"/>
                                <w:sz w:val="23"/>
                                <w:szCs w:val="23"/>
                              </w:rPr>
                            </w:pPr>
                            <w:r w:rsidRPr="00E67B26">
                              <w:rPr>
                                <w:color w:val="000000"/>
                                <w:sz w:val="23"/>
                                <w:szCs w:val="23"/>
                              </w:rPr>
                              <w:t xml:space="preserve">Dramatic mood changes </w:t>
                            </w:r>
                          </w:p>
                          <w:p w:rsidR="00E25D42" w:rsidRPr="00E67B26" w:rsidRDefault="00D97BEA" w:rsidP="00C1212D">
                            <w:pPr>
                              <w:pStyle w:val="Pa2"/>
                              <w:numPr>
                                <w:ilvl w:val="0"/>
                                <w:numId w:val="1"/>
                              </w:numPr>
                              <w:spacing w:after="120" w:line="240" w:lineRule="auto"/>
                              <w:ind w:left="270" w:hanging="270"/>
                              <w:contextualSpacing/>
                              <w:jc w:val="both"/>
                              <w:rPr>
                                <w:color w:val="000000"/>
                                <w:sz w:val="23"/>
                                <w:szCs w:val="23"/>
                              </w:rPr>
                            </w:pPr>
                            <w:r>
                              <w:rPr>
                                <w:color w:val="000000"/>
                                <w:sz w:val="23"/>
                                <w:szCs w:val="23"/>
                              </w:rPr>
                              <w:t xml:space="preserve">Anxiety, </w:t>
                            </w:r>
                            <w:r w:rsidR="00E25D42" w:rsidRPr="00E67B26">
                              <w:rPr>
                                <w:color w:val="000000"/>
                                <w:sz w:val="23"/>
                                <w:szCs w:val="23"/>
                              </w:rPr>
                              <w:t>agitation, change of eating/sleeping habits</w:t>
                            </w:r>
                          </w:p>
                          <w:p w:rsidR="00E25D42" w:rsidRPr="00C1212D" w:rsidRDefault="00E25D42" w:rsidP="00C1212D">
                            <w:pPr>
                              <w:spacing w:after="120"/>
                              <w:ind w:left="270"/>
                              <w:contextualSpacing/>
                              <w:rPr>
                                <w:b/>
                                <w:color w:val="000000"/>
                                <w:sz w:val="26"/>
                                <w:szCs w:val="26"/>
                              </w:rPr>
                            </w:pPr>
                            <w:r w:rsidRPr="0060756B">
                              <w:rPr>
                                <w:b/>
                                <w:color w:val="000000"/>
                                <w:sz w:val="28"/>
                                <w:szCs w:val="28"/>
                                <w:u w:val="single"/>
                              </w:rPr>
                              <w:t>T</w:t>
                            </w:r>
                            <w:r w:rsidRPr="00C1212D">
                              <w:rPr>
                                <w:b/>
                                <w:color w:val="000000"/>
                                <w:sz w:val="26"/>
                                <w:szCs w:val="26"/>
                              </w:rPr>
                              <w:t>hreats</w:t>
                            </w:r>
                          </w:p>
                          <w:p w:rsidR="00CD1862" w:rsidRPr="00177216" w:rsidRDefault="00E25D42" w:rsidP="00C1212D">
                            <w:pPr>
                              <w:pStyle w:val="Pa2"/>
                              <w:numPr>
                                <w:ilvl w:val="0"/>
                                <w:numId w:val="1"/>
                              </w:numPr>
                              <w:spacing w:after="120" w:line="240" w:lineRule="auto"/>
                              <w:ind w:left="270" w:right="-135" w:hanging="270"/>
                              <w:contextualSpacing/>
                              <w:jc w:val="both"/>
                              <w:rPr>
                                <w:color w:val="000000"/>
                                <w:sz w:val="23"/>
                                <w:szCs w:val="23"/>
                              </w:rPr>
                            </w:pPr>
                            <w:r w:rsidRPr="00E67B26">
                              <w:rPr>
                                <w:color w:val="000000"/>
                                <w:sz w:val="23"/>
                                <w:szCs w:val="23"/>
                              </w:rPr>
                              <w:t>Threate</w:t>
                            </w:r>
                            <w:r w:rsidR="00110027">
                              <w:rPr>
                                <w:color w:val="000000"/>
                                <w:sz w:val="23"/>
                                <w:szCs w:val="23"/>
                              </w:rPr>
                              <w:t xml:space="preserve">ning/talking about hurting </w:t>
                            </w:r>
                            <w:r w:rsidR="00177216">
                              <w:rPr>
                                <w:color w:val="000000"/>
                                <w:sz w:val="23"/>
                                <w:szCs w:val="23"/>
                              </w:rPr>
                              <w:t>self</w:t>
                            </w:r>
                          </w:p>
                          <w:p w:rsidR="00CD1862" w:rsidRPr="00AC33AE" w:rsidRDefault="00CD1862" w:rsidP="00AC33AE">
                            <w:pPr>
                              <w:pStyle w:val="ListParagraph"/>
                              <w:ind w:left="0"/>
                              <w:jc w:val="center"/>
                              <w:rPr>
                                <w:i/>
                                <w:sz w:val="16"/>
                                <w:szCs w:val="16"/>
                              </w:rPr>
                            </w:pPr>
                            <w:r w:rsidRPr="00AC33AE">
                              <w:rPr>
                                <w:i/>
                                <w:color w:val="000000"/>
                                <w:sz w:val="16"/>
                                <w:szCs w:val="16"/>
                              </w:rPr>
                              <w:t xml:space="preserve">From American Association of </w:t>
                            </w:r>
                            <w:proofErr w:type="spellStart"/>
                            <w:r w:rsidRPr="00AC33AE">
                              <w:rPr>
                                <w:i/>
                                <w:color w:val="000000"/>
                                <w:sz w:val="16"/>
                                <w:szCs w:val="16"/>
                              </w:rPr>
                              <w:t>Suicidolo</w:t>
                            </w:r>
                            <w:r>
                              <w:rPr>
                                <w:i/>
                                <w:color w:val="000000"/>
                                <w:sz w:val="16"/>
                                <w:szCs w:val="16"/>
                              </w:rPr>
                              <w:t>g</w:t>
                            </w:r>
                            <w:r w:rsidR="006863FA">
                              <w:rPr>
                                <w:i/>
                                <w:color w:val="000000"/>
                                <w:sz w:val="16"/>
                                <w:szCs w:val="16"/>
                              </w:rPr>
                              <w:t>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05pt;margin-top:5.55pt;width:185.25pt;height:36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qGtQIAALs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" filled="f" stroked="f">
                <v:textbox>
                  <w:txbxContent>
                    <w:p w:rsidR="00E25D42" w:rsidRPr="00C1212D" w:rsidRDefault="00E25D42" w:rsidP="00C1212D">
                      <w:pPr>
                        <w:spacing w:after="120"/>
                        <w:ind w:left="270"/>
                        <w:contextualSpacing/>
                        <w:rPr>
                          <w:b/>
                          <w:color w:val="000000"/>
                          <w:sz w:val="26"/>
                          <w:szCs w:val="26"/>
                        </w:rPr>
                      </w:pPr>
                      <w:r w:rsidRPr="0060756B">
                        <w:rPr>
                          <w:b/>
                          <w:color w:val="000000"/>
                          <w:sz w:val="28"/>
                          <w:szCs w:val="28"/>
                          <w:u w:val="single"/>
                        </w:rPr>
                        <w:t>F</w:t>
                      </w:r>
                      <w:r w:rsidRPr="00C1212D">
                        <w:rPr>
                          <w:b/>
                          <w:color w:val="000000"/>
                          <w:sz w:val="26"/>
                          <w:szCs w:val="26"/>
                        </w:rPr>
                        <w:t>eelings</w:t>
                      </w:r>
                    </w:p>
                    <w:p w:rsidR="00E25D42" w:rsidRPr="00E67B26" w:rsidRDefault="00E25D42" w:rsidP="00C1212D">
                      <w:pPr>
                        <w:pStyle w:val="Pa2"/>
                        <w:numPr>
                          <w:ilvl w:val="0"/>
                          <w:numId w:val="1"/>
                        </w:numPr>
                        <w:spacing w:after="120" w:line="240" w:lineRule="auto"/>
                        <w:ind w:left="270" w:hanging="270"/>
                        <w:contextualSpacing/>
                        <w:jc w:val="both"/>
                        <w:rPr>
                          <w:color w:val="000000"/>
                          <w:sz w:val="23"/>
                          <w:szCs w:val="23"/>
                        </w:rPr>
                      </w:pPr>
                      <w:r w:rsidRPr="00E67B26">
                        <w:rPr>
                          <w:color w:val="000000"/>
                          <w:sz w:val="23"/>
                          <w:szCs w:val="23"/>
                        </w:rPr>
                        <w:t xml:space="preserve">Hopelessness </w:t>
                      </w:r>
                    </w:p>
                    <w:p w:rsidR="00E25D42" w:rsidRDefault="00E25D42" w:rsidP="00C1212D">
                      <w:pPr>
                        <w:pStyle w:val="Pa2"/>
                        <w:numPr>
                          <w:ilvl w:val="0"/>
                          <w:numId w:val="1"/>
                        </w:numPr>
                        <w:spacing w:after="120" w:line="240" w:lineRule="auto"/>
                        <w:ind w:left="270" w:hanging="270"/>
                        <w:contextualSpacing/>
                        <w:jc w:val="both"/>
                        <w:rPr>
                          <w:color w:val="000000"/>
                          <w:sz w:val="23"/>
                          <w:szCs w:val="23"/>
                        </w:rPr>
                      </w:pPr>
                      <w:r w:rsidRPr="00E67B26">
                        <w:rPr>
                          <w:color w:val="000000"/>
                          <w:sz w:val="23"/>
                          <w:szCs w:val="23"/>
                        </w:rPr>
                        <w:t xml:space="preserve">Rage, uncontrolled anger, seeking revenge </w:t>
                      </w:r>
                    </w:p>
                    <w:p w:rsidR="00E25D42" w:rsidRPr="00E67B26" w:rsidRDefault="00E25D42" w:rsidP="00C1212D">
                      <w:pPr>
                        <w:pStyle w:val="Pa2"/>
                        <w:numPr>
                          <w:ilvl w:val="0"/>
                          <w:numId w:val="1"/>
                        </w:numPr>
                        <w:spacing w:after="120" w:line="240" w:lineRule="auto"/>
                        <w:ind w:left="270" w:hanging="270"/>
                        <w:contextualSpacing/>
                        <w:jc w:val="both"/>
                        <w:rPr>
                          <w:color w:val="000000"/>
                          <w:sz w:val="23"/>
                          <w:szCs w:val="23"/>
                        </w:rPr>
                      </w:pPr>
                      <w:r w:rsidRPr="00E67B26">
                        <w:rPr>
                          <w:color w:val="000000"/>
                          <w:sz w:val="23"/>
                          <w:szCs w:val="23"/>
                        </w:rPr>
                        <w:t xml:space="preserve">Feeling trapped – like there’s no way out </w:t>
                      </w:r>
                    </w:p>
                    <w:p w:rsidR="00E25D42" w:rsidRPr="00E67B26" w:rsidRDefault="00E25D42" w:rsidP="00C1212D">
                      <w:pPr>
                        <w:pStyle w:val="Pa2"/>
                        <w:numPr>
                          <w:ilvl w:val="0"/>
                          <w:numId w:val="1"/>
                        </w:numPr>
                        <w:spacing w:after="120" w:line="240" w:lineRule="auto"/>
                        <w:ind w:left="270" w:hanging="270"/>
                        <w:contextualSpacing/>
                        <w:jc w:val="both"/>
                        <w:rPr>
                          <w:color w:val="000000"/>
                          <w:sz w:val="23"/>
                          <w:szCs w:val="23"/>
                        </w:rPr>
                      </w:pPr>
                      <w:r w:rsidRPr="00E67B26">
                        <w:rPr>
                          <w:color w:val="000000"/>
                          <w:sz w:val="23"/>
                          <w:szCs w:val="23"/>
                        </w:rPr>
                        <w:t>No sense of purpose in life</w:t>
                      </w:r>
                    </w:p>
                    <w:p w:rsidR="00E25D42" w:rsidRPr="0060756B" w:rsidRDefault="00E25D42" w:rsidP="0060756B">
                      <w:pPr>
                        <w:spacing w:after="120"/>
                        <w:ind w:left="270"/>
                        <w:contextualSpacing/>
                        <w:rPr>
                          <w:b/>
                          <w:color w:val="000000"/>
                          <w:sz w:val="28"/>
                          <w:szCs w:val="28"/>
                          <w:u w:val="single"/>
                        </w:rPr>
                      </w:pPr>
                      <w:r w:rsidRPr="0060756B">
                        <w:rPr>
                          <w:b/>
                          <w:color w:val="000000"/>
                          <w:sz w:val="28"/>
                          <w:szCs w:val="28"/>
                          <w:u w:val="single"/>
                        </w:rPr>
                        <w:t>A</w:t>
                      </w:r>
                      <w:r w:rsidRPr="00C1212D">
                        <w:rPr>
                          <w:b/>
                          <w:color w:val="000000"/>
                          <w:sz w:val="26"/>
                          <w:szCs w:val="26"/>
                        </w:rPr>
                        <w:t>ctions</w:t>
                      </w:r>
                    </w:p>
                    <w:p w:rsidR="00E25D42" w:rsidRPr="00E67B26" w:rsidRDefault="00E25D42" w:rsidP="00C1212D">
                      <w:pPr>
                        <w:pStyle w:val="Pa2"/>
                        <w:numPr>
                          <w:ilvl w:val="0"/>
                          <w:numId w:val="1"/>
                        </w:numPr>
                        <w:spacing w:after="120" w:line="240" w:lineRule="auto"/>
                        <w:ind w:left="270" w:hanging="270"/>
                        <w:contextualSpacing/>
                        <w:jc w:val="both"/>
                        <w:rPr>
                          <w:color w:val="000000"/>
                          <w:sz w:val="23"/>
                          <w:szCs w:val="23"/>
                        </w:rPr>
                      </w:pPr>
                      <w:r w:rsidRPr="00E67B26">
                        <w:rPr>
                          <w:color w:val="000000"/>
                          <w:sz w:val="23"/>
                          <w:szCs w:val="23"/>
                        </w:rPr>
                        <w:t xml:space="preserve">Acting reckless or engaging in risky activities </w:t>
                      </w:r>
                    </w:p>
                    <w:p w:rsidR="00AF1FE7" w:rsidRDefault="00C1212D" w:rsidP="00C1212D">
                      <w:pPr>
                        <w:pStyle w:val="Pa2"/>
                        <w:numPr>
                          <w:ilvl w:val="0"/>
                          <w:numId w:val="1"/>
                        </w:numPr>
                        <w:spacing w:after="120" w:line="240" w:lineRule="auto"/>
                        <w:ind w:left="270" w:hanging="270"/>
                        <w:contextualSpacing/>
                        <w:jc w:val="both"/>
                        <w:rPr>
                          <w:color w:val="000000"/>
                          <w:sz w:val="23"/>
                          <w:szCs w:val="23"/>
                        </w:rPr>
                      </w:pPr>
                      <w:r w:rsidRPr="00E67B26">
                        <w:rPr>
                          <w:color w:val="000000"/>
                          <w:sz w:val="23"/>
                          <w:szCs w:val="23"/>
                        </w:rPr>
                        <w:t>Withdrawing from friends, family</w:t>
                      </w:r>
                      <w:r w:rsidR="00D97BEA">
                        <w:rPr>
                          <w:color w:val="000000"/>
                          <w:sz w:val="23"/>
                          <w:szCs w:val="23"/>
                        </w:rPr>
                        <w:t>,</w:t>
                      </w:r>
                      <w:r w:rsidRPr="00E67B26">
                        <w:rPr>
                          <w:color w:val="000000"/>
                          <w:sz w:val="23"/>
                          <w:szCs w:val="23"/>
                        </w:rPr>
                        <w:t xml:space="preserve"> and society </w:t>
                      </w:r>
                    </w:p>
                    <w:p w:rsidR="00E25D42" w:rsidRPr="00C1212D" w:rsidRDefault="00E25D42" w:rsidP="00C1212D">
                      <w:pPr>
                        <w:pStyle w:val="Pa2"/>
                        <w:numPr>
                          <w:ilvl w:val="0"/>
                          <w:numId w:val="1"/>
                        </w:numPr>
                        <w:spacing w:after="120" w:line="240" w:lineRule="auto"/>
                        <w:ind w:left="270" w:hanging="270"/>
                        <w:contextualSpacing/>
                        <w:jc w:val="both"/>
                        <w:rPr>
                          <w:color w:val="000000"/>
                          <w:sz w:val="23"/>
                          <w:szCs w:val="23"/>
                        </w:rPr>
                      </w:pPr>
                      <w:r w:rsidRPr="00E67B26">
                        <w:rPr>
                          <w:color w:val="000000"/>
                          <w:sz w:val="23"/>
                          <w:szCs w:val="23"/>
                        </w:rPr>
                        <w:t xml:space="preserve">Increased alcohol or drug use </w:t>
                      </w:r>
                    </w:p>
                    <w:p w:rsidR="00E25D42" w:rsidRDefault="00E25D42" w:rsidP="00C1212D">
                      <w:pPr>
                        <w:pStyle w:val="Pa2"/>
                        <w:numPr>
                          <w:ilvl w:val="0"/>
                          <w:numId w:val="1"/>
                        </w:numPr>
                        <w:spacing w:after="120" w:line="240" w:lineRule="auto"/>
                        <w:ind w:left="270" w:right="-135" w:hanging="270"/>
                        <w:contextualSpacing/>
                        <w:jc w:val="both"/>
                        <w:rPr>
                          <w:color w:val="000000"/>
                          <w:sz w:val="23"/>
                          <w:szCs w:val="23"/>
                        </w:rPr>
                      </w:pPr>
                      <w:r w:rsidRPr="00AF2647">
                        <w:rPr>
                          <w:color w:val="000000"/>
                          <w:sz w:val="23"/>
                          <w:szCs w:val="23"/>
                        </w:rPr>
                        <w:t>Giving away prized possessions</w:t>
                      </w:r>
                    </w:p>
                    <w:p w:rsidR="00E25D42" w:rsidRPr="00C1212D" w:rsidRDefault="00E25D42" w:rsidP="00C1212D">
                      <w:pPr>
                        <w:spacing w:after="120"/>
                        <w:ind w:left="270"/>
                        <w:contextualSpacing/>
                        <w:rPr>
                          <w:b/>
                          <w:color w:val="000000"/>
                          <w:sz w:val="26"/>
                          <w:szCs w:val="26"/>
                        </w:rPr>
                      </w:pPr>
                      <w:r w:rsidRPr="0060756B">
                        <w:rPr>
                          <w:b/>
                          <w:color w:val="000000"/>
                          <w:sz w:val="28"/>
                          <w:szCs w:val="28"/>
                          <w:u w:val="single"/>
                        </w:rPr>
                        <w:t>C</w:t>
                      </w:r>
                      <w:r w:rsidRPr="00C1212D">
                        <w:rPr>
                          <w:b/>
                          <w:color w:val="000000"/>
                          <w:sz w:val="26"/>
                          <w:szCs w:val="26"/>
                        </w:rPr>
                        <w:t>hanges</w:t>
                      </w:r>
                    </w:p>
                    <w:p w:rsidR="00E25D42" w:rsidRPr="00AF2647" w:rsidRDefault="00E25D42" w:rsidP="00C1212D">
                      <w:pPr>
                        <w:pStyle w:val="Pa2"/>
                        <w:numPr>
                          <w:ilvl w:val="0"/>
                          <w:numId w:val="1"/>
                        </w:numPr>
                        <w:spacing w:after="120" w:line="240" w:lineRule="auto"/>
                        <w:ind w:left="270" w:hanging="270"/>
                        <w:contextualSpacing/>
                        <w:jc w:val="both"/>
                        <w:rPr>
                          <w:color w:val="000000"/>
                          <w:sz w:val="23"/>
                          <w:szCs w:val="23"/>
                        </w:rPr>
                      </w:pPr>
                      <w:r w:rsidRPr="00E67B26">
                        <w:rPr>
                          <w:color w:val="000000"/>
                          <w:sz w:val="23"/>
                          <w:szCs w:val="23"/>
                        </w:rPr>
                        <w:t>Decline in quality of school work</w:t>
                      </w:r>
                    </w:p>
                    <w:p w:rsidR="00E25D42" w:rsidRPr="00E67B26" w:rsidRDefault="00E25D42" w:rsidP="00C1212D">
                      <w:pPr>
                        <w:pStyle w:val="Pa2"/>
                        <w:numPr>
                          <w:ilvl w:val="0"/>
                          <w:numId w:val="1"/>
                        </w:numPr>
                        <w:spacing w:after="120" w:line="240" w:lineRule="auto"/>
                        <w:ind w:left="270" w:hanging="270"/>
                        <w:contextualSpacing/>
                        <w:jc w:val="both"/>
                        <w:rPr>
                          <w:color w:val="000000"/>
                          <w:sz w:val="23"/>
                          <w:szCs w:val="23"/>
                        </w:rPr>
                      </w:pPr>
                      <w:r w:rsidRPr="00E67B26">
                        <w:rPr>
                          <w:color w:val="000000"/>
                          <w:sz w:val="23"/>
                          <w:szCs w:val="23"/>
                        </w:rPr>
                        <w:t xml:space="preserve">Dramatic mood changes </w:t>
                      </w:r>
                    </w:p>
                    <w:p w:rsidR="00E25D42" w:rsidRPr="00E67B26" w:rsidRDefault="00D97BEA" w:rsidP="00C1212D">
                      <w:pPr>
                        <w:pStyle w:val="Pa2"/>
                        <w:numPr>
                          <w:ilvl w:val="0"/>
                          <w:numId w:val="1"/>
                        </w:numPr>
                        <w:spacing w:after="120" w:line="240" w:lineRule="auto"/>
                        <w:ind w:left="270" w:hanging="270"/>
                        <w:contextualSpacing/>
                        <w:jc w:val="both"/>
                        <w:rPr>
                          <w:color w:val="000000"/>
                          <w:sz w:val="23"/>
                          <w:szCs w:val="23"/>
                        </w:rPr>
                      </w:pPr>
                      <w:r>
                        <w:rPr>
                          <w:color w:val="000000"/>
                          <w:sz w:val="23"/>
                          <w:szCs w:val="23"/>
                        </w:rPr>
                        <w:t xml:space="preserve">Anxiety, </w:t>
                      </w:r>
                      <w:r w:rsidR="00E25D42" w:rsidRPr="00E67B26">
                        <w:rPr>
                          <w:color w:val="000000"/>
                          <w:sz w:val="23"/>
                          <w:szCs w:val="23"/>
                        </w:rPr>
                        <w:t>agitation, change of eating/sleeping habits</w:t>
                      </w:r>
                    </w:p>
                    <w:p w:rsidR="00E25D42" w:rsidRPr="00C1212D" w:rsidRDefault="00E25D42" w:rsidP="00C1212D">
                      <w:pPr>
                        <w:spacing w:after="120"/>
                        <w:ind w:left="270"/>
                        <w:contextualSpacing/>
                        <w:rPr>
                          <w:b/>
                          <w:color w:val="000000"/>
                          <w:sz w:val="26"/>
                          <w:szCs w:val="26"/>
                        </w:rPr>
                      </w:pPr>
                      <w:r w:rsidRPr="0060756B">
                        <w:rPr>
                          <w:b/>
                          <w:color w:val="000000"/>
                          <w:sz w:val="28"/>
                          <w:szCs w:val="28"/>
                          <w:u w:val="single"/>
                        </w:rPr>
                        <w:t>T</w:t>
                      </w:r>
                      <w:r w:rsidRPr="00C1212D">
                        <w:rPr>
                          <w:b/>
                          <w:color w:val="000000"/>
                          <w:sz w:val="26"/>
                          <w:szCs w:val="26"/>
                        </w:rPr>
                        <w:t>hreats</w:t>
                      </w:r>
                    </w:p>
                    <w:p w:rsidR="00CD1862" w:rsidRPr="00177216" w:rsidRDefault="00E25D42" w:rsidP="00C1212D">
                      <w:pPr>
                        <w:pStyle w:val="Pa2"/>
                        <w:numPr>
                          <w:ilvl w:val="0"/>
                          <w:numId w:val="1"/>
                        </w:numPr>
                        <w:spacing w:after="120" w:line="240" w:lineRule="auto"/>
                        <w:ind w:left="270" w:right="-135" w:hanging="270"/>
                        <w:contextualSpacing/>
                        <w:jc w:val="both"/>
                        <w:rPr>
                          <w:color w:val="000000"/>
                          <w:sz w:val="23"/>
                          <w:szCs w:val="23"/>
                        </w:rPr>
                      </w:pPr>
                      <w:r w:rsidRPr="00E67B26">
                        <w:rPr>
                          <w:color w:val="000000"/>
                          <w:sz w:val="23"/>
                          <w:szCs w:val="23"/>
                        </w:rPr>
                        <w:t>Threate</w:t>
                      </w:r>
                      <w:r w:rsidR="00110027">
                        <w:rPr>
                          <w:color w:val="000000"/>
                          <w:sz w:val="23"/>
                          <w:szCs w:val="23"/>
                        </w:rPr>
                        <w:t xml:space="preserve">ning/talking about hurting </w:t>
                      </w:r>
                      <w:r w:rsidR="00177216">
                        <w:rPr>
                          <w:color w:val="000000"/>
                          <w:sz w:val="23"/>
                          <w:szCs w:val="23"/>
                        </w:rPr>
                        <w:t>self</w:t>
                      </w:r>
                    </w:p>
                    <w:p w:rsidR="00CD1862" w:rsidRPr="00AC33AE" w:rsidRDefault="00CD1862" w:rsidP="00AC33AE">
                      <w:pPr>
                        <w:pStyle w:val="ListParagraph"/>
                        <w:ind w:left="0"/>
                        <w:jc w:val="center"/>
                        <w:rPr>
                          <w:i/>
                          <w:sz w:val="16"/>
                          <w:szCs w:val="16"/>
                        </w:rPr>
                      </w:pPr>
                      <w:r w:rsidRPr="00AC33AE">
                        <w:rPr>
                          <w:i/>
                          <w:color w:val="000000"/>
                          <w:sz w:val="16"/>
                          <w:szCs w:val="16"/>
                        </w:rPr>
                        <w:t xml:space="preserve">From American Association of </w:t>
                      </w:r>
                      <w:proofErr w:type="spellStart"/>
                      <w:r w:rsidRPr="00AC33AE">
                        <w:rPr>
                          <w:i/>
                          <w:color w:val="000000"/>
                          <w:sz w:val="16"/>
                          <w:szCs w:val="16"/>
                        </w:rPr>
                        <w:t>Suicidolo</w:t>
                      </w:r>
                      <w:r>
                        <w:rPr>
                          <w:i/>
                          <w:color w:val="000000"/>
                          <w:sz w:val="16"/>
                          <w:szCs w:val="16"/>
                        </w:rPr>
                        <w:t>g</w:t>
                      </w:r>
                      <w:r w:rsidR="006863FA">
                        <w:rPr>
                          <w:i/>
                          <w:color w:val="000000"/>
                          <w:sz w:val="16"/>
                          <w:szCs w:val="16"/>
                        </w:rPr>
                        <w:t>y</w:t>
                      </w:r>
                      <w:proofErr w:type="spellEnd"/>
                    </w:p>
                  </w:txbxContent>
                </v:textbox>
              </v:shape>
            </w:pict>
          </mc:Fallback>
        </mc:AlternateContent>
      </w:r>
      <w:r w:rsidRPr="00B12034">
        <w:rPr>
          <w:noProof/>
        </w:rPr>
        <mc:AlternateContent>
          <mc:Choice Requires="wps">
            <w:drawing>
              <wp:inline distT="0" distB="0" distL="0" distR="0">
                <wp:extent cx="2847975" cy="4852670"/>
                <wp:effectExtent l="0" t="0" r="3810" b="0"/>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485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862" w:rsidRDefault="00954647">
                            <w:r>
                              <w:rPr>
                                <w:noProof/>
                              </w:rPr>
                              <w:drawing>
                                <wp:inline distT="0" distB="0" distL="0" distR="0">
                                  <wp:extent cx="2800350" cy="4733925"/>
                                  <wp:effectExtent l="19050" t="0" r="0" b="0"/>
                                  <wp:docPr id="4" name="Picture 3" descr="WarningSigns-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ingSigns-L.bmp"/>
                                          <pic:cNvPicPr>
                                            <a:picLocks noChangeAspect="1" noChangeArrowheads="1"/>
                                          </pic:cNvPicPr>
                                        </pic:nvPicPr>
                                        <pic:blipFill>
                                          <a:blip r:embed="rId11"/>
                                          <a:srcRect/>
                                          <a:stretch>
                                            <a:fillRect/>
                                          </a:stretch>
                                        </pic:blipFill>
                                        <pic:spPr bwMode="auto">
                                          <a:xfrm>
                                            <a:off x="0" y="0"/>
                                            <a:ext cx="2800350" cy="4733925"/>
                                          </a:xfrm>
                                          <a:prstGeom prst="rect">
                                            <a:avLst/>
                                          </a:prstGeom>
                                          <a:noFill/>
                                          <a:ln w="9525">
                                            <a:noFill/>
                                            <a:miter lim="800000"/>
                                            <a:headEnd/>
                                            <a:tailEnd/>
                                          </a:ln>
                                        </pic:spPr>
                                      </pic:pic>
                                    </a:graphicData>
                                  </a:graphic>
                                </wp:inline>
                              </w:drawing>
                            </w:r>
                          </w:p>
                        </w:txbxContent>
                      </wps:txbx>
                      <wps:bodyPr rot="0" vert="horz" wrap="square" lIns="18288" tIns="45720" rIns="18288" bIns="45720" anchor="t" anchorCtr="0" upright="1">
                        <a:noAutofit/>
                      </wps:bodyPr>
                    </wps:wsp>
                  </a:graphicData>
                </a:graphic>
              </wp:inline>
            </w:drawing>
          </mc:Choice>
          <mc:Fallback>
            <w:pict>
              <v:shape id="Text Box 8" o:spid="_x0000_s1027" type="#_x0000_t202" style="width:224.25pt;height:38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" filled="f" stroked="f">
                <v:textbox inset="1.44pt,,1.44pt">
                  <w:txbxContent>
                    <w:p w:rsidR="00CD1862" w:rsidRDefault="00954647">
                      <w:r>
                        <w:rPr>
                          <w:noProof/>
                        </w:rPr>
                        <w:drawing>
                          <wp:inline distT="0" distB="0" distL="0" distR="0">
                            <wp:extent cx="2800350" cy="4733925"/>
                            <wp:effectExtent l="19050" t="0" r="0" b="0"/>
                            <wp:docPr id="4" name="Picture 3" descr="WarningSigns-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ingSigns-L.bmp"/>
                                    <pic:cNvPicPr>
                                      <a:picLocks noChangeAspect="1" noChangeArrowheads="1"/>
                                    </pic:cNvPicPr>
                                  </pic:nvPicPr>
                                  <pic:blipFill>
                                    <a:blip r:embed="rId16"/>
                                    <a:srcRect/>
                                    <a:stretch>
                                      <a:fillRect/>
                                    </a:stretch>
                                  </pic:blipFill>
                                  <pic:spPr bwMode="auto">
                                    <a:xfrm>
                                      <a:off x="0" y="0"/>
                                      <a:ext cx="2800350" cy="4733925"/>
                                    </a:xfrm>
                                    <a:prstGeom prst="rect">
                                      <a:avLst/>
                                    </a:prstGeom>
                                    <a:noFill/>
                                    <a:ln w="9525">
                                      <a:noFill/>
                                      <a:miter lim="800000"/>
                                      <a:headEnd/>
                                      <a:tailEnd/>
                                    </a:ln>
                                  </pic:spPr>
                                </pic:pic>
                              </a:graphicData>
                            </a:graphic>
                          </wp:inline>
                        </w:drawing>
                      </w:r>
                    </w:p>
                  </w:txbxContent>
                </v:textbox>
                <w10:anchorlock/>
              </v:shape>
            </w:pict>
          </mc:Fallback>
        </mc:AlternateContent>
      </w:r>
      <w:r w:rsidR="00AF2647" w:rsidRPr="00B12034">
        <w:br w:type="column"/>
      </w:r>
      <w:r w:rsidR="0002185F" w:rsidRPr="00B12034">
        <w:lastRenderedPageBreak/>
        <w:tab/>
      </w:r>
      <w:r w:rsidR="00AF1FE7" w:rsidRPr="00B12034">
        <w:rPr>
          <w:rFonts w:ascii="Arial" w:hAnsi="Arial" w:cs="Arial"/>
          <w:b/>
          <w:bCs/>
          <w:sz w:val="32"/>
          <w:szCs w:val="32"/>
        </w:rPr>
        <w:t>Suicide I</w:t>
      </w:r>
      <w:r w:rsidR="008F3B58" w:rsidRPr="00B12034">
        <w:rPr>
          <w:rFonts w:ascii="Arial" w:hAnsi="Arial" w:cs="Arial"/>
          <w:b/>
          <w:bCs/>
          <w:sz w:val="32"/>
          <w:szCs w:val="32"/>
        </w:rPr>
        <w:t>s a Complex P</w:t>
      </w:r>
      <w:r w:rsidR="00AF2647" w:rsidRPr="00B12034">
        <w:rPr>
          <w:rFonts w:ascii="Arial" w:hAnsi="Arial" w:cs="Arial"/>
          <w:b/>
          <w:bCs/>
          <w:sz w:val="32"/>
          <w:szCs w:val="32"/>
        </w:rPr>
        <w:t>roblem</w:t>
      </w:r>
    </w:p>
    <w:p w:rsidR="00AF2647" w:rsidRPr="00B12034" w:rsidRDefault="000F4BBB" w:rsidP="00A4359D">
      <w:pPr>
        <w:spacing w:before="60"/>
        <w:ind w:left="86"/>
        <w:jc w:val="both"/>
        <w:rPr>
          <w:rFonts w:ascii="Arial" w:hAnsi="Arial" w:cs="Arial"/>
          <w:sz w:val="21"/>
          <w:szCs w:val="21"/>
        </w:rPr>
      </w:pPr>
      <w:r w:rsidRPr="00B12034">
        <w:rPr>
          <w:rFonts w:ascii="Arial" w:hAnsi="Arial" w:cs="Arial"/>
          <w:sz w:val="21"/>
          <w:szCs w:val="21"/>
        </w:rPr>
        <w:t>M</w:t>
      </w:r>
      <w:r w:rsidR="00AF2647" w:rsidRPr="00B12034">
        <w:rPr>
          <w:rFonts w:ascii="Arial" w:hAnsi="Arial" w:cs="Arial"/>
          <w:sz w:val="21"/>
          <w:szCs w:val="21"/>
        </w:rPr>
        <w:t xml:space="preserve">ultiple factors </w:t>
      </w:r>
      <w:r w:rsidR="00B42D67" w:rsidRPr="00B12034">
        <w:rPr>
          <w:rFonts w:ascii="Arial" w:hAnsi="Arial" w:cs="Arial"/>
          <w:sz w:val="21"/>
          <w:szCs w:val="21"/>
        </w:rPr>
        <w:t xml:space="preserve">are </w:t>
      </w:r>
      <w:r w:rsidR="00AF2647" w:rsidRPr="00B12034">
        <w:rPr>
          <w:rFonts w:ascii="Arial" w:hAnsi="Arial" w:cs="Arial"/>
          <w:sz w:val="21"/>
          <w:szCs w:val="21"/>
        </w:rPr>
        <w:t xml:space="preserve">involved </w:t>
      </w:r>
      <w:r w:rsidRPr="00B12034">
        <w:rPr>
          <w:rFonts w:ascii="Arial" w:hAnsi="Arial" w:cs="Arial"/>
          <w:sz w:val="21"/>
          <w:szCs w:val="21"/>
        </w:rPr>
        <w:t>when someone dies by suicide</w:t>
      </w:r>
      <w:r w:rsidR="00AF2647" w:rsidRPr="00B12034">
        <w:rPr>
          <w:rFonts w:ascii="Arial" w:hAnsi="Arial" w:cs="Arial"/>
          <w:sz w:val="21"/>
          <w:szCs w:val="21"/>
        </w:rPr>
        <w:t xml:space="preserve">.  Oversimplifying the reasons someone </w:t>
      </w:r>
      <w:r w:rsidRPr="00B12034">
        <w:rPr>
          <w:rFonts w:ascii="Arial" w:hAnsi="Arial" w:cs="Arial"/>
          <w:sz w:val="21"/>
          <w:szCs w:val="21"/>
        </w:rPr>
        <w:t xml:space="preserve">takes their own life is not helpful. </w:t>
      </w:r>
      <w:r w:rsidR="00AF2647" w:rsidRPr="00B12034">
        <w:rPr>
          <w:rFonts w:ascii="Arial" w:hAnsi="Arial" w:cs="Arial"/>
          <w:sz w:val="21"/>
          <w:szCs w:val="21"/>
        </w:rPr>
        <w:t xml:space="preserve">For instance, saying </w:t>
      </w:r>
      <w:r w:rsidRPr="00B12034">
        <w:rPr>
          <w:rFonts w:ascii="Arial" w:hAnsi="Arial" w:cs="Arial"/>
          <w:sz w:val="21"/>
          <w:szCs w:val="21"/>
        </w:rPr>
        <w:t xml:space="preserve">bullying “caused” someone to </w:t>
      </w:r>
      <w:r w:rsidR="009874FF" w:rsidRPr="00B12034">
        <w:rPr>
          <w:rFonts w:ascii="Arial" w:hAnsi="Arial" w:cs="Arial"/>
          <w:sz w:val="21"/>
          <w:szCs w:val="21"/>
        </w:rPr>
        <w:t xml:space="preserve">end their life </w:t>
      </w:r>
      <w:r w:rsidR="00AF2647" w:rsidRPr="00B12034">
        <w:rPr>
          <w:rFonts w:ascii="Arial" w:hAnsi="Arial" w:cs="Arial"/>
          <w:sz w:val="21"/>
          <w:szCs w:val="21"/>
        </w:rPr>
        <w:t xml:space="preserve">is not </w:t>
      </w:r>
      <w:r w:rsidR="00B04C04" w:rsidRPr="00B12034">
        <w:rPr>
          <w:rFonts w:ascii="Arial" w:hAnsi="Arial" w:cs="Arial"/>
          <w:sz w:val="21"/>
          <w:szCs w:val="21"/>
        </w:rPr>
        <w:t xml:space="preserve">accurate. </w:t>
      </w:r>
      <w:r w:rsidR="00AF2647" w:rsidRPr="00B12034">
        <w:rPr>
          <w:rFonts w:ascii="Arial" w:hAnsi="Arial" w:cs="Arial"/>
          <w:sz w:val="21"/>
          <w:szCs w:val="21"/>
        </w:rPr>
        <w:t xml:space="preserve">Not all </w:t>
      </w:r>
      <w:r w:rsidR="009874FF" w:rsidRPr="00B12034">
        <w:rPr>
          <w:rFonts w:ascii="Arial" w:hAnsi="Arial" w:cs="Arial"/>
          <w:sz w:val="21"/>
          <w:szCs w:val="21"/>
        </w:rPr>
        <w:t>bu</w:t>
      </w:r>
      <w:r w:rsidR="00B04C04" w:rsidRPr="00B12034">
        <w:rPr>
          <w:rFonts w:ascii="Arial" w:hAnsi="Arial" w:cs="Arial"/>
          <w:sz w:val="21"/>
          <w:szCs w:val="21"/>
        </w:rPr>
        <w:t xml:space="preserve">llying victims kill themselves. </w:t>
      </w:r>
      <w:r w:rsidR="00AF2647" w:rsidRPr="00B12034">
        <w:rPr>
          <w:rFonts w:ascii="Arial" w:hAnsi="Arial" w:cs="Arial"/>
          <w:sz w:val="21"/>
          <w:szCs w:val="21"/>
        </w:rPr>
        <w:t xml:space="preserve">Research suggests </w:t>
      </w:r>
      <w:r w:rsidRPr="00B12034">
        <w:rPr>
          <w:rFonts w:ascii="Arial" w:hAnsi="Arial" w:cs="Arial"/>
          <w:sz w:val="21"/>
          <w:szCs w:val="21"/>
        </w:rPr>
        <w:t>many factors contribute</w:t>
      </w:r>
      <w:r w:rsidR="00AF2647" w:rsidRPr="00B12034">
        <w:rPr>
          <w:rFonts w:ascii="Arial" w:hAnsi="Arial" w:cs="Arial"/>
          <w:sz w:val="21"/>
          <w:szCs w:val="21"/>
        </w:rPr>
        <w:t xml:space="preserve"> to suicide</w:t>
      </w:r>
      <w:r w:rsidRPr="00B12034">
        <w:rPr>
          <w:rFonts w:ascii="Arial" w:hAnsi="Arial" w:cs="Arial"/>
          <w:sz w:val="21"/>
          <w:szCs w:val="21"/>
        </w:rPr>
        <w:t>. These include</w:t>
      </w:r>
      <w:r w:rsidR="00AF2647" w:rsidRPr="00B12034">
        <w:rPr>
          <w:rFonts w:ascii="Arial" w:hAnsi="Arial" w:cs="Arial"/>
          <w:sz w:val="21"/>
          <w:szCs w:val="21"/>
        </w:rPr>
        <w:t xml:space="preserve">: biological factors, precipitating factors, and triggering events. </w:t>
      </w:r>
      <w:r w:rsidR="009874FF" w:rsidRPr="00B12034">
        <w:rPr>
          <w:rFonts w:ascii="Arial" w:hAnsi="Arial" w:cs="Arial"/>
          <w:sz w:val="21"/>
          <w:szCs w:val="21"/>
        </w:rPr>
        <w:t>E</w:t>
      </w:r>
      <w:r w:rsidR="00AF2647" w:rsidRPr="00B12034">
        <w:rPr>
          <w:rFonts w:ascii="Arial" w:hAnsi="Arial" w:cs="Arial"/>
          <w:sz w:val="21"/>
          <w:szCs w:val="21"/>
        </w:rPr>
        <w:t>xamples of biological</w:t>
      </w:r>
      <w:r w:rsidR="008F3B58" w:rsidRPr="00B12034">
        <w:rPr>
          <w:rFonts w:ascii="Arial" w:hAnsi="Arial" w:cs="Arial"/>
          <w:sz w:val="21"/>
          <w:szCs w:val="21"/>
        </w:rPr>
        <w:t xml:space="preserve"> factors include mental illness or</w:t>
      </w:r>
      <w:r w:rsidR="00AF2647" w:rsidRPr="00B12034">
        <w:rPr>
          <w:rFonts w:ascii="Arial" w:hAnsi="Arial" w:cs="Arial"/>
          <w:sz w:val="21"/>
          <w:szCs w:val="21"/>
        </w:rPr>
        <w:t xml:space="preserve"> </w:t>
      </w:r>
      <w:r w:rsidR="009874FF" w:rsidRPr="00B12034">
        <w:rPr>
          <w:rFonts w:ascii="Arial" w:hAnsi="Arial" w:cs="Arial"/>
          <w:sz w:val="21"/>
          <w:szCs w:val="21"/>
        </w:rPr>
        <w:t xml:space="preserve">losing </w:t>
      </w:r>
      <w:r w:rsidR="00AF2647" w:rsidRPr="00B12034">
        <w:rPr>
          <w:rFonts w:ascii="Arial" w:hAnsi="Arial" w:cs="Arial"/>
          <w:sz w:val="21"/>
          <w:szCs w:val="21"/>
        </w:rPr>
        <w:t>a fa</w:t>
      </w:r>
      <w:r w:rsidR="008F3B58" w:rsidRPr="00B12034">
        <w:rPr>
          <w:rFonts w:ascii="Arial" w:hAnsi="Arial" w:cs="Arial"/>
          <w:sz w:val="21"/>
          <w:szCs w:val="21"/>
        </w:rPr>
        <w:t>mily member to suicide</w:t>
      </w:r>
      <w:r w:rsidR="009874FF" w:rsidRPr="00B12034">
        <w:rPr>
          <w:rFonts w:ascii="Arial" w:hAnsi="Arial" w:cs="Arial"/>
          <w:sz w:val="21"/>
          <w:szCs w:val="21"/>
        </w:rPr>
        <w:t>. P</w:t>
      </w:r>
      <w:r w:rsidR="00AF2647" w:rsidRPr="00B12034">
        <w:rPr>
          <w:rFonts w:ascii="Arial" w:hAnsi="Arial" w:cs="Arial"/>
          <w:sz w:val="21"/>
          <w:szCs w:val="21"/>
        </w:rPr>
        <w:t>recipitating fact</w:t>
      </w:r>
      <w:r w:rsidR="009874FF" w:rsidRPr="00B12034">
        <w:rPr>
          <w:rFonts w:ascii="Arial" w:hAnsi="Arial" w:cs="Arial"/>
          <w:sz w:val="21"/>
          <w:szCs w:val="21"/>
        </w:rPr>
        <w:t xml:space="preserve">ors include poor grades, attending an unsafe </w:t>
      </w:r>
      <w:r w:rsidR="00AF2647" w:rsidRPr="00B12034">
        <w:rPr>
          <w:rFonts w:ascii="Arial" w:hAnsi="Arial" w:cs="Arial"/>
          <w:sz w:val="21"/>
          <w:szCs w:val="21"/>
        </w:rPr>
        <w:t>school, victimiz</w:t>
      </w:r>
      <w:r w:rsidR="008F3B58" w:rsidRPr="00B12034">
        <w:rPr>
          <w:rFonts w:ascii="Arial" w:hAnsi="Arial" w:cs="Arial"/>
          <w:sz w:val="21"/>
          <w:szCs w:val="21"/>
        </w:rPr>
        <w:t>ation, or family rejection.  C</w:t>
      </w:r>
      <w:r w:rsidR="00AF2647" w:rsidRPr="00B12034">
        <w:rPr>
          <w:rFonts w:ascii="Arial" w:hAnsi="Arial" w:cs="Arial"/>
          <w:sz w:val="21"/>
          <w:szCs w:val="21"/>
        </w:rPr>
        <w:t>risis/triggering event</w:t>
      </w:r>
      <w:r w:rsidR="008F3B58" w:rsidRPr="00B12034">
        <w:rPr>
          <w:rFonts w:ascii="Arial" w:hAnsi="Arial" w:cs="Arial"/>
          <w:sz w:val="21"/>
          <w:szCs w:val="21"/>
        </w:rPr>
        <w:t>s</w:t>
      </w:r>
      <w:r w:rsidR="00AF2647" w:rsidRPr="00B12034">
        <w:rPr>
          <w:rFonts w:ascii="Arial" w:hAnsi="Arial" w:cs="Arial"/>
          <w:sz w:val="21"/>
          <w:szCs w:val="21"/>
        </w:rPr>
        <w:t xml:space="preserve"> include </w:t>
      </w:r>
      <w:r w:rsidR="009874FF" w:rsidRPr="00B12034">
        <w:rPr>
          <w:rFonts w:ascii="Arial" w:hAnsi="Arial" w:cs="Arial"/>
          <w:sz w:val="21"/>
          <w:szCs w:val="21"/>
        </w:rPr>
        <w:t xml:space="preserve">experiencing </w:t>
      </w:r>
      <w:r w:rsidR="00AF2647" w:rsidRPr="00B12034">
        <w:rPr>
          <w:rFonts w:ascii="Arial" w:hAnsi="Arial" w:cs="Arial"/>
          <w:sz w:val="21"/>
          <w:szCs w:val="21"/>
        </w:rPr>
        <w:t xml:space="preserve">a major loss, humiliation or bullying, and </w:t>
      </w:r>
      <w:r w:rsidR="009874FF" w:rsidRPr="00B12034">
        <w:rPr>
          <w:rFonts w:ascii="Arial" w:hAnsi="Arial" w:cs="Arial"/>
          <w:sz w:val="21"/>
          <w:szCs w:val="21"/>
        </w:rPr>
        <w:t xml:space="preserve">having access to lethal means. </w:t>
      </w:r>
      <w:r w:rsidR="00B42D67" w:rsidRPr="00B12034">
        <w:rPr>
          <w:rFonts w:ascii="Arial" w:hAnsi="Arial" w:cs="Arial"/>
          <w:sz w:val="21"/>
          <w:szCs w:val="21"/>
        </w:rPr>
        <w:t xml:space="preserve">Suicide is a complex problem that </w:t>
      </w:r>
      <w:r w:rsidR="00D23C37" w:rsidRPr="00B12034">
        <w:rPr>
          <w:rFonts w:ascii="Arial" w:hAnsi="Arial" w:cs="Arial"/>
          <w:sz w:val="21"/>
          <w:szCs w:val="21"/>
        </w:rPr>
        <w:t xml:space="preserve">is </w:t>
      </w:r>
      <w:r w:rsidR="008B0FDD" w:rsidRPr="00B12034">
        <w:rPr>
          <w:rFonts w:ascii="Arial" w:hAnsi="Arial" w:cs="Arial"/>
          <w:sz w:val="21"/>
          <w:szCs w:val="21"/>
        </w:rPr>
        <w:t xml:space="preserve">often </w:t>
      </w:r>
      <w:r w:rsidR="00D23C37" w:rsidRPr="00B12034">
        <w:rPr>
          <w:rFonts w:ascii="Arial" w:hAnsi="Arial" w:cs="Arial"/>
          <w:sz w:val="21"/>
          <w:szCs w:val="21"/>
        </w:rPr>
        <w:t>misunderstood when oversimplified.</w:t>
      </w:r>
    </w:p>
    <w:p w:rsidR="00AF2647" w:rsidRPr="00B12034" w:rsidRDefault="00AF2647" w:rsidP="00DC173A">
      <w:pPr>
        <w:spacing w:before="40" w:after="20"/>
        <w:ind w:left="90"/>
        <w:jc w:val="center"/>
        <w:rPr>
          <w:i/>
          <w:sz w:val="18"/>
          <w:szCs w:val="18"/>
        </w:rPr>
      </w:pPr>
      <w:r w:rsidRPr="00B12034">
        <w:rPr>
          <w:i/>
          <w:sz w:val="18"/>
          <w:szCs w:val="18"/>
        </w:rPr>
        <w:t>From: American Association of Suicidology (AAS) webinar January 2011.</w:t>
      </w:r>
    </w:p>
    <w:p w:rsidR="00AF2647" w:rsidRPr="00B12034" w:rsidRDefault="00AF2647" w:rsidP="00DC173A">
      <w:pPr>
        <w:spacing w:before="80"/>
        <w:ind w:left="90" w:right="274"/>
        <w:jc w:val="both"/>
        <w:rPr>
          <w:rFonts w:ascii="Arial" w:hAnsi="Arial" w:cs="Arial"/>
          <w:b/>
          <w:sz w:val="22"/>
          <w:szCs w:val="22"/>
        </w:rPr>
      </w:pPr>
      <w:r w:rsidRPr="00B12034">
        <w:rPr>
          <w:rFonts w:ascii="Arial" w:hAnsi="Arial" w:cs="Arial"/>
          <w:b/>
          <w:sz w:val="22"/>
          <w:szCs w:val="22"/>
        </w:rPr>
        <w:t>Identifying mental illness or alcohol/other drug</w:t>
      </w:r>
      <w:r w:rsidR="008F3B58" w:rsidRPr="00B12034">
        <w:rPr>
          <w:rFonts w:ascii="Arial" w:hAnsi="Arial" w:cs="Arial"/>
          <w:b/>
          <w:sz w:val="22"/>
          <w:szCs w:val="22"/>
        </w:rPr>
        <w:t xml:space="preserve"> abuse</w:t>
      </w:r>
      <w:r w:rsidRPr="00B12034">
        <w:rPr>
          <w:rFonts w:ascii="Arial" w:hAnsi="Arial" w:cs="Arial"/>
          <w:b/>
          <w:sz w:val="22"/>
          <w:szCs w:val="22"/>
        </w:rPr>
        <w:t xml:space="preserve"> problem is significant.</w:t>
      </w:r>
    </w:p>
    <w:p w:rsidR="00126A68" w:rsidRPr="00B12034" w:rsidRDefault="00126A68" w:rsidP="00126A68">
      <w:pPr>
        <w:pStyle w:val="ListParagraph"/>
        <w:numPr>
          <w:ilvl w:val="0"/>
          <w:numId w:val="5"/>
        </w:numPr>
        <w:spacing w:after="40"/>
        <w:ind w:left="360" w:right="18" w:hanging="270"/>
        <w:contextualSpacing w:val="0"/>
        <w:jc w:val="both"/>
        <w:rPr>
          <w:rFonts w:ascii="Arial" w:hAnsi="Arial" w:cs="Arial"/>
          <w:sz w:val="21"/>
          <w:szCs w:val="21"/>
        </w:rPr>
      </w:pPr>
      <w:r w:rsidRPr="00B12034">
        <w:rPr>
          <w:rFonts w:ascii="Arial" w:hAnsi="Arial" w:cs="Arial"/>
          <w:sz w:val="21"/>
          <w:szCs w:val="21"/>
        </w:rPr>
        <w:t>The most common mental illness leadi</w:t>
      </w:r>
      <w:r w:rsidR="0077266D" w:rsidRPr="00B12034">
        <w:rPr>
          <w:rFonts w:ascii="Arial" w:hAnsi="Arial" w:cs="Arial"/>
          <w:sz w:val="21"/>
          <w:szCs w:val="21"/>
        </w:rPr>
        <w:t>ng to suicide is depression. It i</w:t>
      </w:r>
      <w:r w:rsidRPr="00B12034">
        <w:rPr>
          <w:rFonts w:ascii="Arial" w:hAnsi="Arial" w:cs="Arial"/>
          <w:sz w:val="21"/>
          <w:szCs w:val="21"/>
        </w:rPr>
        <w:t>s also the most treatable!</w:t>
      </w:r>
    </w:p>
    <w:p w:rsidR="00AF2647" w:rsidRPr="00B12034" w:rsidRDefault="00364591" w:rsidP="00DC173A">
      <w:pPr>
        <w:pStyle w:val="ListParagraph"/>
        <w:numPr>
          <w:ilvl w:val="0"/>
          <w:numId w:val="5"/>
        </w:numPr>
        <w:spacing w:after="40"/>
        <w:ind w:left="360" w:right="18" w:hanging="270"/>
        <w:contextualSpacing w:val="0"/>
        <w:jc w:val="both"/>
        <w:rPr>
          <w:rFonts w:ascii="Arial" w:hAnsi="Arial" w:cs="Arial"/>
          <w:sz w:val="21"/>
          <w:szCs w:val="21"/>
        </w:rPr>
      </w:pPr>
      <w:r>
        <w:rPr>
          <w:rFonts w:ascii="Arial" w:hAnsi="Arial" w:cs="Arial"/>
          <w:sz w:val="21"/>
          <w:szCs w:val="21"/>
        </w:rPr>
        <w:t>In the 2017</w:t>
      </w:r>
      <w:r w:rsidR="00954647" w:rsidRPr="00B12034">
        <w:rPr>
          <w:rFonts w:ascii="Arial" w:hAnsi="Arial" w:cs="Arial"/>
          <w:sz w:val="21"/>
          <w:szCs w:val="21"/>
        </w:rPr>
        <w:t xml:space="preserve"> YRBS, over </w:t>
      </w:r>
      <w:r>
        <w:rPr>
          <w:rFonts w:ascii="Arial" w:hAnsi="Arial" w:cs="Arial"/>
          <w:sz w:val="21"/>
          <w:szCs w:val="21"/>
        </w:rPr>
        <w:t>one-in-four</w:t>
      </w:r>
      <w:r w:rsidR="00AF2647" w:rsidRPr="00B12034">
        <w:rPr>
          <w:rFonts w:ascii="Arial" w:hAnsi="Arial" w:cs="Arial"/>
          <w:sz w:val="21"/>
          <w:szCs w:val="21"/>
        </w:rPr>
        <w:t xml:space="preserve"> high school students experience</w:t>
      </w:r>
      <w:r w:rsidR="00E12627" w:rsidRPr="00B12034">
        <w:rPr>
          <w:rFonts w:ascii="Arial" w:hAnsi="Arial" w:cs="Arial"/>
          <w:sz w:val="21"/>
          <w:szCs w:val="21"/>
        </w:rPr>
        <w:t>d</w:t>
      </w:r>
      <w:r w:rsidR="00AF2647" w:rsidRPr="00B12034">
        <w:rPr>
          <w:rFonts w:ascii="Arial" w:hAnsi="Arial" w:cs="Arial"/>
          <w:sz w:val="21"/>
          <w:szCs w:val="21"/>
        </w:rPr>
        <w:t xml:space="preserve"> persistent sadness or h</w:t>
      </w:r>
      <w:r w:rsidR="009F03BA" w:rsidRPr="00B12034">
        <w:rPr>
          <w:rFonts w:ascii="Arial" w:hAnsi="Arial" w:cs="Arial"/>
          <w:sz w:val="21"/>
          <w:szCs w:val="21"/>
        </w:rPr>
        <w:t xml:space="preserve">opelessness. </w:t>
      </w:r>
      <w:r w:rsidR="00805ADF" w:rsidRPr="00B12034">
        <w:rPr>
          <w:rFonts w:ascii="Arial" w:hAnsi="Arial" w:cs="Arial"/>
          <w:sz w:val="21"/>
          <w:szCs w:val="21"/>
        </w:rPr>
        <w:t xml:space="preserve">About </w:t>
      </w:r>
      <w:r w:rsidR="00AF1FE7" w:rsidRPr="00B12034">
        <w:rPr>
          <w:rFonts w:ascii="Arial" w:hAnsi="Arial" w:cs="Arial"/>
          <w:sz w:val="21"/>
          <w:szCs w:val="21"/>
        </w:rPr>
        <w:t>six percent</w:t>
      </w:r>
      <w:r w:rsidR="00AF2647" w:rsidRPr="00B12034">
        <w:rPr>
          <w:rFonts w:ascii="Arial" w:hAnsi="Arial" w:cs="Arial"/>
          <w:sz w:val="21"/>
          <w:szCs w:val="21"/>
        </w:rPr>
        <w:t xml:space="preserve"> of high school students attempted suicide. This shows that depression is somewhat common, </w:t>
      </w:r>
      <w:r w:rsidR="00126A68" w:rsidRPr="00B12034">
        <w:rPr>
          <w:rFonts w:ascii="Arial" w:hAnsi="Arial" w:cs="Arial"/>
          <w:sz w:val="21"/>
          <w:szCs w:val="21"/>
        </w:rPr>
        <w:t xml:space="preserve">but </w:t>
      </w:r>
      <w:r w:rsidR="00AF2647" w:rsidRPr="00B12034">
        <w:rPr>
          <w:rFonts w:ascii="Arial" w:hAnsi="Arial" w:cs="Arial"/>
          <w:sz w:val="21"/>
          <w:szCs w:val="21"/>
        </w:rPr>
        <w:t>suicide is not.</w:t>
      </w:r>
    </w:p>
    <w:p w:rsidR="00AF2647" w:rsidRPr="00B12034" w:rsidRDefault="00AF2647" w:rsidP="00DC173A">
      <w:pPr>
        <w:pStyle w:val="ListParagraph"/>
        <w:numPr>
          <w:ilvl w:val="0"/>
          <w:numId w:val="5"/>
        </w:numPr>
        <w:spacing w:after="40"/>
        <w:ind w:left="360" w:right="18" w:hanging="270"/>
        <w:contextualSpacing w:val="0"/>
        <w:jc w:val="both"/>
        <w:rPr>
          <w:rFonts w:ascii="Arial" w:hAnsi="Arial" w:cs="Arial"/>
          <w:sz w:val="21"/>
          <w:szCs w:val="21"/>
        </w:rPr>
      </w:pPr>
      <w:r w:rsidRPr="00B12034">
        <w:rPr>
          <w:rFonts w:ascii="Arial" w:hAnsi="Arial" w:cs="Arial"/>
          <w:sz w:val="21"/>
          <w:szCs w:val="21"/>
        </w:rPr>
        <w:t>Binge drinking is highly corre</w:t>
      </w:r>
      <w:r w:rsidR="00AF1FE7" w:rsidRPr="00B12034">
        <w:rPr>
          <w:rFonts w:ascii="Arial" w:hAnsi="Arial" w:cs="Arial"/>
          <w:sz w:val="21"/>
          <w:szCs w:val="21"/>
        </w:rPr>
        <w:t>lated with suicide attempts. 90 percent</w:t>
      </w:r>
      <w:r w:rsidRPr="00B12034">
        <w:rPr>
          <w:rFonts w:ascii="Arial" w:hAnsi="Arial" w:cs="Arial"/>
          <w:sz w:val="21"/>
          <w:szCs w:val="21"/>
        </w:rPr>
        <w:t xml:space="preserve"> of people who </w:t>
      </w:r>
      <w:r w:rsidR="00061C81" w:rsidRPr="00B12034">
        <w:rPr>
          <w:rFonts w:ascii="Arial" w:hAnsi="Arial" w:cs="Arial"/>
          <w:sz w:val="21"/>
          <w:szCs w:val="21"/>
        </w:rPr>
        <w:t>died by</w:t>
      </w:r>
      <w:r w:rsidRPr="00B12034">
        <w:rPr>
          <w:rFonts w:ascii="Arial" w:hAnsi="Arial" w:cs="Arial"/>
          <w:sz w:val="21"/>
          <w:szCs w:val="21"/>
        </w:rPr>
        <w:t xml:space="preserve"> suicide had some form of mental illness and/or an alcohol/other drug abuse problem.</w:t>
      </w:r>
    </w:p>
    <w:p w:rsidR="00AF2647" w:rsidRPr="00B12034" w:rsidRDefault="00AF2647" w:rsidP="00DC173A">
      <w:pPr>
        <w:spacing w:before="80" w:after="20"/>
        <w:ind w:left="90" w:right="14"/>
        <w:jc w:val="both"/>
        <w:rPr>
          <w:rFonts w:ascii="Arial" w:hAnsi="Arial" w:cs="Arial"/>
          <w:sz w:val="22"/>
          <w:szCs w:val="22"/>
        </w:rPr>
      </w:pPr>
      <w:r w:rsidRPr="00B12034">
        <w:rPr>
          <w:rFonts w:ascii="Arial" w:hAnsi="Arial" w:cs="Arial"/>
          <w:b/>
          <w:sz w:val="22"/>
          <w:szCs w:val="22"/>
        </w:rPr>
        <w:t>Reducing access to lethal means can be very worthwhile</w:t>
      </w:r>
      <w:r w:rsidRPr="00B12034">
        <w:rPr>
          <w:rFonts w:ascii="Arial" w:hAnsi="Arial" w:cs="Arial"/>
          <w:sz w:val="22"/>
          <w:szCs w:val="22"/>
        </w:rPr>
        <w:t xml:space="preserve">. </w:t>
      </w:r>
      <w:r w:rsidRPr="00B12034">
        <w:rPr>
          <w:rFonts w:ascii="Arial" w:hAnsi="Arial" w:cs="Arial"/>
          <w:sz w:val="20"/>
          <w:szCs w:val="20"/>
        </w:rPr>
        <w:t>(</w:t>
      </w:r>
      <w:proofErr w:type="gramStart"/>
      <w:r w:rsidRPr="00B12034">
        <w:rPr>
          <w:rFonts w:ascii="Arial" w:hAnsi="Arial" w:cs="Arial"/>
          <w:sz w:val="20"/>
          <w:szCs w:val="20"/>
        </w:rPr>
        <w:t>see</w:t>
      </w:r>
      <w:proofErr w:type="gramEnd"/>
      <w:r w:rsidRPr="00B12034">
        <w:rPr>
          <w:rFonts w:ascii="Arial" w:hAnsi="Arial" w:cs="Arial"/>
          <w:sz w:val="20"/>
          <w:szCs w:val="20"/>
        </w:rPr>
        <w:t xml:space="preserve"> </w:t>
      </w:r>
      <w:hyperlink r:id="rId17" w:history="1">
        <w:r w:rsidRPr="005B04E1">
          <w:rPr>
            <w:rStyle w:val="Hyperlink"/>
            <w:rFonts w:ascii="Arial" w:hAnsi="Arial" w:cs="Arial"/>
            <w:i/>
            <w:sz w:val="20"/>
            <w:szCs w:val="20"/>
          </w:rPr>
          <w:t>www.meansmatter.com</w:t>
        </w:r>
      </w:hyperlink>
      <w:r w:rsidRPr="00B12034">
        <w:rPr>
          <w:rFonts w:ascii="Arial" w:hAnsi="Arial" w:cs="Arial"/>
          <w:sz w:val="20"/>
          <w:szCs w:val="20"/>
        </w:rPr>
        <w:t>)</w:t>
      </w:r>
    </w:p>
    <w:p w:rsidR="00AF2647" w:rsidRPr="00B12034" w:rsidRDefault="00AF2647" w:rsidP="00DC173A">
      <w:pPr>
        <w:pStyle w:val="ListParagraph"/>
        <w:numPr>
          <w:ilvl w:val="0"/>
          <w:numId w:val="5"/>
        </w:numPr>
        <w:spacing w:after="40"/>
        <w:ind w:left="360" w:right="18" w:hanging="270"/>
        <w:contextualSpacing w:val="0"/>
        <w:jc w:val="both"/>
        <w:rPr>
          <w:rFonts w:ascii="Arial" w:hAnsi="Arial" w:cs="Arial"/>
          <w:sz w:val="21"/>
          <w:szCs w:val="21"/>
        </w:rPr>
      </w:pPr>
      <w:r w:rsidRPr="00B12034">
        <w:rPr>
          <w:rFonts w:ascii="Arial" w:hAnsi="Arial" w:cs="Arial"/>
          <w:sz w:val="21"/>
          <w:szCs w:val="21"/>
        </w:rPr>
        <w:t xml:space="preserve">Limiting access to the means for suicide provides the most significant </w:t>
      </w:r>
      <w:r w:rsidR="00061C81" w:rsidRPr="00B12034">
        <w:rPr>
          <w:rFonts w:ascii="Arial" w:hAnsi="Arial" w:cs="Arial"/>
          <w:sz w:val="21"/>
          <w:szCs w:val="21"/>
        </w:rPr>
        <w:t>reduction</w:t>
      </w:r>
      <w:r w:rsidRPr="00B12034">
        <w:rPr>
          <w:rFonts w:ascii="Arial" w:hAnsi="Arial" w:cs="Arial"/>
          <w:sz w:val="21"/>
          <w:szCs w:val="21"/>
        </w:rPr>
        <w:t xml:space="preserve"> in suicide rates. Most often, youth who </w:t>
      </w:r>
      <w:r w:rsidR="00E12627" w:rsidRPr="00B12034">
        <w:rPr>
          <w:rFonts w:ascii="Arial" w:hAnsi="Arial" w:cs="Arial"/>
          <w:sz w:val="21"/>
          <w:szCs w:val="21"/>
        </w:rPr>
        <w:t>attempt suicide use a gun</w:t>
      </w:r>
      <w:r w:rsidR="00364591">
        <w:rPr>
          <w:rFonts w:ascii="Arial" w:hAnsi="Arial" w:cs="Arial"/>
          <w:sz w:val="21"/>
          <w:szCs w:val="21"/>
        </w:rPr>
        <w:t xml:space="preserve"> or drugs</w:t>
      </w:r>
      <w:r w:rsidR="00E12627" w:rsidRPr="00B12034">
        <w:rPr>
          <w:rFonts w:ascii="Arial" w:hAnsi="Arial" w:cs="Arial"/>
          <w:sz w:val="21"/>
          <w:szCs w:val="21"/>
        </w:rPr>
        <w:t xml:space="preserve"> kept in</w:t>
      </w:r>
      <w:r w:rsidRPr="00B12034">
        <w:rPr>
          <w:rFonts w:ascii="Arial" w:hAnsi="Arial" w:cs="Arial"/>
          <w:sz w:val="21"/>
          <w:szCs w:val="21"/>
        </w:rPr>
        <w:t xml:space="preserve"> the home.</w:t>
      </w:r>
    </w:p>
    <w:p w:rsidR="00BC57D4" w:rsidRPr="00B12034" w:rsidRDefault="00AF2647" w:rsidP="00B04C04">
      <w:pPr>
        <w:pStyle w:val="ListParagraph"/>
        <w:numPr>
          <w:ilvl w:val="0"/>
          <w:numId w:val="5"/>
        </w:numPr>
        <w:spacing w:after="20"/>
        <w:ind w:left="360" w:right="14" w:hanging="274"/>
        <w:contextualSpacing w:val="0"/>
        <w:jc w:val="both"/>
        <w:rPr>
          <w:rFonts w:ascii="Arial" w:hAnsi="Arial" w:cs="Arial"/>
          <w:sz w:val="21"/>
          <w:szCs w:val="21"/>
        </w:rPr>
        <w:sectPr w:rsidR="00BC57D4" w:rsidRPr="00B12034" w:rsidSect="00B04C04">
          <w:type w:val="continuous"/>
          <w:pgSz w:w="12240" w:h="15840"/>
          <w:pgMar w:top="3024" w:right="792" w:bottom="432" w:left="864" w:header="648" w:footer="720" w:gutter="0"/>
          <w:cols w:num="2" w:space="360" w:equalWidth="0">
            <w:col w:w="4464" w:space="360"/>
            <w:col w:w="5760"/>
          </w:cols>
          <w:docGrid w:linePitch="360"/>
        </w:sectPr>
      </w:pPr>
      <w:r w:rsidRPr="00B12034">
        <w:rPr>
          <w:rFonts w:ascii="Arial" w:hAnsi="Arial" w:cs="Arial"/>
          <w:sz w:val="21"/>
          <w:szCs w:val="21"/>
        </w:rPr>
        <w:t>Do not allow youth to have unsupervised access to firearms</w:t>
      </w:r>
      <w:r w:rsidR="00A53A2B" w:rsidRPr="00B12034">
        <w:rPr>
          <w:rFonts w:ascii="Arial" w:hAnsi="Arial" w:cs="Arial"/>
          <w:sz w:val="21"/>
          <w:szCs w:val="21"/>
        </w:rPr>
        <w:t xml:space="preserve"> and certain medications. Encourage</w:t>
      </w:r>
      <w:r w:rsidRPr="00B12034">
        <w:rPr>
          <w:rFonts w:ascii="Arial" w:hAnsi="Arial" w:cs="Arial"/>
          <w:sz w:val="21"/>
          <w:szCs w:val="21"/>
        </w:rPr>
        <w:t xml:space="preserve"> safe/secure storage of</w:t>
      </w:r>
      <w:r w:rsidR="00A53A2B" w:rsidRPr="00B12034">
        <w:rPr>
          <w:rFonts w:ascii="Arial" w:hAnsi="Arial" w:cs="Arial"/>
          <w:sz w:val="21"/>
          <w:szCs w:val="21"/>
        </w:rPr>
        <w:t xml:space="preserve"> </w:t>
      </w:r>
      <w:r w:rsidR="00364591">
        <w:rPr>
          <w:rFonts w:ascii="Arial" w:hAnsi="Arial" w:cs="Arial"/>
          <w:sz w:val="21"/>
          <w:szCs w:val="21"/>
        </w:rPr>
        <w:t xml:space="preserve">all </w:t>
      </w:r>
      <w:r w:rsidR="00A53A2B" w:rsidRPr="00B12034">
        <w:rPr>
          <w:rFonts w:ascii="Arial" w:hAnsi="Arial" w:cs="Arial"/>
          <w:sz w:val="21"/>
          <w:szCs w:val="21"/>
        </w:rPr>
        <w:t>lethal means</w:t>
      </w:r>
      <w:r w:rsidR="000A4043" w:rsidRPr="00B12034">
        <w:rPr>
          <w:rFonts w:ascii="Arial" w:hAnsi="Arial" w:cs="Arial"/>
          <w:sz w:val="21"/>
          <w:szCs w:val="21"/>
        </w:rPr>
        <w:t xml:space="preserve"> is</w:t>
      </w:r>
      <w:r w:rsidR="00B04C04" w:rsidRPr="00B12034">
        <w:rPr>
          <w:rFonts w:ascii="Arial" w:hAnsi="Arial" w:cs="Arial"/>
          <w:sz w:val="21"/>
          <w:szCs w:val="21"/>
        </w:rPr>
        <w:t xml:space="preserve"> a critical prevention strategy.</w:t>
      </w:r>
    </w:p>
    <w:p w:rsidR="009F03BA" w:rsidRPr="008B43BC" w:rsidRDefault="00B04C04" w:rsidP="008B43BC">
      <w:pPr>
        <w:spacing w:before="60"/>
        <w:ind w:left="360" w:right="346"/>
        <w:jc w:val="center"/>
        <w:rPr>
          <w:i/>
        </w:rPr>
        <w:sectPr w:rsidR="009F03BA" w:rsidRPr="008B43BC" w:rsidSect="00BC57D4">
          <w:type w:val="continuous"/>
          <w:pgSz w:w="12240" w:h="15840"/>
          <w:pgMar w:top="3024" w:right="864" w:bottom="576" w:left="864" w:header="648" w:footer="720" w:gutter="0"/>
          <w:cols w:space="360"/>
          <w:docGrid w:linePitch="360"/>
        </w:sectPr>
      </w:pPr>
      <w:r>
        <w:rPr>
          <w:sz w:val="26"/>
          <w:szCs w:val="26"/>
        </w:rPr>
        <w:tab/>
      </w:r>
      <w:r w:rsidRPr="008B43BC">
        <w:rPr>
          <w:i/>
        </w:rPr>
        <w:t>When youth are facing what they believe is a crisis and exhibit warning signs of suicide,</w:t>
      </w:r>
      <w:r w:rsidRPr="008B43BC">
        <w:rPr>
          <w:i/>
        </w:rPr>
        <w:br/>
        <w:t xml:space="preserve"> be sure they are not left alone or sent home without supervision.</w:t>
      </w:r>
    </w:p>
    <w:p w:rsidR="00327A98" w:rsidRPr="002550BD" w:rsidRDefault="00327A98" w:rsidP="00327A98">
      <w:pPr>
        <w:spacing w:before="120"/>
        <w:ind w:right="270"/>
        <w:rPr>
          <w:sz w:val="20"/>
          <w:szCs w:val="20"/>
        </w:rPr>
        <w:sectPr w:rsidR="00327A98" w:rsidRPr="002550BD" w:rsidSect="00327A98">
          <w:headerReference w:type="default" r:id="rId18"/>
          <w:footerReference w:type="default" r:id="rId19"/>
          <w:type w:val="continuous"/>
          <w:pgSz w:w="12240" w:h="15840" w:code="1"/>
          <w:pgMar w:top="864" w:right="720" w:bottom="720" w:left="720" w:header="720" w:footer="720" w:gutter="0"/>
          <w:cols w:space="720"/>
          <w:titlePg/>
          <w:docGrid w:linePitch="360"/>
        </w:sectPr>
      </w:pPr>
    </w:p>
    <w:p w:rsidR="00327A98" w:rsidRDefault="00B04C04" w:rsidP="00327A98">
      <w:r>
        <w:rPr>
          <w:noProof/>
        </w:rPr>
        <w:lastRenderedPageBreak/>
        <mc:AlternateContent>
          <mc:Choice Requires="wps">
            <w:drawing>
              <wp:anchor distT="0" distB="0" distL="114300" distR="114300" simplePos="0" relativeHeight="251659264" behindDoc="0" locked="0" layoutInCell="1" allowOverlap="1" wp14:anchorId="4385EE29" wp14:editId="040E6C7F">
                <wp:simplePos x="0" y="0"/>
                <wp:positionH relativeFrom="column">
                  <wp:posOffset>4191000</wp:posOffset>
                </wp:positionH>
                <wp:positionV relativeFrom="paragraph">
                  <wp:posOffset>102870</wp:posOffset>
                </wp:positionV>
                <wp:extent cx="2381250" cy="1581150"/>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862" w:rsidRPr="0031109E" w:rsidRDefault="00CD1862" w:rsidP="0031109E">
                            <w:pPr>
                              <w:spacing w:after="80"/>
                              <w:ind w:left="86"/>
                              <w:rPr>
                                <w:sz w:val="40"/>
                                <w:szCs w:val="40"/>
                              </w:rPr>
                            </w:pPr>
                            <w:r w:rsidRPr="0031109E">
                              <w:rPr>
                                <w:b/>
                                <w:bCs/>
                                <w:sz w:val="40"/>
                                <w:szCs w:val="40"/>
                              </w:rPr>
                              <w:t>Important Resources</w:t>
                            </w:r>
                          </w:p>
                          <w:p w:rsidR="00CD1862" w:rsidRDefault="00954647" w:rsidP="00327A98">
                            <w:r>
                              <w:rPr>
                                <w:noProof/>
                              </w:rPr>
                              <w:drawing>
                                <wp:inline distT="0" distB="0" distL="0" distR="0" wp14:anchorId="11997D7F" wp14:editId="48702549">
                                  <wp:extent cx="2362200" cy="1200150"/>
                                  <wp:effectExtent l="19050" t="19050" r="19050" b="19050"/>
                                  <wp:docPr id="5" name="Picture 1" descr="SuicidePrevention2ndPage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icidePrevention2ndPage_Top"/>
                                          <pic:cNvPicPr>
                                            <a:picLocks noChangeAspect="1" noChangeArrowheads="1"/>
                                          </pic:cNvPicPr>
                                        </pic:nvPicPr>
                                        <pic:blipFill>
                                          <a:blip r:embed="rId20">
                                            <a:grayscl/>
                                          </a:blip>
                                          <a:srcRect/>
                                          <a:stretch>
                                            <a:fillRect/>
                                          </a:stretch>
                                        </pic:blipFill>
                                        <pic:spPr bwMode="auto">
                                          <a:xfrm>
                                            <a:off x="0" y="0"/>
                                            <a:ext cx="2362200" cy="1200150"/>
                                          </a:xfrm>
                                          <a:prstGeom prst="rect">
                                            <a:avLst/>
                                          </a:prstGeom>
                                          <a:noFill/>
                                          <a:ln w="6350" cmpd="sng">
                                            <a:solidFill>
                                              <a:srgbClr val="A6A6A6"/>
                                            </a:solidFill>
                                            <a:miter lim="800000"/>
                                            <a:headEnd/>
                                            <a:tailEnd/>
                                          </a:ln>
                                          <a:effectLst/>
                                        </pic:spPr>
                                      </pic:pic>
                                    </a:graphicData>
                                  </a:graphic>
                                </wp:inline>
                              </w:drawing>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385EE29" id="Text Box 7" o:spid="_x0000_s1028" type="#_x0000_t202" style="position:absolute;margin-left:330pt;margin-top:8.1pt;width:187.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" stroked="f">
                <v:textbox inset="0,0,0,0">
                  <w:txbxContent>
                    <w:p w:rsidR="00CD1862" w:rsidRPr="0031109E" w:rsidRDefault="00CD1862" w:rsidP="0031109E">
                      <w:pPr>
                        <w:spacing w:after="80"/>
                        <w:ind w:left="86"/>
                        <w:rPr>
                          <w:sz w:val="40"/>
                          <w:szCs w:val="40"/>
                        </w:rPr>
                      </w:pPr>
                      <w:r w:rsidRPr="0031109E">
                        <w:rPr>
                          <w:b/>
                          <w:bCs/>
                          <w:sz w:val="40"/>
                          <w:szCs w:val="40"/>
                        </w:rPr>
                        <w:t>Important Resources</w:t>
                      </w:r>
                    </w:p>
                    <w:p w:rsidR="00CD1862" w:rsidRDefault="00954647" w:rsidP="00327A98">
                      <w:r>
                        <w:rPr>
                          <w:noProof/>
                        </w:rPr>
                        <w:drawing>
                          <wp:inline distT="0" distB="0" distL="0" distR="0" wp14:anchorId="11997D7F" wp14:editId="48702549">
                            <wp:extent cx="2362200" cy="1200150"/>
                            <wp:effectExtent l="19050" t="19050" r="19050" b="19050"/>
                            <wp:docPr id="5" name="Picture 1" descr="SuicidePrevention2ndPage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icidePrevention2ndPage_Top"/>
                                    <pic:cNvPicPr>
                                      <a:picLocks noChangeAspect="1" noChangeArrowheads="1"/>
                                    </pic:cNvPicPr>
                                  </pic:nvPicPr>
                                  <pic:blipFill>
                                    <a:blip r:embed="rId21">
                                      <a:grayscl/>
                                    </a:blip>
                                    <a:srcRect/>
                                    <a:stretch>
                                      <a:fillRect/>
                                    </a:stretch>
                                  </pic:blipFill>
                                  <pic:spPr bwMode="auto">
                                    <a:xfrm>
                                      <a:off x="0" y="0"/>
                                      <a:ext cx="2362200" cy="1200150"/>
                                    </a:xfrm>
                                    <a:prstGeom prst="rect">
                                      <a:avLst/>
                                    </a:prstGeom>
                                    <a:noFill/>
                                    <a:ln w="6350" cmpd="sng">
                                      <a:solidFill>
                                        <a:srgbClr val="A6A6A6"/>
                                      </a:solidFill>
                                      <a:miter lim="800000"/>
                                      <a:headEnd/>
                                      <a:tailEnd/>
                                    </a:ln>
                                    <a:effectLst/>
                                  </pic:spPr>
                                </pic:pic>
                              </a:graphicData>
                            </a:graphic>
                          </wp:inline>
                        </w:drawing>
                      </w:r>
                    </w:p>
                  </w:txbxContent>
                </v:textbox>
              </v:shape>
            </w:pict>
          </mc:Fallback>
        </mc:AlternateContent>
      </w:r>
      <w:r w:rsidR="00033538">
        <w:rPr>
          <w:noProof/>
        </w:rPr>
        <mc:AlternateContent>
          <mc:Choice Requires="wps">
            <w:drawing>
              <wp:anchor distT="0" distB="0" distL="114300" distR="114300" simplePos="0" relativeHeight="251657216" behindDoc="0" locked="0" layoutInCell="1" allowOverlap="1" wp14:anchorId="63186904" wp14:editId="3A81B78A">
                <wp:simplePos x="0" y="0"/>
                <wp:positionH relativeFrom="column">
                  <wp:posOffset>16510</wp:posOffset>
                </wp:positionH>
                <wp:positionV relativeFrom="paragraph">
                  <wp:posOffset>38100</wp:posOffset>
                </wp:positionV>
                <wp:extent cx="6831965" cy="1737360"/>
                <wp:effectExtent l="0" t="0" r="26035" b="1524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1737360"/>
                        </a:xfrm>
                        <a:prstGeom prst="rect">
                          <a:avLst/>
                        </a:prstGeom>
                        <a:solidFill>
                          <a:srgbClr val="FFFFFF"/>
                        </a:solidFill>
                        <a:ln w="12700">
                          <a:solidFill>
                            <a:schemeClr val="tx1"/>
                          </a:solidFill>
                          <a:miter lim="800000"/>
                          <a:headEnd/>
                          <a:tailEnd/>
                        </a:ln>
                      </wps:spPr>
                      <wps:txbx>
                        <w:txbxContent>
                          <w:p w:rsidR="007F1B91" w:rsidRPr="00395E20" w:rsidRDefault="007F1B91" w:rsidP="007F1B91">
                            <w:pPr>
                              <w:spacing w:before="40"/>
                              <w:ind w:left="432"/>
                              <w:rPr>
                                <w:rFonts w:ascii="Arial" w:hAnsi="Arial" w:cs="Arial"/>
                                <w:sz w:val="18"/>
                                <w:szCs w:val="18"/>
                              </w:rPr>
                            </w:pPr>
                            <w:r w:rsidRPr="00395E20">
                              <w:rPr>
                                <w:rFonts w:ascii="Arial" w:hAnsi="Arial" w:cs="Arial"/>
                                <w:sz w:val="18"/>
                                <w:szCs w:val="18"/>
                              </w:rPr>
                              <w:t>HOPELINE – text “HOPELINE” to 741741 or visit</w:t>
                            </w:r>
                          </w:p>
                          <w:p w:rsidR="007F1B91" w:rsidRDefault="00BB6CE1" w:rsidP="007F1B91">
                            <w:pPr>
                              <w:spacing w:after="120"/>
                              <w:ind w:left="806"/>
                            </w:pPr>
                            <w:hyperlink r:id="rId22" w:history="1">
                              <w:r w:rsidR="007F1B91" w:rsidRPr="00EC256A">
                                <w:rPr>
                                  <w:rStyle w:val="Hyperlink"/>
                                  <w:rFonts w:ascii="Arial" w:hAnsi="Arial" w:cs="Arial"/>
                                  <w:sz w:val="18"/>
                                  <w:szCs w:val="18"/>
                                  <w:lang w:val="en"/>
                                </w:rPr>
                                <w:t>www.centerforsuicideawareness.org</w:t>
                              </w:r>
                            </w:hyperlink>
                          </w:p>
                          <w:p w:rsidR="007F1B91" w:rsidRDefault="007F1B91" w:rsidP="007F1B91">
                            <w:pPr>
                              <w:ind w:left="432" w:firstLine="18"/>
                              <w:rPr>
                                <w:rFonts w:ascii="Arial" w:hAnsi="Arial" w:cs="Arial"/>
                                <w:sz w:val="18"/>
                                <w:szCs w:val="18"/>
                              </w:rPr>
                            </w:pPr>
                            <w:r>
                              <w:rPr>
                                <w:rFonts w:ascii="Arial" w:hAnsi="Arial" w:cs="Arial"/>
                                <w:sz w:val="18"/>
                                <w:szCs w:val="18"/>
                              </w:rPr>
                              <w:t>WI Safe and Health</w:t>
                            </w:r>
                            <w:r w:rsidRPr="003E4DDA">
                              <w:rPr>
                                <w:rFonts w:ascii="Arial" w:hAnsi="Arial" w:cs="Arial"/>
                                <w:sz w:val="18"/>
                                <w:szCs w:val="18"/>
                              </w:rPr>
                              <w:t>y Schools Training Center</w:t>
                            </w:r>
                          </w:p>
                          <w:p w:rsidR="007F1B91" w:rsidRPr="003E4DDA" w:rsidRDefault="00BB6CE1" w:rsidP="007F1B91">
                            <w:pPr>
                              <w:spacing w:after="120"/>
                              <w:ind w:left="432" w:firstLine="374"/>
                              <w:rPr>
                                <w:rFonts w:ascii="Arial" w:hAnsi="Arial" w:cs="Arial"/>
                                <w:sz w:val="18"/>
                                <w:szCs w:val="18"/>
                              </w:rPr>
                            </w:pPr>
                            <w:hyperlink r:id="rId23" w:history="1">
                              <w:r w:rsidR="007F1B91" w:rsidRPr="00A122D7">
                                <w:rPr>
                                  <w:rStyle w:val="Hyperlink"/>
                                  <w:rFonts w:ascii="Arial" w:hAnsi="Arial" w:cs="Arial"/>
                                  <w:sz w:val="18"/>
                                  <w:szCs w:val="18"/>
                                </w:rPr>
                                <w:t>www.wishschools.org</w:t>
                              </w:r>
                            </w:hyperlink>
                            <w:r w:rsidR="007F1B91" w:rsidRPr="003E4DDA">
                              <w:rPr>
                                <w:rFonts w:ascii="Arial" w:hAnsi="Arial" w:cs="Arial"/>
                                <w:sz w:val="18"/>
                                <w:szCs w:val="18"/>
                              </w:rPr>
                              <w:t xml:space="preserve"> </w:t>
                            </w:r>
                          </w:p>
                          <w:p w:rsidR="007F1B91" w:rsidRPr="003E4DDA" w:rsidRDefault="007F1B91" w:rsidP="007F1B91">
                            <w:pPr>
                              <w:ind w:left="432"/>
                              <w:rPr>
                                <w:rFonts w:ascii="Arial" w:hAnsi="Arial" w:cs="Arial"/>
                                <w:sz w:val="18"/>
                                <w:szCs w:val="18"/>
                              </w:rPr>
                            </w:pPr>
                            <w:r w:rsidRPr="003E4DDA">
                              <w:rPr>
                                <w:rFonts w:ascii="Arial" w:hAnsi="Arial" w:cs="Arial"/>
                                <w:sz w:val="18"/>
                                <w:szCs w:val="18"/>
                              </w:rPr>
                              <w:t>Prevent Suicide Wisconsin</w:t>
                            </w:r>
                          </w:p>
                          <w:p w:rsidR="007F1B91" w:rsidRDefault="00BB6CE1" w:rsidP="007F1B91">
                            <w:pPr>
                              <w:spacing w:after="120"/>
                              <w:ind w:left="806" w:firstLine="14"/>
                              <w:rPr>
                                <w:rStyle w:val="Hyperlink"/>
                                <w:rFonts w:ascii="Arial" w:hAnsi="Arial" w:cs="Arial"/>
                                <w:sz w:val="18"/>
                                <w:szCs w:val="18"/>
                              </w:rPr>
                            </w:pPr>
                            <w:hyperlink r:id="rId24" w:history="1">
                              <w:r w:rsidR="007F1B91" w:rsidRPr="00EC256A">
                                <w:rPr>
                                  <w:rStyle w:val="Hyperlink"/>
                                  <w:rFonts w:ascii="Arial" w:hAnsi="Arial" w:cs="Arial"/>
                                  <w:sz w:val="18"/>
                                  <w:szCs w:val="18"/>
                                </w:rPr>
                                <w:t>www.preventsuicidewi.org</w:t>
                              </w:r>
                            </w:hyperlink>
                          </w:p>
                          <w:p w:rsidR="007F1B91" w:rsidRPr="003E4DDA" w:rsidRDefault="007F1B91" w:rsidP="007F1B91">
                            <w:pPr>
                              <w:ind w:left="432"/>
                              <w:rPr>
                                <w:rFonts w:ascii="Arial" w:hAnsi="Arial" w:cs="Arial"/>
                                <w:sz w:val="18"/>
                                <w:szCs w:val="18"/>
                              </w:rPr>
                            </w:pPr>
                            <w:r w:rsidRPr="003E4DDA">
                              <w:rPr>
                                <w:rFonts w:ascii="Arial" w:hAnsi="Arial" w:cs="Arial"/>
                                <w:sz w:val="18"/>
                                <w:szCs w:val="18"/>
                              </w:rPr>
                              <w:t>Suicide Prevention Resource Center</w:t>
                            </w:r>
                          </w:p>
                          <w:p w:rsidR="007F1B91" w:rsidRDefault="00BB6CE1" w:rsidP="007F1B91">
                            <w:pPr>
                              <w:spacing w:after="120"/>
                              <w:ind w:left="806" w:firstLine="14"/>
                              <w:rPr>
                                <w:rFonts w:ascii="Arial" w:hAnsi="Arial" w:cs="Arial"/>
                                <w:sz w:val="18"/>
                                <w:szCs w:val="18"/>
                              </w:rPr>
                            </w:pPr>
                            <w:hyperlink r:id="rId25" w:history="1">
                              <w:r w:rsidR="007F1B91" w:rsidRPr="003E4DDA">
                                <w:rPr>
                                  <w:rStyle w:val="Hyperlink"/>
                                  <w:rFonts w:ascii="Arial" w:hAnsi="Arial" w:cs="Arial"/>
                                  <w:sz w:val="18"/>
                                  <w:szCs w:val="18"/>
                                </w:rPr>
                                <w:t>www.sprc.org</w:t>
                              </w:r>
                            </w:hyperlink>
                          </w:p>
                          <w:p w:rsidR="00CD1862" w:rsidRPr="003E4DDA" w:rsidRDefault="00CD1862" w:rsidP="007F1B91">
                            <w:pPr>
                              <w:ind w:left="432" w:firstLine="14"/>
                              <w:rPr>
                                <w:rFonts w:ascii="Arial" w:hAnsi="Arial" w:cs="Arial"/>
                                <w:sz w:val="18"/>
                                <w:szCs w:val="18"/>
                              </w:rPr>
                            </w:pPr>
                            <w:r w:rsidRPr="003E4DDA">
                              <w:rPr>
                                <w:rFonts w:ascii="Arial" w:hAnsi="Arial" w:cs="Arial"/>
                                <w:sz w:val="18"/>
                                <w:szCs w:val="18"/>
                              </w:rPr>
                              <w:t xml:space="preserve">American Association of </w:t>
                            </w:r>
                            <w:proofErr w:type="spellStart"/>
                            <w:r w:rsidRPr="003E4DDA">
                              <w:rPr>
                                <w:rFonts w:ascii="Arial" w:hAnsi="Arial" w:cs="Arial"/>
                                <w:sz w:val="18"/>
                                <w:szCs w:val="18"/>
                              </w:rPr>
                              <w:t>Suicidology</w:t>
                            </w:r>
                            <w:proofErr w:type="spellEnd"/>
                          </w:p>
                          <w:p w:rsidR="00CD1862" w:rsidRPr="003E4DDA" w:rsidRDefault="00BB6CE1" w:rsidP="007F1B91">
                            <w:pPr>
                              <w:ind w:left="432" w:firstLine="378"/>
                              <w:rPr>
                                <w:rFonts w:ascii="Arial" w:hAnsi="Arial" w:cs="Arial"/>
                                <w:sz w:val="18"/>
                                <w:szCs w:val="18"/>
                              </w:rPr>
                            </w:pPr>
                            <w:hyperlink r:id="rId26" w:history="1">
                              <w:r w:rsidR="00CD1862" w:rsidRPr="003E4DDA">
                                <w:rPr>
                                  <w:rStyle w:val="Hyperlink"/>
                                  <w:rFonts w:ascii="Arial" w:hAnsi="Arial" w:cs="Arial"/>
                                  <w:sz w:val="18"/>
                                  <w:szCs w:val="18"/>
                                </w:rPr>
                                <w:t>www.suicidology.org</w:t>
                              </w:r>
                            </w:hyperlink>
                          </w:p>
                          <w:p w:rsidR="00CD1862" w:rsidRPr="003E4DDA" w:rsidRDefault="00CD1862" w:rsidP="003E4DDA">
                            <w:pPr>
                              <w:spacing w:after="60"/>
                              <w:ind w:left="432" w:firstLine="18"/>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186904" id="Text Box 5" o:spid="_x0000_s1029" type="#_x0000_t202" style="position:absolute;margin-left:1.3pt;margin-top:3pt;width:537.95pt;height:13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" strokecolor="black [3213]" strokeweight="1pt">
                <v:textbox>
                  <w:txbxContent>
                    <w:p w:rsidR="007F1B91" w:rsidRPr="00395E20" w:rsidRDefault="007F1B91" w:rsidP="007F1B91">
                      <w:pPr>
                        <w:spacing w:before="40"/>
                        <w:ind w:left="432"/>
                        <w:rPr>
                          <w:rFonts w:ascii="Arial" w:hAnsi="Arial" w:cs="Arial"/>
                          <w:sz w:val="18"/>
                          <w:szCs w:val="18"/>
                        </w:rPr>
                      </w:pPr>
                      <w:r w:rsidRPr="00395E20">
                        <w:rPr>
                          <w:rFonts w:ascii="Arial" w:hAnsi="Arial" w:cs="Arial"/>
                          <w:sz w:val="18"/>
                          <w:szCs w:val="18"/>
                        </w:rPr>
                        <w:t>HOPELINE – text “HOPELINE” to 741741 or visit</w:t>
                      </w:r>
                    </w:p>
                    <w:p w:rsidR="007F1B91" w:rsidRDefault="007F1B91" w:rsidP="007F1B91">
                      <w:pPr>
                        <w:spacing w:after="120"/>
                        <w:ind w:left="806"/>
                      </w:pPr>
                      <w:hyperlink r:id="rId27" w:history="1">
                        <w:r w:rsidRPr="00EC256A">
                          <w:rPr>
                            <w:rStyle w:val="Hyperlink"/>
                            <w:rFonts w:ascii="Arial" w:hAnsi="Arial" w:cs="Arial"/>
                            <w:sz w:val="18"/>
                            <w:szCs w:val="18"/>
                            <w:lang w:val="en"/>
                          </w:rPr>
                          <w:t>www.centerforsuicideawareness.org</w:t>
                        </w:r>
                      </w:hyperlink>
                    </w:p>
                    <w:p w:rsidR="007F1B91" w:rsidRDefault="007F1B91" w:rsidP="007F1B91">
                      <w:pPr>
                        <w:ind w:left="432" w:firstLine="18"/>
                        <w:rPr>
                          <w:rFonts w:ascii="Arial" w:hAnsi="Arial" w:cs="Arial"/>
                          <w:sz w:val="18"/>
                          <w:szCs w:val="18"/>
                        </w:rPr>
                      </w:pPr>
                      <w:r>
                        <w:rPr>
                          <w:rFonts w:ascii="Arial" w:hAnsi="Arial" w:cs="Arial"/>
                          <w:sz w:val="18"/>
                          <w:szCs w:val="18"/>
                        </w:rPr>
                        <w:t>WI Safe and Health</w:t>
                      </w:r>
                      <w:r w:rsidRPr="003E4DDA">
                        <w:rPr>
                          <w:rFonts w:ascii="Arial" w:hAnsi="Arial" w:cs="Arial"/>
                          <w:sz w:val="18"/>
                          <w:szCs w:val="18"/>
                        </w:rPr>
                        <w:t>y Schools Training Center</w:t>
                      </w:r>
                    </w:p>
                    <w:p w:rsidR="007F1B91" w:rsidRPr="003E4DDA" w:rsidRDefault="007F1B91" w:rsidP="007F1B91">
                      <w:pPr>
                        <w:spacing w:after="120"/>
                        <w:ind w:left="432" w:firstLine="374"/>
                        <w:rPr>
                          <w:rFonts w:ascii="Arial" w:hAnsi="Arial" w:cs="Arial"/>
                          <w:sz w:val="18"/>
                          <w:szCs w:val="18"/>
                        </w:rPr>
                      </w:pPr>
                      <w:hyperlink r:id="rId28" w:history="1">
                        <w:r w:rsidRPr="00A122D7">
                          <w:rPr>
                            <w:rStyle w:val="Hyperlink"/>
                            <w:rFonts w:ascii="Arial" w:hAnsi="Arial" w:cs="Arial"/>
                            <w:sz w:val="18"/>
                            <w:szCs w:val="18"/>
                          </w:rPr>
                          <w:t>www.wishschools.org</w:t>
                        </w:r>
                      </w:hyperlink>
                      <w:r w:rsidRPr="003E4DDA">
                        <w:rPr>
                          <w:rFonts w:ascii="Arial" w:hAnsi="Arial" w:cs="Arial"/>
                          <w:sz w:val="18"/>
                          <w:szCs w:val="18"/>
                        </w:rPr>
                        <w:t xml:space="preserve"> </w:t>
                      </w:r>
                    </w:p>
                    <w:p w:rsidR="007F1B91" w:rsidRPr="003E4DDA" w:rsidRDefault="007F1B91" w:rsidP="007F1B91">
                      <w:pPr>
                        <w:ind w:left="432"/>
                        <w:rPr>
                          <w:rFonts w:ascii="Arial" w:hAnsi="Arial" w:cs="Arial"/>
                          <w:sz w:val="18"/>
                          <w:szCs w:val="18"/>
                        </w:rPr>
                      </w:pPr>
                      <w:r w:rsidRPr="003E4DDA">
                        <w:rPr>
                          <w:rFonts w:ascii="Arial" w:hAnsi="Arial" w:cs="Arial"/>
                          <w:sz w:val="18"/>
                          <w:szCs w:val="18"/>
                        </w:rPr>
                        <w:t>Prevent Suicide Wisconsin</w:t>
                      </w:r>
                    </w:p>
                    <w:p w:rsidR="007F1B91" w:rsidRDefault="007F1B91" w:rsidP="007F1B91">
                      <w:pPr>
                        <w:spacing w:after="120"/>
                        <w:ind w:left="806" w:firstLine="14"/>
                        <w:rPr>
                          <w:rStyle w:val="Hyperlink"/>
                          <w:rFonts w:ascii="Arial" w:hAnsi="Arial" w:cs="Arial"/>
                          <w:sz w:val="18"/>
                          <w:szCs w:val="18"/>
                        </w:rPr>
                      </w:pPr>
                      <w:hyperlink r:id="rId29" w:history="1">
                        <w:r w:rsidRPr="00EC256A">
                          <w:rPr>
                            <w:rStyle w:val="Hyperlink"/>
                            <w:rFonts w:ascii="Arial" w:hAnsi="Arial" w:cs="Arial"/>
                            <w:sz w:val="18"/>
                            <w:szCs w:val="18"/>
                          </w:rPr>
                          <w:t>www.preventsuicidewi.org</w:t>
                        </w:r>
                      </w:hyperlink>
                    </w:p>
                    <w:p w:rsidR="007F1B91" w:rsidRPr="003E4DDA" w:rsidRDefault="007F1B91" w:rsidP="007F1B91">
                      <w:pPr>
                        <w:ind w:left="432"/>
                        <w:rPr>
                          <w:rFonts w:ascii="Arial" w:hAnsi="Arial" w:cs="Arial"/>
                          <w:sz w:val="18"/>
                          <w:szCs w:val="18"/>
                        </w:rPr>
                      </w:pPr>
                      <w:r w:rsidRPr="003E4DDA">
                        <w:rPr>
                          <w:rFonts w:ascii="Arial" w:hAnsi="Arial" w:cs="Arial"/>
                          <w:sz w:val="18"/>
                          <w:szCs w:val="18"/>
                        </w:rPr>
                        <w:t>Suicide Prevention Resource Center</w:t>
                      </w:r>
                    </w:p>
                    <w:p w:rsidR="007F1B91" w:rsidRDefault="007F1B91" w:rsidP="007F1B91">
                      <w:pPr>
                        <w:spacing w:after="120"/>
                        <w:ind w:left="806" w:firstLine="14"/>
                        <w:rPr>
                          <w:rFonts w:ascii="Arial" w:hAnsi="Arial" w:cs="Arial"/>
                          <w:sz w:val="18"/>
                          <w:szCs w:val="18"/>
                        </w:rPr>
                      </w:pPr>
                      <w:hyperlink r:id="rId30" w:history="1">
                        <w:r w:rsidRPr="003E4DDA">
                          <w:rPr>
                            <w:rStyle w:val="Hyperlink"/>
                            <w:rFonts w:ascii="Arial" w:hAnsi="Arial" w:cs="Arial"/>
                            <w:sz w:val="18"/>
                            <w:szCs w:val="18"/>
                          </w:rPr>
                          <w:t>www.sprc.org</w:t>
                        </w:r>
                      </w:hyperlink>
                    </w:p>
                    <w:p w:rsidR="00CD1862" w:rsidRPr="003E4DDA" w:rsidRDefault="00CD1862" w:rsidP="007F1B91">
                      <w:pPr>
                        <w:ind w:left="432" w:firstLine="14"/>
                        <w:rPr>
                          <w:rFonts w:ascii="Arial" w:hAnsi="Arial" w:cs="Arial"/>
                          <w:sz w:val="18"/>
                          <w:szCs w:val="18"/>
                        </w:rPr>
                      </w:pPr>
                      <w:r w:rsidRPr="003E4DDA">
                        <w:rPr>
                          <w:rFonts w:ascii="Arial" w:hAnsi="Arial" w:cs="Arial"/>
                          <w:sz w:val="18"/>
                          <w:szCs w:val="18"/>
                        </w:rPr>
                        <w:t xml:space="preserve">American Association of </w:t>
                      </w:r>
                      <w:proofErr w:type="spellStart"/>
                      <w:r w:rsidRPr="003E4DDA">
                        <w:rPr>
                          <w:rFonts w:ascii="Arial" w:hAnsi="Arial" w:cs="Arial"/>
                          <w:sz w:val="18"/>
                          <w:szCs w:val="18"/>
                        </w:rPr>
                        <w:t>Suicidology</w:t>
                      </w:r>
                      <w:proofErr w:type="spellEnd"/>
                    </w:p>
                    <w:p w:rsidR="00CD1862" w:rsidRPr="003E4DDA" w:rsidRDefault="00786EA5" w:rsidP="007F1B91">
                      <w:pPr>
                        <w:ind w:left="432" w:firstLine="378"/>
                        <w:rPr>
                          <w:rFonts w:ascii="Arial" w:hAnsi="Arial" w:cs="Arial"/>
                          <w:sz w:val="18"/>
                          <w:szCs w:val="18"/>
                        </w:rPr>
                      </w:pPr>
                      <w:hyperlink r:id="rId31" w:history="1">
                        <w:r w:rsidR="00CD1862" w:rsidRPr="003E4DDA">
                          <w:rPr>
                            <w:rStyle w:val="Hyperlink"/>
                            <w:rFonts w:ascii="Arial" w:hAnsi="Arial" w:cs="Arial"/>
                            <w:sz w:val="18"/>
                            <w:szCs w:val="18"/>
                          </w:rPr>
                          <w:t>www.suicidology.org</w:t>
                        </w:r>
                      </w:hyperlink>
                    </w:p>
                    <w:p w:rsidR="00CD1862" w:rsidRPr="003E4DDA" w:rsidRDefault="00CD1862" w:rsidP="003E4DDA">
                      <w:pPr>
                        <w:spacing w:after="60"/>
                        <w:ind w:left="432" w:firstLine="18"/>
                        <w:rPr>
                          <w:rFonts w:ascii="Arial" w:hAnsi="Arial" w:cs="Arial"/>
                          <w:sz w:val="20"/>
                          <w:szCs w:val="20"/>
                        </w:rPr>
                      </w:pPr>
                    </w:p>
                  </w:txbxContent>
                </v:textbox>
              </v:shape>
            </w:pict>
          </mc:Fallback>
        </mc:AlternateContent>
      </w:r>
    </w:p>
    <w:p w:rsidR="00327A98" w:rsidRDefault="00327A98" w:rsidP="00327A98"/>
    <w:p w:rsidR="00327A98" w:rsidRDefault="00327A98" w:rsidP="00327A98"/>
    <w:p w:rsidR="00327A98" w:rsidRDefault="00327A98" w:rsidP="00327A98"/>
    <w:p w:rsidR="00327A98" w:rsidRDefault="00327A98" w:rsidP="00327A98"/>
    <w:p w:rsidR="00327A98" w:rsidRDefault="00327A98" w:rsidP="00327A98"/>
    <w:p w:rsidR="00327A98" w:rsidRDefault="00327A98" w:rsidP="00327A98"/>
    <w:p w:rsidR="00327A98" w:rsidRDefault="00327A98" w:rsidP="00327A98"/>
    <w:p w:rsidR="00327A98" w:rsidRDefault="00327A98" w:rsidP="00327A98"/>
    <w:p w:rsidR="00327A98" w:rsidRPr="00AD341A" w:rsidRDefault="00327A98" w:rsidP="00327A98">
      <w:pPr>
        <w:rPr>
          <w:sz w:val="16"/>
          <w:szCs w:val="16"/>
        </w:rPr>
      </w:pPr>
    </w:p>
    <w:p w:rsidR="00327A98" w:rsidRPr="00D7354B" w:rsidRDefault="00327A98" w:rsidP="00327A98">
      <w:pPr>
        <w:rPr>
          <w:sz w:val="8"/>
          <w:szCs w:val="8"/>
        </w:rPr>
      </w:pPr>
    </w:p>
    <w:p w:rsidR="00327A98" w:rsidRPr="00CD1862" w:rsidRDefault="00033538" w:rsidP="00327A98">
      <w:pPr>
        <w:rPr>
          <w:sz w:val="20"/>
          <w:szCs w:val="20"/>
        </w:rPr>
      </w:pPr>
      <w:r>
        <w:rPr>
          <w:noProof/>
          <w:sz w:val="8"/>
          <w:szCs w:val="8"/>
        </w:rPr>
        <mc:AlternateContent>
          <mc:Choice Requires="wps">
            <w:drawing>
              <wp:anchor distT="0" distB="0" distL="114300" distR="114300" simplePos="0" relativeHeight="251656192" behindDoc="1" locked="0" layoutInCell="1" allowOverlap="1">
                <wp:simplePos x="0" y="0"/>
                <wp:positionH relativeFrom="column">
                  <wp:posOffset>4343400</wp:posOffset>
                </wp:positionH>
                <wp:positionV relativeFrom="paragraph">
                  <wp:posOffset>108585</wp:posOffset>
                </wp:positionV>
                <wp:extent cx="2562225" cy="7267575"/>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7267575"/>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862" w:rsidRDefault="00CD1862" w:rsidP="003065F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342pt;margin-top:8.55pt;width:201.75pt;height:57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" fillcolor="#eeece1" stroked="f">
                <v:textbox>
                  <w:txbxContent>
                    <w:p w:rsidR="00CD1862" w:rsidRDefault="00CD1862" w:rsidP="003065FB">
                      <w:pPr>
                        <w:jc w:val="center"/>
                      </w:pPr>
                    </w:p>
                  </w:txbxContent>
                </v:textbox>
              </v:shape>
            </w:pict>
          </mc:Fallback>
        </mc:AlternateContent>
      </w:r>
    </w:p>
    <w:p w:rsidR="001F3E7B" w:rsidRPr="00D7354B" w:rsidRDefault="001F3E7B" w:rsidP="00327A98">
      <w:pPr>
        <w:rPr>
          <w:sz w:val="8"/>
          <w:szCs w:val="8"/>
        </w:rPr>
        <w:sectPr w:rsidR="001F3E7B" w:rsidRPr="00D7354B" w:rsidSect="00327A98">
          <w:pgSz w:w="12240" w:h="15840" w:code="1"/>
          <w:pgMar w:top="864" w:right="720" w:bottom="720" w:left="720" w:header="720" w:footer="720" w:gutter="0"/>
          <w:cols w:space="720"/>
          <w:titlePg/>
          <w:docGrid w:linePitch="360"/>
        </w:sectPr>
      </w:pPr>
    </w:p>
    <w:p w:rsidR="00327A98" w:rsidRPr="00D76734" w:rsidRDefault="00327A98" w:rsidP="00327A98">
      <w:pPr>
        <w:spacing w:before="120" w:after="60"/>
        <w:rPr>
          <w:rFonts w:ascii="Arial" w:hAnsi="Arial" w:cs="Arial"/>
        </w:rPr>
      </w:pPr>
      <w:r w:rsidRPr="00D76734">
        <w:rPr>
          <w:rFonts w:ascii="Arial" w:hAnsi="Arial" w:cs="Arial"/>
          <w:b/>
          <w:bCs/>
        </w:rPr>
        <w:t>What can you do if you are concerned about a student?</w:t>
      </w:r>
      <w:r w:rsidRPr="00D76734">
        <w:rPr>
          <w:rFonts w:ascii="Arial" w:hAnsi="Arial" w:cs="Arial"/>
        </w:rPr>
        <w:t xml:space="preserve"> </w:t>
      </w:r>
    </w:p>
    <w:p w:rsidR="0062746F" w:rsidRPr="0062746F" w:rsidRDefault="00327A98" w:rsidP="00327A98">
      <w:pPr>
        <w:jc w:val="both"/>
        <w:rPr>
          <w:rFonts w:ascii="Arial" w:hAnsi="Arial" w:cs="Arial"/>
          <w:b/>
          <w:bCs/>
          <w:sz w:val="21"/>
          <w:szCs w:val="21"/>
        </w:rPr>
      </w:pPr>
      <w:r w:rsidRPr="00D76734">
        <w:rPr>
          <w:rFonts w:ascii="Arial" w:hAnsi="Arial" w:cs="Arial"/>
          <w:sz w:val="21"/>
          <w:szCs w:val="21"/>
        </w:rPr>
        <w:t xml:space="preserve">Teachers and other school staff are well-positioned to observe student behavior and to </w:t>
      </w:r>
      <w:r w:rsidRPr="00D76734">
        <w:rPr>
          <w:rFonts w:ascii="Arial" w:hAnsi="Arial" w:cs="Arial"/>
          <w:b/>
          <w:bCs/>
          <w:sz w:val="21"/>
          <w:szCs w:val="21"/>
        </w:rPr>
        <w:t>ACT</w:t>
      </w:r>
      <w:r w:rsidRPr="00D76734">
        <w:rPr>
          <w:rFonts w:ascii="Arial" w:hAnsi="Arial" w:cs="Arial"/>
          <w:sz w:val="21"/>
          <w:szCs w:val="21"/>
        </w:rPr>
        <w:t xml:space="preserve"> if there is a suspicion that a </w:t>
      </w:r>
      <w:r w:rsidR="0062746F">
        <w:rPr>
          <w:rFonts w:ascii="Arial" w:hAnsi="Arial" w:cs="Arial"/>
          <w:sz w:val="21"/>
          <w:szCs w:val="21"/>
        </w:rPr>
        <w:t xml:space="preserve">student may consider self-harm. </w:t>
      </w:r>
      <w:r w:rsidRPr="00D76734">
        <w:rPr>
          <w:rFonts w:ascii="Arial" w:hAnsi="Arial" w:cs="Arial"/>
          <w:sz w:val="21"/>
          <w:szCs w:val="21"/>
        </w:rPr>
        <w:t>Suicide is a permanent solution to a temporary problem</w:t>
      </w:r>
      <w:r w:rsidR="002C2504">
        <w:rPr>
          <w:rFonts w:ascii="Arial" w:hAnsi="Arial" w:cs="Arial"/>
          <w:sz w:val="21"/>
          <w:szCs w:val="21"/>
        </w:rPr>
        <w:t>;</w:t>
      </w:r>
      <w:r w:rsidRPr="00D76734">
        <w:rPr>
          <w:rFonts w:ascii="Arial" w:hAnsi="Arial" w:cs="Arial"/>
          <w:sz w:val="21"/>
          <w:szCs w:val="21"/>
        </w:rPr>
        <w:t xml:space="preserve"> but for kids, their problems can seem endless at this stage. If we get them th</w:t>
      </w:r>
      <w:r w:rsidR="00AF1FE7">
        <w:rPr>
          <w:rFonts w:ascii="Arial" w:hAnsi="Arial" w:cs="Arial"/>
          <w:sz w:val="21"/>
          <w:szCs w:val="21"/>
        </w:rPr>
        <w:t>rough the crisis, there is a 90 percent</w:t>
      </w:r>
      <w:r w:rsidRPr="00D76734">
        <w:rPr>
          <w:rFonts w:ascii="Arial" w:hAnsi="Arial" w:cs="Arial"/>
          <w:sz w:val="21"/>
          <w:szCs w:val="21"/>
        </w:rPr>
        <w:t xml:space="preserve"> chance that they will never attempt suicide. ACT stands for</w:t>
      </w:r>
      <w:r w:rsidR="006679A0">
        <w:rPr>
          <w:rFonts w:ascii="Arial" w:hAnsi="Arial" w:cs="Arial"/>
          <w:b/>
          <w:bCs/>
          <w:sz w:val="21"/>
          <w:szCs w:val="21"/>
        </w:rPr>
        <w:t xml:space="preserve"> Acknowledge, Care, and </w:t>
      </w:r>
      <w:r w:rsidRPr="00D76734">
        <w:rPr>
          <w:rFonts w:ascii="Arial" w:hAnsi="Arial" w:cs="Arial"/>
          <w:b/>
          <w:bCs/>
          <w:sz w:val="21"/>
          <w:szCs w:val="21"/>
        </w:rPr>
        <w:t>Tell.</w:t>
      </w:r>
      <w:r w:rsidRPr="00D76734">
        <w:rPr>
          <w:rFonts w:ascii="Arial" w:hAnsi="Arial" w:cs="Arial"/>
          <w:sz w:val="21"/>
          <w:szCs w:val="21"/>
        </w:rPr>
        <w:t xml:space="preserve"> </w:t>
      </w:r>
    </w:p>
    <w:p w:rsidR="00327A98" w:rsidRPr="00983D78" w:rsidRDefault="00033538" w:rsidP="00327A98">
      <w:pPr>
        <w:spacing w:before="200"/>
        <w:rPr>
          <w:rFonts w:ascii="Arial" w:hAnsi="Arial" w:cs="Arial"/>
          <w:sz w:val="22"/>
          <w:szCs w:val="22"/>
        </w:rPr>
      </w:pPr>
      <w:r w:rsidRPr="00786EA5">
        <w:rPr>
          <w:rFonts w:ascii="Arial" w:hAnsi="Arial" w:cs="Arial"/>
          <w:b/>
          <w:bCs/>
          <w:noProof/>
          <w:szCs w:val="22"/>
          <w:u w:val="single"/>
        </w:rPr>
        <mc:AlternateContent>
          <mc:Choice Requires="wps">
            <w:drawing>
              <wp:anchor distT="0" distB="0" distL="114300" distR="114300" simplePos="0" relativeHeight="251658240" behindDoc="1" locked="0" layoutInCell="1" allowOverlap="0">
                <wp:simplePos x="0" y="0"/>
                <wp:positionH relativeFrom="page">
                  <wp:posOffset>409575</wp:posOffset>
                </wp:positionH>
                <wp:positionV relativeFrom="page">
                  <wp:posOffset>3886200</wp:posOffset>
                </wp:positionV>
                <wp:extent cx="836295" cy="2324100"/>
                <wp:effectExtent l="0" t="0" r="1905" b="0"/>
                <wp:wrapTight wrapText="bothSides">
                  <wp:wrapPolygon edited="0">
                    <wp:start x="-344" y="0"/>
                    <wp:lineTo x="-344" y="21500"/>
                    <wp:lineTo x="21600" y="21500"/>
                    <wp:lineTo x="21600" y="0"/>
                    <wp:lineTo x="-344" y="0"/>
                  </wp:wrapPolygon>
                </wp:wrapTight>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232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862" w:rsidRDefault="00954647" w:rsidP="00327A98">
                            <w:pPr>
                              <w:spacing w:line="192" w:lineRule="auto"/>
                            </w:pPr>
                            <w:r>
                              <w:rPr>
                                <w:noProof/>
                                <w:kern w:val="12"/>
                              </w:rPr>
                              <w:drawing>
                                <wp:inline distT="0" distB="0" distL="0" distR="0">
                                  <wp:extent cx="571500" cy="2247900"/>
                                  <wp:effectExtent l="0" t="0" r="0" b="0"/>
                                  <wp:docPr id="6" name="Picture 2" descr="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png"/>
                                          <pic:cNvPicPr>
                                            <a:picLocks noChangeAspect="1" noChangeArrowheads="1"/>
                                          </pic:cNvPicPr>
                                        </pic:nvPicPr>
                                        <pic:blipFill>
                                          <a:blip r:embed="rId32"/>
                                          <a:srcRect l="27103" t="12019" r="28036" b="8173"/>
                                          <a:stretch>
                                            <a:fillRect/>
                                          </a:stretch>
                                        </pic:blipFill>
                                        <pic:spPr bwMode="auto">
                                          <a:xfrm>
                                            <a:off x="0" y="0"/>
                                            <a:ext cx="571500" cy="2247900"/>
                                          </a:xfrm>
                                          <a:prstGeom prst="rect">
                                            <a:avLst/>
                                          </a:prstGeom>
                                          <a:noFill/>
                                          <a:ln w="9525">
                                            <a:noFill/>
                                            <a:miter lim="800000"/>
                                            <a:headEnd/>
                                            <a:tailEnd/>
                                          </a:ln>
                                        </pic:spPr>
                                      </pic:pic>
                                    </a:graphicData>
                                  </a:graphic>
                                </wp:inline>
                              </w:drawing>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32.25pt;margin-top:306pt;width:65.85pt;height:1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" o:allowoverlap="f" stroked="f">
                <v:textbox inset=",0,,0">
                  <w:txbxContent>
                    <w:p w:rsidR="00CD1862" w:rsidRDefault="00954647" w:rsidP="00327A98">
                      <w:pPr>
                        <w:spacing w:line="192" w:lineRule="auto"/>
                      </w:pPr>
                      <w:r>
                        <w:rPr>
                          <w:noProof/>
                          <w:kern w:val="12"/>
                        </w:rPr>
                        <w:drawing>
                          <wp:inline distT="0" distB="0" distL="0" distR="0">
                            <wp:extent cx="571500" cy="2247900"/>
                            <wp:effectExtent l="0" t="0" r="0" b="0"/>
                            <wp:docPr id="6" name="Picture 2" descr="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png"/>
                                    <pic:cNvPicPr>
                                      <a:picLocks noChangeAspect="1" noChangeArrowheads="1"/>
                                    </pic:cNvPicPr>
                                  </pic:nvPicPr>
                                  <pic:blipFill>
                                    <a:blip r:embed="rId33"/>
                                    <a:srcRect l="27103" t="12019" r="28036" b="8173"/>
                                    <a:stretch>
                                      <a:fillRect/>
                                    </a:stretch>
                                  </pic:blipFill>
                                  <pic:spPr bwMode="auto">
                                    <a:xfrm>
                                      <a:off x="0" y="0"/>
                                      <a:ext cx="571500" cy="2247900"/>
                                    </a:xfrm>
                                    <a:prstGeom prst="rect">
                                      <a:avLst/>
                                    </a:prstGeom>
                                    <a:noFill/>
                                    <a:ln w="9525">
                                      <a:noFill/>
                                      <a:miter lim="800000"/>
                                      <a:headEnd/>
                                      <a:tailEnd/>
                                    </a:ln>
                                  </pic:spPr>
                                </pic:pic>
                              </a:graphicData>
                            </a:graphic>
                          </wp:inline>
                        </w:drawing>
                      </w:r>
                    </w:p>
                  </w:txbxContent>
                </v:textbox>
                <w10:wrap type="tight" anchorx="page" anchory="page"/>
              </v:shape>
            </w:pict>
          </mc:Fallback>
        </mc:AlternateContent>
      </w:r>
      <w:r w:rsidR="00327A98" w:rsidRPr="00786EA5">
        <w:rPr>
          <w:rFonts w:ascii="Arial" w:hAnsi="Arial" w:cs="Arial"/>
          <w:b/>
          <w:bCs/>
          <w:szCs w:val="22"/>
          <w:u w:val="single"/>
        </w:rPr>
        <w:t>A</w:t>
      </w:r>
      <w:r w:rsidR="00327A98" w:rsidRPr="00983D78">
        <w:rPr>
          <w:rFonts w:ascii="Arial" w:hAnsi="Arial" w:cs="Arial"/>
          <w:b/>
          <w:bCs/>
          <w:sz w:val="22"/>
          <w:szCs w:val="22"/>
        </w:rPr>
        <w:t>cknowledge</w:t>
      </w:r>
      <w:r w:rsidR="00327A98" w:rsidRPr="00983D78">
        <w:rPr>
          <w:rFonts w:ascii="Arial" w:hAnsi="Arial" w:cs="Arial"/>
          <w:sz w:val="22"/>
          <w:szCs w:val="22"/>
        </w:rPr>
        <w:t xml:space="preserve"> </w:t>
      </w:r>
      <w:r w:rsidR="00327A98" w:rsidRPr="00D76734">
        <w:rPr>
          <w:rFonts w:ascii="Arial" w:hAnsi="Arial" w:cs="Arial"/>
          <w:sz w:val="21"/>
          <w:szCs w:val="21"/>
        </w:rPr>
        <w:t xml:space="preserve">feelings rather than minimizing them. Telling a student to </w:t>
      </w:r>
      <w:r w:rsidR="00327A98" w:rsidRPr="00D76734">
        <w:rPr>
          <w:rFonts w:ascii="Arial" w:hAnsi="Arial" w:cs="Arial"/>
          <w:i/>
          <w:iCs/>
          <w:sz w:val="21"/>
          <w:szCs w:val="21"/>
        </w:rPr>
        <w:t xml:space="preserve">“get over it” </w:t>
      </w:r>
      <w:r w:rsidR="00327A98" w:rsidRPr="00D76734">
        <w:rPr>
          <w:rFonts w:ascii="Arial" w:hAnsi="Arial" w:cs="Arial"/>
          <w:sz w:val="21"/>
          <w:szCs w:val="21"/>
        </w:rPr>
        <w:t xml:space="preserve">or </w:t>
      </w:r>
      <w:r w:rsidR="00327A98" w:rsidRPr="00D76734">
        <w:rPr>
          <w:rFonts w:ascii="Arial" w:hAnsi="Arial" w:cs="Arial"/>
          <w:i/>
          <w:iCs/>
          <w:sz w:val="21"/>
          <w:szCs w:val="21"/>
        </w:rPr>
        <w:t>“move on”</w:t>
      </w:r>
      <w:r w:rsidR="00327A98" w:rsidRPr="00D76734">
        <w:rPr>
          <w:rFonts w:ascii="Arial" w:hAnsi="Arial" w:cs="Arial"/>
          <w:sz w:val="21"/>
          <w:szCs w:val="21"/>
        </w:rPr>
        <w:t xml:space="preserve"> is not</w:t>
      </w:r>
      <w:r w:rsidR="00844EF7" w:rsidRPr="00D76734">
        <w:rPr>
          <w:rFonts w:ascii="Arial" w:hAnsi="Arial" w:cs="Arial"/>
          <w:sz w:val="21"/>
          <w:szCs w:val="21"/>
        </w:rPr>
        <w:t xml:space="preserve"> a</w:t>
      </w:r>
      <w:r w:rsidR="00327A98" w:rsidRPr="00D76734">
        <w:rPr>
          <w:rFonts w:ascii="Arial" w:hAnsi="Arial" w:cs="Arial"/>
          <w:sz w:val="21"/>
          <w:szCs w:val="21"/>
        </w:rPr>
        <w:t xml:space="preserve"> realistic </w:t>
      </w:r>
      <w:r w:rsidR="00844EF7" w:rsidRPr="00D76734">
        <w:rPr>
          <w:rFonts w:ascii="Arial" w:hAnsi="Arial" w:cs="Arial"/>
          <w:sz w:val="21"/>
          <w:szCs w:val="21"/>
        </w:rPr>
        <w:t xml:space="preserve">outcome when dealing with </w:t>
      </w:r>
      <w:r w:rsidR="00327A98" w:rsidRPr="00D76734">
        <w:rPr>
          <w:rFonts w:ascii="Arial" w:hAnsi="Arial" w:cs="Arial"/>
          <w:sz w:val="21"/>
          <w:szCs w:val="21"/>
        </w:rPr>
        <w:t>a person with depression.</w:t>
      </w:r>
      <w:r w:rsidR="00327A98" w:rsidRPr="00983D78">
        <w:rPr>
          <w:rFonts w:ascii="Arial" w:hAnsi="Arial" w:cs="Arial"/>
          <w:sz w:val="22"/>
          <w:szCs w:val="22"/>
        </w:rPr>
        <w:t xml:space="preserve"> </w:t>
      </w:r>
    </w:p>
    <w:p w:rsidR="00327A98" w:rsidRPr="005E2AF1" w:rsidRDefault="00327A98" w:rsidP="005E2AF1">
      <w:pPr>
        <w:pStyle w:val="ListParagraph"/>
        <w:numPr>
          <w:ilvl w:val="0"/>
          <w:numId w:val="20"/>
        </w:numPr>
        <w:spacing w:before="40" w:after="40"/>
        <w:ind w:left="1800"/>
        <w:rPr>
          <w:sz w:val="22"/>
          <w:szCs w:val="22"/>
        </w:rPr>
      </w:pPr>
      <w:r w:rsidRPr="005E2AF1">
        <w:rPr>
          <w:i/>
          <w:iCs/>
          <w:sz w:val="22"/>
          <w:szCs w:val="22"/>
        </w:rPr>
        <w:t>“I’m sorry to hear about this. It sounds really hard.”</w:t>
      </w:r>
    </w:p>
    <w:p w:rsidR="00327A98" w:rsidRPr="00983D78" w:rsidRDefault="00327A98" w:rsidP="00327A98">
      <w:pPr>
        <w:spacing w:before="160"/>
        <w:rPr>
          <w:rFonts w:ascii="Arial" w:hAnsi="Arial" w:cs="Arial"/>
          <w:sz w:val="22"/>
          <w:szCs w:val="22"/>
        </w:rPr>
      </w:pPr>
      <w:r w:rsidRPr="00983D78">
        <w:rPr>
          <w:rFonts w:ascii="Arial" w:hAnsi="Arial" w:cs="Arial"/>
          <w:b/>
          <w:bCs/>
          <w:sz w:val="22"/>
          <w:szCs w:val="22"/>
        </w:rPr>
        <w:t xml:space="preserve">Show </w:t>
      </w:r>
      <w:r w:rsidRPr="00786EA5">
        <w:rPr>
          <w:rFonts w:ascii="Arial" w:hAnsi="Arial" w:cs="Arial"/>
          <w:b/>
          <w:bCs/>
          <w:szCs w:val="22"/>
          <w:u w:val="single"/>
        </w:rPr>
        <w:t>C</w:t>
      </w:r>
      <w:r w:rsidRPr="00983D78">
        <w:rPr>
          <w:rFonts w:ascii="Arial" w:hAnsi="Arial" w:cs="Arial"/>
          <w:b/>
          <w:bCs/>
          <w:sz w:val="22"/>
          <w:szCs w:val="22"/>
        </w:rPr>
        <w:t xml:space="preserve">are and </w:t>
      </w:r>
      <w:r w:rsidRPr="00786EA5">
        <w:rPr>
          <w:rFonts w:ascii="Arial" w:hAnsi="Arial" w:cs="Arial"/>
          <w:b/>
          <w:bCs/>
          <w:szCs w:val="22"/>
          <w:u w:val="single"/>
        </w:rPr>
        <w:t>C</w:t>
      </w:r>
      <w:r w:rsidRPr="00983D78">
        <w:rPr>
          <w:rFonts w:ascii="Arial" w:hAnsi="Arial" w:cs="Arial"/>
          <w:b/>
          <w:bCs/>
          <w:sz w:val="22"/>
          <w:szCs w:val="22"/>
        </w:rPr>
        <w:t xml:space="preserve">oncern </w:t>
      </w:r>
      <w:r w:rsidRPr="00D76734">
        <w:rPr>
          <w:rFonts w:ascii="Arial" w:hAnsi="Arial" w:cs="Arial"/>
          <w:sz w:val="21"/>
          <w:szCs w:val="21"/>
        </w:rPr>
        <w:t>for the student by taking the next step.</w:t>
      </w:r>
      <w:r w:rsidRPr="00983D78">
        <w:rPr>
          <w:rFonts w:ascii="Arial" w:hAnsi="Arial" w:cs="Arial"/>
          <w:sz w:val="22"/>
          <w:szCs w:val="22"/>
        </w:rPr>
        <w:t xml:space="preserve"> </w:t>
      </w:r>
    </w:p>
    <w:p w:rsidR="00327A98" w:rsidRPr="00983D78" w:rsidRDefault="00327A98" w:rsidP="005E2AF1">
      <w:pPr>
        <w:numPr>
          <w:ilvl w:val="0"/>
          <w:numId w:val="19"/>
        </w:numPr>
        <w:tabs>
          <w:tab w:val="left" w:pos="630"/>
        </w:tabs>
        <w:spacing w:before="40" w:after="40"/>
        <w:ind w:left="1800"/>
        <w:rPr>
          <w:sz w:val="22"/>
          <w:szCs w:val="22"/>
        </w:rPr>
      </w:pPr>
      <w:r w:rsidRPr="00983D78">
        <w:rPr>
          <w:i/>
          <w:iCs/>
          <w:sz w:val="22"/>
          <w:szCs w:val="22"/>
        </w:rPr>
        <w:t>“I’m worried about you. I don’t want anything bad to</w:t>
      </w:r>
      <w:r w:rsidRPr="00983D78">
        <w:rPr>
          <w:rFonts w:ascii="Arial" w:hAnsi="Arial" w:cs="Arial"/>
          <w:i/>
          <w:iCs/>
          <w:sz w:val="22"/>
          <w:szCs w:val="22"/>
        </w:rPr>
        <w:t xml:space="preserve"> </w:t>
      </w:r>
      <w:r w:rsidRPr="00983D78">
        <w:rPr>
          <w:i/>
          <w:iCs/>
          <w:sz w:val="22"/>
          <w:szCs w:val="22"/>
        </w:rPr>
        <w:t xml:space="preserve">happen to you or for you to be hurt.” </w:t>
      </w:r>
    </w:p>
    <w:p w:rsidR="0062746F" w:rsidRPr="00983D78" w:rsidRDefault="00327A98" w:rsidP="0062746F">
      <w:pPr>
        <w:spacing w:before="160"/>
        <w:ind w:left="1440"/>
        <w:rPr>
          <w:rFonts w:ascii="Arial" w:hAnsi="Arial" w:cs="Arial"/>
          <w:sz w:val="22"/>
          <w:szCs w:val="22"/>
        </w:rPr>
      </w:pPr>
      <w:r w:rsidRPr="00786EA5">
        <w:rPr>
          <w:rFonts w:ascii="Arial" w:hAnsi="Arial" w:cs="Arial"/>
          <w:b/>
          <w:bCs/>
          <w:szCs w:val="22"/>
          <w:u w:val="single"/>
        </w:rPr>
        <w:t>T</w:t>
      </w:r>
      <w:r w:rsidRPr="00983D78">
        <w:rPr>
          <w:rFonts w:ascii="Arial" w:hAnsi="Arial" w:cs="Arial"/>
          <w:b/>
          <w:bCs/>
          <w:sz w:val="22"/>
          <w:szCs w:val="22"/>
        </w:rPr>
        <w:t xml:space="preserve">ell </w:t>
      </w:r>
      <w:r w:rsidRPr="00D76734">
        <w:rPr>
          <w:rFonts w:ascii="Arial" w:hAnsi="Arial" w:cs="Arial"/>
          <w:sz w:val="21"/>
          <w:szCs w:val="21"/>
        </w:rPr>
        <w:t>a member of your crisis team.</w:t>
      </w:r>
      <w:r w:rsidRPr="00D76734">
        <w:rPr>
          <w:rFonts w:ascii="Arial" w:hAnsi="Arial" w:cs="Arial"/>
          <w:i/>
          <w:iCs/>
          <w:sz w:val="21"/>
          <w:szCs w:val="21"/>
        </w:rPr>
        <w:t xml:space="preserve"> </w:t>
      </w:r>
      <w:r w:rsidRPr="00D76734">
        <w:rPr>
          <w:rFonts w:ascii="Arial" w:hAnsi="Arial" w:cs="Arial"/>
          <w:sz w:val="21"/>
          <w:szCs w:val="21"/>
        </w:rPr>
        <w:t>They know how to work with students who have concerns like these.</w:t>
      </w:r>
      <w:r w:rsidRPr="00983D78">
        <w:rPr>
          <w:rFonts w:ascii="Arial" w:hAnsi="Arial" w:cs="Arial"/>
          <w:sz w:val="22"/>
          <w:szCs w:val="22"/>
        </w:rPr>
        <w:t xml:space="preserve"> </w:t>
      </w:r>
    </w:p>
    <w:p w:rsidR="00327A98" w:rsidRPr="005E2AF1" w:rsidRDefault="00327A98" w:rsidP="005E2AF1">
      <w:pPr>
        <w:pStyle w:val="ListParagraph"/>
        <w:numPr>
          <w:ilvl w:val="0"/>
          <w:numId w:val="18"/>
        </w:numPr>
        <w:tabs>
          <w:tab w:val="left" w:pos="360"/>
        </w:tabs>
        <w:spacing w:before="40" w:after="40"/>
        <w:ind w:left="1800" w:hanging="540"/>
        <w:rPr>
          <w:sz w:val="22"/>
          <w:szCs w:val="22"/>
        </w:rPr>
      </w:pPr>
      <w:r w:rsidRPr="005E2AF1">
        <w:rPr>
          <w:i/>
          <w:iCs/>
          <w:sz w:val="22"/>
          <w:szCs w:val="22"/>
        </w:rPr>
        <w:t xml:space="preserve">“Let’s go talk with someone in the counseling office.” </w:t>
      </w:r>
    </w:p>
    <w:p w:rsidR="00327A98" w:rsidRPr="00D76734" w:rsidRDefault="00327A98" w:rsidP="00327A98">
      <w:pPr>
        <w:spacing w:before="240"/>
        <w:jc w:val="both"/>
        <w:rPr>
          <w:rFonts w:ascii="Arial" w:hAnsi="Arial" w:cs="Arial"/>
          <w:sz w:val="21"/>
          <w:szCs w:val="21"/>
        </w:rPr>
      </w:pPr>
      <w:r w:rsidRPr="00D76734">
        <w:rPr>
          <w:rFonts w:ascii="Arial" w:hAnsi="Arial" w:cs="Arial"/>
          <w:sz w:val="21"/>
          <w:szCs w:val="21"/>
        </w:rPr>
        <w:t>These steps (Acknowledge-Care-Tell) are central component</w:t>
      </w:r>
      <w:r w:rsidR="00844EF7" w:rsidRPr="00D76734">
        <w:rPr>
          <w:rFonts w:ascii="Arial" w:hAnsi="Arial" w:cs="Arial"/>
          <w:sz w:val="21"/>
          <w:szCs w:val="21"/>
        </w:rPr>
        <w:t>s</w:t>
      </w:r>
      <w:r w:rsidRPr="00D76734">
        <w:rPr>
          <w:rFonts w:ascii="Arial" w:hAnsi="Arial" w:cs="Arial"/>
          <w:sz w:val="21"/>
          <w:szCs w:val="21"/>
        </w:rPr>
        <w:t xml:space="preserve"> of the “Signs of Suicide” program </w:t>
      </w:r>
      <w:r w:rsidR="00BF4BFA">
        <w:rPr>
          <w:rFonts w:ascii="Arial" w:hAnsi="Arial" w:cs="Arial"/>
          <w:sz w:val="21"/>
          <w:szCs w:val="21"/>
        </w:rPr>
        <w:t>(SOS), an evidence-based school</w:t>
      </w:r>
      <w:r w:rsidRPr="00D76734">
        <w:rPr>
          <w:rFonts w:ascii="Arial" w:hAnsi="Arial" w:cs="Arial"/>
          <w:sz w:val="21"/>
          <w:szCs w:val="21"/>
        </w:rPr>
        <w:t xml:space="preserve">wide intervention program. SOS kits for middle school and high school are available through your local CESA.  The law </w:t>
      </w:r>
      <w:r w:rsidR="00844EF7" w:rsidRPr="00D76734">
        <w:rPr>
          <w:rFonts w:ascii="Arial" w:hAnsi="Arial" w:cs="Arial"/>
          <w:sz w:val="21"/>
          <w:szCs w:val="21"/>
        </w:rPr>
        <w:t>mandates</w:t>
      </w:r>
      <w:r w:rsidRPr="00D76734">
        <w:rPr>
          <w:rFonts w:ascii="Arial" w:hAnsi="Arial" w:cs="Arial"/>
          <w:sz w:val="21"/>
          <w:szCs w:val="21"/>
        </w:rPr>
        <w:t xml:space="preserve"> schools </w:t>
      </w:r>
      <w:r w:rsidR="00844EF7" w:rsidRPr="00D76734">
        <w:rPr>
          <w:rFonts w:ascii="Arial" w:hAnsi="Arial" w:cs="Arial"/>
          <w:sz w:val="21"/>
          <w:szCs w:val="21"/>
        </w:rPr>
        <w:t>to</w:t>
      </w:r>
      <w:r w:rsidRPr="00D76734">
        <w:rPr>
          <w:rFonts w:ascii="Arial" w:hAnsi="Arial" w:cs="Arial"/>
          <w:sz w:val="21"/>
          <w:szCs w:val="21"/>
        </w:rPr>
        <w:t xml:space="preserve"> educate</w:t>
      </w:r>
      <w:r w:rsidR="008F3B58" w:rsidRPr="00D76734">
        <w:rPr>
          <w:rFonts w:ascii="Arial" w:hAnsi="Arial" w:cs="Arial"/>
          <w:sz w:val="21"/>
          <w:szCs w:val="21"/>
        </w:rPr>
        <w:t xml:space="preserve"> students on suicide prevention;</w:t>
      </w:r>
      <w:r w:rsidRPr="00D76734">
        <w:rPr>
          <w:rFonts w:ascii="Arial" w:hAnsi="Arial" w:cs="Arial"/>
          <w:sz w:val="21"/>
          <w:szCs w:val="21"/>
        </w:rPr>
        <w:t xml:space="preserve"> see the laws handout on the DPI website for further details on curriculum.  </w:t>
      </w:r>
    </w:p>
    <w:p w:rsidR="00327A98" w:rsidRPr="00AD341A" w:rsidRDefault="00327A98" w:rsidP="00327A98">
      <w:pPr>
        <w:spacing w:before="160" w:after="60"/>
        <w:jc w:val="both"/>
        <w:rPr>
          <w:rFonts w:ascii="Arial" w:hAnsi="Arial" w:cs="Arial"/>
          <w:sz w:val="32"/>
          <w:szCs w:val="32"/>
        </w:rPr>
      </w:pPr>
      <w:r w:rsidRPr="00AD341A">
        <w:rPr>
          <w:rFonts w:ascii="Arial" w:hAnsi="Arial" w:cs="Arial"/>
          <w:b/>
          <w:bCs/>
          <w:sz w:val="32"/>
          <w:szCs w:val="32"/>
        </w:rPr>
        <w:t>Common Concerns</w:t>
      </w:r>
    </w:p>
    <w:p w:rsidR="00327A98" w:rsidRPr="00F21390" w:rsidRDefault="00327A98" w:rsidP="00327A98">
      <w:pPr>
        <w:spacing w:before="40" w:after="40"/>
        <w:jc w:val="both"/>
        <w:rPr>
          <w:rFonts w:ascii="Arial" w:hAnsi="Arial" w:cs="Arial"/>
        </w:rPr>
      </w:pPr>
      <w:r w:rsidRPr="00F21390">
        <w:rPr>
          <w:rFonts w:ascii="Arial" w:hAnsi="Arial" w:cs="Arial"/>
          <w:b/>
          <w:bCs/>
        </w:rPr>
        <w:t>What if I make a mistake? Can I be sued?</w:t>
      </w:r>
    </w:p>
    <w:p w:rsidR="00327A98" w:rsidRPr="00D76734" w:rsidRDefault="00327A98" w:rsidP="00327A98">
      <w:pPr>
        <w:jc w:val="both"/>
        <w:rPr>
          <w:rFonts w:ascii="Arial" w:hAnsi="Arial" w:cs="Arial"/>
          <w:sz w:val="21"/>
          <w:szCs w:val="21"/>
        </w:rPr>
      </w:pPr>
      <w:r w:rsidRPr="00D76734">
        <w:rPr>
          <w:rFonts w:ascii="Arial" w:hAnsi="Arial" w:cs="Arial"/>
          <w:sz w:val="21"/>
          <w:szCs w:val="21"/>
        </w:rPr>
        <w:t xml:space="preserve">State law insulates all public and private school district employees and volunteers from civil liability for their acts and omissions when trying to intervene in a student’s possible suicide. </w:t>
      </w:r>
      <w:r w:rsidR="00364591">
        <w:rPr>
          <w:rFonts w:ascii="Arial" w:hAnsi="Arial" w:cs="Arial"/>
          <w:sz w:val="21"/>
          <w:szCs w:val="21"/>
        </w:rPr>
        <w:t>Lawmakers</w:t>
      </w:r>
      <w:r w:rsidRPr="00D76734">
        <w:rPr>
          <w:rFonts w:ascii="Arial" w:hAnsi="Arial" w:cs="Arial"/>
          <w:sz w:val="21"/>
          <w:szCs w:val="21"/>
        </w:rPr>
        <w:t xml:space="preserve"> found it so important that adults take action when a student is suicidal that they </w:t>
      </w:r>
      <w:r w:rsidR="009A1DD7">
        <w:rPr>
          <w:rFonts w:ascii="Arial" w:hAnsi="Arial" w:cs="Arial"/>
          <w:sz w:val="21"/>
          <w:szCs w:val="21"/>
        </w:rPr>
        <w:t>protected</w:t>
      </w:r>
      <w:r w:rsidRPr="00D76734">
        <w:rPr>
          <w:rFonts w:ascii="Arial" w:hAnsi="Arial" w:cs="Arial"/>
          <w:sz w:val="21"/>
          <w:szCs w:val="21"/>
        </w:rPr>
        <w:t xml:space="preserve"> those adults from </w:t>
      </w:r>
      <w:r w:rsidR="009A1DD7">
        <w:rPr>
          <w:rFonts w:ascii="Arial" w:hAnsi="Arial" w:cs="Arial"/>
          <w:sz w:val="21"/>
          <w:szCs w:val="21"/>
        </w:rPr>
        <w:t xml:space="preserve">any </w:t>
      </w:r>
      <w:r w:rsidRPr="00D76734">
        <w:rPr>
          <w:rFonts w:ascii="Arial" w:hAnsi="Arial" w:cs="Arial"/>
          <w:sz w:val="21"/>
          <w:szCs w:val="21"/>
        </w:rPr>
        <w:t xml:space="preserve">civil liability for their </w:t>
      </w:r>
      <w:r w:rsidR="009A1DD7">
        <w:rPr>
          <w:rFonts w:ascii="Arial" w:hAnsi="Arial" w:cs="Arial"/>
          <w:sz w:val="21"/>
          <w:szCs w:val="21"/>
        </w:rPr>
        <w:t xml:space="preserve">intervention </w:t>
      </w:r>
      <w:r w:rsidR="008A09AE">
        <w:rPr>
          <w:rFonts w:ascii="Arial" w:hAnsi="Arial" w:cs="Arial"/>
          <w:sz w:val="21"/>
          <w:szCs w:val="21"/>
        </w:rPr>
        <w:t>efforts.</w:t>
      </w:r>
    </w:p>
    <w:p w:rsidR="00327A98" w:rsidRPr="00D76734" w:rsidRDefault="00F21390" w:rsidP="008B43BC">
      <w:pPr>
        <w:spacing w:before="160" w:after="40"/>
        <w:jc w:val="both"/>
        <w:rPr>
          <w:rFonts w:ascii="Arial" w:hAnsi="Arial" w:cs="Arial"/>
          <w:sz w:val="21"/>
          <w:szCs w:val="21"/>
        </w:rPr>
      </w:pPr>
      <w:r w:rsidRPr="00F21390">
        <w:rPr>
          <w:rFonts w:ascii="Arial" w:hAnsi="Arial" w:cs="Arial"/>
          <w:b/>
          <w:bCs/>
        </w:rPr>
        <w:t>Does</w:t>
      </w:r>
      <w:r w:rsidR="00327A98" w:rsidRPr="00F21390">
        <w:rPr>
          <w:rFonts w:ascii="Arial" w:hAnsi="Arial" w:cs="Arial"/>
          <w:b/>
          <w:bCs/>
        </w:rPr>
        <w:t xml:space="preserve"> </w:t>
      </w:r>
      <w:r w:rsidRPr="00F21390">
        <w:rPr>
          <w:rFonts w:ascii="Arial" w:hAnsi="Arial" w:cs="Arial"/>
          <w:b/>
          <w:bCs/>
        </w:rPr>
        <w:t xml:space="preserve">asking </w:t>
      </w:r>
      <w:r>
        <w:rPr>
          <w:rFonts w:ascii="Arial" w:hAnsi="Arial" w:cs="Arial"/>
          <w:b/>
          <w:bCs/>
        </w:rPr>
        <w:t>about suicide</w:t>
      </w:r>
      <w:r w:rsidRPr="00F21390">
        <w:rPr>
          <w:rFonts w:ascii="Arial" w:hAnsi="Arial" w:cs="Arial"/>
          <w:b/>
          <w:bCs/>
        </w:rPr>
        <w:t xml:space="preserve"> </w:t>
      </w:r>
      <w:r w:rsidR="00327A98" w:rsidRPr="00F21390">
        <w:rPr>
          <w:rFonts w:ascii="Arial" w:hAnsi="Arial" w:cs="Arial"/>
          <w:b/>
          <w:bCs/>
        </w:rPr>
        <w:t xml:space="preserve">cause </w:t>
      </w:r>
      <w:r>
        <w:rPr>
          <w:rFonts w:ascii="Arial" w:hAnsi="Arial" w:cs="Arial"/>
          <w:b/>
          <w:bCs/>
        </w:rPr>
        <w:t xml:space="preserve">a student </w:t>
      </w:r>
      <w:r w:rsidR="00327A98" w:rsidRPr="00F21390">
        <w:rPr>
          <w:rFonts w:ascii="Arial" w:hAnsi="Arial" w:cs="Arial"/>
          <w:b/>
          <w:bCs/>
        </w:rPr>
        <w:t xml:space="preserve">to </w:t>
      </w:r>
      <w:r>
        <w:rPr>
          <w:rFonts w:ascii="Arial" w:hAnsi="Arial" w:cs="Arial"/>
          <w:b/>
          <w:bCs/>
        </w:rPr>
        <w:t>attempt</w:t>
      </w:r>
      <w:r w:rsidR="00327A98" w:rsidRPr="00F21390">
        <w:rPr>
          <w:rFonts w:ascii="Arial" w:hAnsi="Arial" w:cs="Arial"/>
          <w:b/>
          <w:bCs/>
        </w:rPr>
        <w:t xml:space="preserve"> it?</w:t>
      </w:r>
      <w:r w:rsidR="00327A98" w:rsidRPr="00F21390">
        <w:rPr>
          <w:rFonts w:ascii="Arial" w:hAnsi="Arial" w:cs="Arial"/>
        </w:rPr>
        <w:t xml:space="preserve"> </w:t>
      </w:r>
      <w:r w:rsidR="00327A98" w:rsidRPr="00D76734">
        <w:rPr>
          <w:rFonts w:ascii="Arial" w:hAnsi="Arial" w:cs="Arial"/>
          <w:sz w:val="21"/>
          <w:szCs w:val="21"/>
        </w:rPr>
        <w:t>No. This issue has been thoroughly studied. By asking a student about suicidal intent, you are offering to help them. Please do your best to reach out to students.</w:t>
      </w:r>
    </w:p>
    <w:p w:rsidR="00327A98" w:rsidRPr="001F3E7B" w:rsidRDefault="00327A98" w:rsidP="003D4B0A">
      <w:pPr>
        <w:spacing w:before="120"/>
        <w:ind w:right="58"/>
        <w:jc w:val="center"/>
        <w:rPr>
          <w:sz w:val="26"/>
          <w:szCs w:val="26"/>
        </w:rPr>
      </w:pPr>
      <w:r>
        <w:br w:type="column"/>
      </w:r>
      <w:r w:rsidRPr="001F3E7B">
        <w:rPr>
          <w:b/>
          <w:bCs/>
          <w:sz w:val="26"/>
          <w:szCs w:val="26"/>
        </w:rPr>
        <w:lastRenderedPageBreak/>
        <w:t>Seeing Urgent Warning Signs?</w:t>
      </w:r>
      <w:r w:rsidR="003D4B0A">
        <w:rPr>
          <w:sz w:val="26"/>
          <w:szCs w:val="26"/>
        </w:rPr>
        <w:t xml:space="preserve"> </w:t>
      </w:r>
      <w:r w:rsidRPr="001F3E7B">
        <w:rPr>
          <w:b/>
          <w:bCs/>
          <w:sz w:val="26"/>
          <w:szCs w:val="26"/>
        </w:rPr>
        <w:t>Here’s What to Avoid</w:t>
      </w:r>
    </w:p>
    <w:p w:rsidR="00327A98" w:rsidRPr="001F3E7B" w:rsidRDefault="00327A98" w:rsidP="00327A98">
      <w:pPr>
        <w:spacing w:before="160"/>
        <w:ind w:right="54"/>
        <w:jc w:val="both"/>
        <w:rPr>
          <w:sz w:val="21"/>
          <w:szCs w:val="21"/>
        </w:rPr>
      </w:pPr>
      <w:r w:rsidRPr="001F3E7B">
        <w:rPr>
          <w:sz w:val="21"/>
          <w:szCs w:val="21"/>
        </w:rPr>
        <w:t>All children and adolescents can experience moodiness and will take time to ask life’s big questions. Since they lack the perspective of time, they can become overwhelmed. The best roles for teachers are to support students, and if you see the suicide warning signs, use ACT. Some of the statements below might make perfect sense f</w:t>
      </w:r>
      <w:r w:rsidR="003E4DDA" w:rsidRPr="001F3E7B">
        <w:rPr>
          <w:sz w:val="21"/>
          <w:szCs w:val="21"/>
        </w:rPr>
        <w:t>or students who aren’t suicidal;</w:t>
      </w:r>
      <w:r w:rsidRPr="001F3E7B">
        <w:rPr>
          <w:sz w:val="21"/>
          <w:szCs w:val="21"/>
        </w:rPr>
        <w:t xml:space="preserve"> but when kids are in crisis, these things can make it worse.</w:t>
      </w:r>
    </w:p>
    <w:p w:rsidR="00327A98" w:rsidRPr="001F3E7B" w:rsidRDefault="009A1DD7" w:rsidP="00327A98">
      <w:pPr>
        <w:spacing w:before="160"/>
        <w:ind w:right="54"/>
        <w:jc w:val="both"/>
        <w:rPr>
          <w:sz w:val="21"/>
          <w:szCs w:val="21"/>
        </w:rPr>
      </w:pPr>
      <w:r>
        <w:rPr>
          <w:sz w:val="21"/>
          <w:szCs w:val="21"/>
        </w:rPr>
        <w:t>Here are some actions and words</w:t>
      </w:r>
      <w:r w:rsidR="00327A98" w:rsidRPr="001F3E7B">
        <w:rPr>
          <w:sz w:val="21"/>
          <w:szCs w:val="21"/>
        </w:rPr>
        <w:t xml:space="preserve"> to avoid when you see the urgent warning signs:</w:t>
      </w:r>
    </w:p>
    <w:p w:rsidR="00327A98" w:rsidRPr="001F3E7B" w:rsidRDefault="00327A98" w:rsidP="00327A98">
      <w:pPr>
        <w:spacing w:before="160" w:after="40"/>
        <w:ind w:right="54"/>
        <w:jc w:val="both"/>
        <w:rPr>
          <w:sz w:val="22"/>
          <w:szCs w:val="22"/>
        </w:rPr>
      </w:pPr>
      <w:r w:rsidRPr="001F3E7B">
        <w:rPr>
          <w:b/>
          <w:bCs/>
          <w:sz w:val="22"/>
          <w:szCs w:val="22"/>
        </w:rPr>
        <w:t xml:space="preserve">Don’t Shame </w:t>
      </w:r>
    </w:p>
    <w:p w:rsidR="00327A98" w:rsidRPr="001F3E7B" w:rsidRDefault="00327A98" w:rsidP="00660464">
      <w:pPr>
        <w:numPr>
          <w:ilvl w:val="0"/>
          <w:numId w:val="9"/>
        </w:numPr>
        <w:tabs>
          <w:tab w:val="clear" w:pos="720"/>
          <w:tab w:val="num" w:pos="270"/>
        </w:tabs>
        <w:ind w:left="270" w:right="54" w:hanging="270"/>
        <w:jc w:val="both"/>
        <w:rPr>
          <w:sz w:val="21"/>
          <w:szCs w:val="21"/>
        </w:rPr>
      </w:pPr>
      <w:r w:rsidRPr="001F3E7B">
        <w:rPr>
          <w:i/>
          <w:iCs/>
          <w:sz w:val="21"/>
          <w:szCs w:val="21"/>
        </w:rPr>
        <w:t xml:space="preserve">“You’ve got to get over this. It’s not a big deal.” </w:t>
      </w:r>
    </w:p>
    <w:p w:rsidR="00327A98" w:rsidRPr="001F3E7B" w:rsidRDefault="00327A98" w:rsidP="00660464">
      <w:pPr>
        <w:numPr>
          <w:ilvl w:val="0"/>
          <w:numId w:val="9"/>
        </w:numPr>
        <w:tabs>
          <w:tab w:val="clear" w:pos="720"/>
          <w:tab w:val="num" w:pos="270"/>
        </w:tabs>
        <w:ind w:left="270" w:right="54" w:hanging="270"/>
        <w:jc w:val="both"/>
        <w:rPr>
          <w:sz w:val="21"/>
          <w:szCs w:val="21"/>
        </w:rPr>
      </w:pPr>
      <w:r w:rsidRPr="001F3E7B">
        <w:rPr>
          <w:i/>
          <w:iCs/>
          <w:sz w:val="21"/>
          <w:szCs w:val="21"/>
        </w:rPr>
        <w:t xml:space="preserve">“Why are you so worried? Move on!” </w:t>
      </w:r>
    </w:p>
    <w:p w:rsidR="00327A98" w:rsidRPr="001F3E7B" w:rsidRDefault="00327A98" w:rsidP="00660464">
      <w:pPr>
        <w:numPr>
          <w:ilvl w:val="0"/>
          <w:numId w:val="9"/>
        </w:numPr>
        <w:tabs>
          <w:tab w:val="clear" w:pos="720"/>
          <w:tab w:val="num" w:pos="270"/>
        </w:tabs>
        <w:ind w:left="270" w:right="54" w:hanging="270"/>
        <w:jc w:val="both"/>
        <w:rPr>
          <w:sz w:val="21"/>
          <w:szCs w:val="21"/>
        </w:rPr>
      </w:pPr>
      <w:r w:rsidRPr="001F3E7B">
        <w:rPr>
          <w:i/>
          <w:iCs/>
          <w:sz w:val="21"/>
          <w:szCs w:val="21"/>
        </w:rPr>
        <w:t xml:space="preserve">“You’re too sensitive. Grow up!” </w:t>
      </w:r>
    </w:p>
    <w:p w:rsidR="00327A98" w:rsidRDefault="00327A98" w:rsidP="00327A98">
      <w:pPr>
        <w:spacing w:before="160" w:after="40"/>
        <w:ind w:right="54"/>
        <w:jc w:val="both"/>
        <w:rPr>
          <w:b/>
          <w:bCs/>
          <w:sz w:val="22"/>
          <w:szCs w:val="22"/>
        </w:rPr>
      </w:pPr>
      <w:r w:rsidRPr="001F3E7B">
        <w:rPr>
          <w:b/>
          <w:bCs/>
          <w:sz w:val="22"/>
          <w:szCs w:val="22"/>
        </w:rPr>
        <w:t>Don’t Delay</w:t>
      </w:r>
    </w:p>
    <w:p w:rsidR="003065FB" w:rsidRPr="001F3E7B" w:rsidRDefault="003065FB" w:rsidP="003065FB">
      <w:pPr>
        <w:numPr>
          <w:ilvl w:val="0"/>
          <w:numId w:val="9"/>
        </w:numPr>
        <w:tabs>
          <w:tab w:val="clear" w:pos="720"/>
        </w:tabs>
        <w:ind w:left="270" w:right="54" w:hanging="270"/>
        <w:jc w:val="both"/>
        <w:rPr>
          <w:sz w:val="21"/>
          <w:szCs w:val="21"/>
        </w:rPr>
      </w:pPr>
      <w:r w:rsidRPr="001F3E7B">
        <w:rPr>
          <w:sz w:val="21"/>
          <w:szCs w:val="21"/>
        </w:rPr>
        <w:t xml:space="preserve">When you see urgent warning signs, get help right away, don’t wait. </w:t>
      </w:r>
      <w:r w:rsidRPr="001F3E7B">
        <w:rPr>
          <w:i/>
          <w:iCs/>
          <w:sz w:val="21"/>
          <w:szCs w:val="21"/>
        </w:rPr>
        <w:t xml:space="preserve"> </w:t>
      </w:r>
    </w:p>
    <w:p w:rsidR="00327A98" w:rsidRDefault="00327A98" w:rsidP="00327A98">
      <w:pPr>
        <w:spacing w:before="160" w:after="40"/>
        <w:ind w:right="54"/>
        <w:jc w:val="both"/>
        <w:rPr>
          <w:b/>
          <w:bCs/>
          <w:sz w:val="22"/>
          <w:szCs w:val="22"/>
        </w:rPr>
      </w:pPr>
      <w:r w:rsidRPr="001F3E7B">
        <w:rPr>
          <w:b/>
          <w:bCs/>
          <w:sz w:val="22"/>
          <w:szCs w:val="22"/>
        </w:rPr>
        <w:t>Don’t Blame</w:t>
      </w:r>
    </w:p>
    <w:p w:rsidR="00660464" w:rsidRPr="001F3E7B" w:rsidRDefault="00660464" w:rsidP="00660464">
      <w:pPr>
        <w:numPr>
          <w:ilvl w:val="0"/>
          <w:numId w:val="9"/>
        </w:numPr>
        <w:tabs>
          <w:tab w:val="clear" w:pos="720"/>
          <w:tab w:val="num" w:pos="270"/>
        </w:tabs>
        <w:ind w:left="270" w:right="54" w:hanging="270"/>
        <w:jc w:val="both"/>
        <w:rPr>
          <w:sz w:val="21"/>
          <w:szCs w:val="21"/>
        </w:rPr>
      </w:pPr>
      <w:r w:rsidRPr="001F3E7B">
        <w:rPr>
          <w:i/>
          <w:iCs/>
          <w:sz w:val="21"/>
          <w:szCs w:val="21"/>
        </w:rPr>
        <w:t xml:space="preserve">“If you wanted a better grade, you would have worked harder.” </w:t>
      </w:r>
    </w:p>
    <w:p w:rsidR="00660464" w:rsidRPr="001F3E7B" w:rsidRDefault="00660464" w:rsidP="00660464">
      <w:pPr>
        <w:numPr>
          <w:ilvl w:val="0"/>
          <w:numId w:val="9"/>
        </w:numPr>
        <w:tabs>
          <w:tab w:val="clear" w:pos="720"/>
          <w:tab w:val="num" w:pos="270"/>
        </w:tabs>
        <w:ind w:left="270" w:right="54" w:hanging="270"/>
        <w:jc w:val="both"/>
        <w:rPr>
          <w:sz w:val="21"/>
          <w:szCs w:val="21"/>
        </w:rPr>
      </w:pPr>
      <w:r w:rsidRPr="001F3E7B">
        <w:rPr>
          <w:i/>
          <w:iCs/>
          <w:sz w:val="21"/>
          <w:szCs w:val="21"/>
        </w:rPr>
        <w:t>“You’ve got no one to blame but yourself</w:t>
      </w:r>
      <w:r>
        <w:rPr>
          <w:i/>
          <w:iCs/>
          <w:sz w:val="21"/>
          <w:szCs w:val="21"/>
        </w:rPr>
        <w:t>.</w:t>
      </w:r>
      <w:r w:rsidRPr="001F3E7B">
        <w:rPr>
          <w:i/>
          <w:iCs/>
          <w:sz w:val="21"/>
          <w:szCs w:val="21"/>
        </w:rPr>
        <w:t xml:space="preserve">” </w:t>
      </w:r>
    </w:p>
    <w:p w:rsidR="00660464" w:rsidRPr="001F3E7B" w:rsidRDefault="00660464" w:rsidP="003065FB">
      <w:pPr>
        <w:numPr>
          <w:ilvl w:val="0"/>
          <w:numId w:val="9"/>
        </w:numPr>
        <w:tabs>
          <w:tab w:val="clear" w:pos="720"/>
          <w:tab w:val="num" w:pos="270"/>
        </w:tabs>
        <w:ind w:left="274" w:right="58" w:hanging="274"/>
        <w:jc w:val="both"/>
        <w:rPr>
          <w:sz w:val="21"/>
          <w:szCs w:val="21"/>
        </w:rPr>
      </w:pPr>
      <w:r w:rsidRPr="001F3E7B">
        <w:rPr>
          <w:i/>
          <w:iCs/>
          <w:sz w:val="21"/>
          <w:szCs w:val="21"/>
        </w:rPr>
        <w:t xml:space="preserve">“Maybe you should change your attitude if you want friends.”  </w:t>
      </w:r>
    </w:p>
    <w:p w:rsidR="00327A98" w:rsidRDefault="00327A98" w:rsidP="003065FB">
      <w:pPr>
        <w:spacing w:before="160" w:after="40"/>
        <w:ind w:right="58"/>
        <w:jc w:val="both"/>
        <w:rPr>
          <w:b/>
          <w:bCs/>
          <w:sz w:val="22"/>
          <w:szCs w:val="22"/>
        </w:rPr>
      </w:pPr>
      <w:r w:rsidRPr="001F3E7B">
        <w:rPr>
          <w:b/>
          <w:bCs/>
          <w:sz w:val="22"/>
          <w:szCs w:val="22"/>
        </w:rPr>
        <w:t xml:space="preserve">Don’t Give Up </w:t>
      </w:r>
    </w:p>
    <w:p w:rsidR="00327A98" w:rsidRPr="003065FB" w:rsidRDefault="003065FB" w:rsidP="003065FB">
      <w:pPr>
        <w:numPr>
          <w:ilvl w:val="0"/>
          <w:numId w:val="9"/>
        </w:numPr>
        <w:tabs>
          <w:tab w:val="clear" w:pos="720"/>
          <w:tab w:val="num" w:pos="270"/>
        </w:tabs>
        <w:ind w:left="270" w:right="54" w:hanging="270"/>
        <w:jc w:val="both"/>
        <w:rPr>
          <w:sz w:val="21"/>
          <w:szCs w:val="21"/>
        </w:rPr>
      </w:pPr>
      <w:r w:rsidRPr="001F3E7B">
        <w:rPr>
          <w:sz w:val="21"/>
          <w:szCs w:val="21"/>
        </w:rPr>
        <w:t>Suicide is NOT a destiny—when people make it through the suicidal crisis, they usually go on to live healthy, productive lives!</w:t>
      </w:r>
    </w:p>
    <w:p w:rsidR="004D3506" w:rsidRDefault="004D3506" w:rsidP="003065FB">
      <w:pPr>
        <w:spacing w:before="160" w:after="40"/>
        <w:ind w:right="58"/>
        <w:jc w:val="both"/>
        <w:rPr>
          <w:b/>
          <w:sz w:val="22"/>
          <w:szCs w:val="22"/>
        </w:rPr>
      </w:pPr>
      <w:r w:rsidRPr="004D3506">
        <w:rPr>
          <w:b/>
          <w:sz w:val="22"/>
          <w:szCs w:val="22"/>
        </w:rPr>
        <w:t>Don’t Do It Alone</w:t>
      </w:r>
    </w:p>
    <w:p w:rsidR="003065FB" w:rsidRPr="001F3E7B" w:rsidRDefault="003065FB" w:rsidP="003065FB">
      <w:pPr>
        <w:numPr>
          <w:ilvl w:val="0"/>
          <w:numId w:val="9"/>
        </w:numPr>
        <w:tabs>
          <w:tab w:val="clear" w:pos="720"/>
        </w:tabs>
        <w:ind w:left="270" w:right="54" w:hanging="270"/>
        <w:jc w:val="both"/>
        <w:rPr>
          <w:sz w:val="21"/>
          <w:szCs w:val="21"/>
        </w:rPr>
      </w:pPr>
      <w:r>
        <w:rPr>
          <w:sz w:val="21"/>
          <w:szCs w:val="21"/>
        </w:rPr>
        <w:t>Consult other</w:t>
      </w:r>
      <w:r w:rsidRPr="001F3E7B">
        <w:rPr>
          <w:sz w:val="21"/>
          <w:szCs w:val="21"/>
        </w:rPr>
        <w:t xml:space="preserve"> pupil services staff or administration to help</w:t>
      </w:r>
      <w:r w:rsidR="006679A0">
        <w:rPr>
          <w:sz w:val="21"/>
          <w:szCs w:val="21"/>
        </w:rPr>
        <w:t>.</w:t>
      </w:r>
    </w:p>
    <w:p w:rsidR="00AF2647" w:rsidRPr="001F3E7B" w:rsidRDefault="00AF2647" w:rsidP="004D3506">
      <w:pPr>
        <w:spacing w:after="120"/>
        <w:ind w:right="58"/>
        <w:jc w:val="both"/>
        <w:rPr>
          <w:sz w:val="21"/>
          <w:szCs w:val="21"/>
        </w:rPr>
      </w:pPr>
    </w:p>
    <w:sectPr w:rsidR="00AF2647" w:rsidRPr="001F3E7B" w:rsidSect="00327A98">
      <w:type w:val="continuous"/>
      <w:pgSz w:w="12240" w:h="15840"/>
      <w:pgMar w:top="720" w:right="720" w:bottom="720" w:left="720" w:header="720" w:footer="720" w:gutter="0"/>
      <w:cols w:num="2" w:space="504" w:equalWidth="0">
        <w:col w:w="6552" w:space="504"/>
        <w:col w:w="374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74B" w:rsidRDefault="0084074B" w:rsidP="00C34AAC">
      <w:r>
        <w:separator/>
      </w:r>
    </w:p>
  </w:endnote>
  <w:endnote w:type="continuationSeparator" w:id="0">
    <w:p w:rsidR="0084074B" w:rsidRDefault="0084074B" w:rsidP="00C3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62" w:rsidRPr="00057DB9" w:rsidRDefault="00CD1862" w:rsidP="00057DB9">
    <w:pPr>
      <w:widowControl w:val="0"/>
      <w:pBdr>
        <w:top w:val="single" w:sz="4" w:space="1" w:color="auto"/>
      </w:pBdr>
      <w:autoSpaceDE w:val="0"/>
      <w:autoSpaceDN w:val="0"/>
      <w:adjustRightInd w:val="0"/>
      <w:ind w:left="-720" w:right="-720"/>
      <w:jc w:val="center"/>
      <w:rPr>
        <w:rFonts w:ascii="Tahoma" w:hAnsi="Tahoma" w:cs="Tahoma"/>
        <w:color w:val="000000"/>
        <w:sz w:val="18"/>
        <w:szCs w:val="18"/>
      </w:rPr>
    </w:pPr>
    <w:r w:rsidRPr="00057DB9">
      <w:rPr>
        <w:rFonts w:ascii="Tahoma" w:hAnsi="Tahoma" w:cs="Tahoma"/>
        <w:color w:val="000000"/>
        <w:sz w:val="18"/>
        <w:szCs w:val="18"/>
      </w:rPr>
      <w:t xml:space="preserve">PO Box 7841, Madison, WI 53707-7841 </w:t>
    </w:r>
    <w:r w:rsidRPr="00057DB9">
      <w:rPr>
        <w:rFonts w:ascii="Tahoma" w:hAnsi="Tahoma" w:cs="Tahoma"/>
        <w:color w:val="000000"/>
        <w:position w:val="3"/>
        <w:sz w:val="10"/>
        <w:szCs w:val="10"/>
      </w:rPr>
      <w:sym w:font="Wingdings" w:char="F06E"/>
    </w:r>
    <w:r w:rsidRPr="00057DB9">
      <w:rPr>
        <w:rFonts w:ascii="Tahoma" w:hAnsi="Tahoma" w:cs="Tahoma"/>
        <w:color w:val="000000"/>
        <w:sz w:val="18"/>
        <w:szCs w:val="18"/>
      </w:rPr>
      <w:t xml:space="preserve"> 125 South Webster Street, Madison, WI 53703</w:t>
    </w:r>
  </w:p>
  <w:p w:rsidR="00CD1862" w:rsidRPr="00057DB9" w:rsidRDefault="00CD1862" w:rsidP="00906289">
    <w:pPr>
      <w:widowControl w:val="0"/>
      <w:autoSpaceDE w:val="0"/>
      <w:autoSpaceDN w:val="0"/>
      <w:adjustRightInd w:val="0"/>
      <w:ind w:left="-720" w:right="-720"/>
      <w:jc w:val="center"/>
    </w:pPr>
    <w:r w:rsidRPr="00057DB9">
      <w:rPr>
        <w:rFonts w:ascii="Tahoma" w:hAnsi="Tahoma" w:cs="Tahoma"/>
        <w:color w:val="000000"/>
        <w:sz w:val="18"/>
        <w:szCs w:val="18"/>
      </w:rPr>
      <w:t xml:space="preserve">(608) 266-3390 </w:t>
    </w:r>
    <w:r w:rsidRPr="00057DB9">
      <w:rPr>
        <w:rFonts w:ascii="Tahoma" w:hAnsi="Tahoma" w:cs="Tahoma"/>
        <w:color w:val="000000"/>
        <w:position w:val="3"/>
        <w:sz w:val="10"/>
        <w:szCs w:val="10"/>
      </w:rPr>
      <w:sym w:font="Wingdings" w:char="F06E"/>
    </w:r>
    <w:r w:rsidRPr="00057DB9">
      <w:rPr>
        <w:rFonts w:ascii="Tahoma" w:hAnsi="Tahoma" w:cs="Tahoma"/>
        <w:color w:val="000000"/>
        <w:sz w:val="18"/>
        <w:szCs w:val="18"/>
      </w:rPr>
      <w:t xml:space="preserve"> (800) 441-4563 toll free </w:t>
    </w:r>
    <w:r w:rsidRPr="00057DB9">
      <w:rPr>
        <w:rFonts w:ascii="Tahoma" w:hAnsi="Tahoma" w:cs="Tahoma"/>
        <w:color w:val="000000"/>
        <w:position w:val="3"/>
        <w:sz w:val="10"/>
        <w:szCs w:val="10"/>
      </w:rPr>
      <w:sym w:font="Wingdings" w:char="F06E"/>
    </w:r>
    <w:r w:rsidRPr="00057DB9">
      <w:rPr>
        <w:rFonts w:ascii="Tahoma" w:hAnsi="Tahoma" w:cs="Tahoma"/>
        <w:color w:val="000000"/>
        <w:sz w:val="18"/>
        <w:szCs w:val="18"/>
      </w:rPr>
      <w:t xml:space="preserve"> dpi.wi.gov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62" w:rsidRPr="00935EE5" w:rsidRDefault="00CD1862" w:rsidP="00327A98">
    <w:pPr>
      <w:pStyle w:val="Footer"/>
      <w:spacing w:before="40" w:after="40" w:line="220" w:lineRule="exact"/>
      <w:jc w:val="center"/>
      <w:rPr>
        <w:rFonts w:ascii="Arial Unicode MS" w:eastAsia="Arial Unicode MS" w:hAnsi="Arial Unicode MS" w:cs="Arial Unicode MS"/>
        <w:sz w:val="20"/>
        <w:szCs w:val="20"/>
      </w:rPr>
    </w:pPr>
    <w:r w:rsidRPr="00935EE5">
      <w:rPr>
        <w:rFonts w:ascii="Arial Unicode MS" w:eastAsia="Arial Unicode MS" w:hAnsi="Arial Unicode MS" w:cs="Arial Unicode MS"/>
        <w:sz w:val="20"/>
        <w:szCs w:val="20"/>
      </w:rPr>
      <w:t>PO Box 7841, Madison, WI  53707-</w:t>
    </w:r>
    <w:proofErr w:type="gramStart"/>
    <w:r w:rsidRPr="00935EE5">
      <w:rPr>
        <w:rFonts w:ascii="Arial Unicode MS" w:eastAsia="Arial Unicode MS" w:hAnsi="Arial Unicode MS" w:cs="Arial Unicode MS"/>
        <w:sz w:val="20"/>
        <w:szCs w:val="20"/>
      </w:rPr>
      <w:t xml:space="preserve">7841  </w:t>
    </w:r>
    <w:r w:rsidRPr="006373E2">
      <w:rPr>
        <w:rFonts w:ascii="Wingdings" w:eastAsia="Arial Unicode MS" w:hAnsi="Wingdings" w:cs="Arial Unicode MS"/>
        <w:sz w:val="12"/>
        <w:szCs w:val="12"/>
      </w:rPr>
      <w:t></w:t>
    </w:r>
    <w:proofErr w:type="gramEnd"/>
    <w:r w:rsidRPr="00935EE5">
      <w:rPr>
        <w:rFonts w:ascii="Arial Unicode MS" w:eastAsia="Arial Unicode MS" w:hAnsi="Arial Unicode MS" w:cs="Arial Unicode MS"/>
        <w:sz w:val="20"/>
        <w:szCs w:val="20"/>
      </w:rPr>
      <w:t xml:space="preserve">  125 South Webster Street, Madison, WI  53703</w:t>
    </w:r>
  </w:p>
  <w:p w:rsidR="00CD1862" w:rsidRPr="006373E2" w:rsidRDefault="00CD1862" w:rsidP="00327A98">
    <w:pPr>
      <w:pStyle w:val="Footer"/>
      <w:spacing w:line="200" w:lineRule="exact"/>
      <w:jc w:val="center"/>
    </w:pPr>
    <w:r w:rsidRPr="00935EE5">
      <w:rPr>
        <w:rFonts w:ascii="Arial Unicode MS" w:eastAsia="Arial Unicode MS" w:hAnsi="Arial Unicode MS" w:cs="Arial Unicode MS"/>
        <w:sz w:val="20"/>
        <w:szCs w:val="20"/>
      </w:rPr>
      <w:t>(608) 266-</w:t>
    </w:r>
    <w:proofErr w:type="gramStart"/>
    <w:r w:rsidRPr="00935EE5">
      <w:rPr>
        <w:rFonts w:ascii="Arial Unicode MS" w:eastAsia="Arial Unicode MS" w:hAnsi="Arial Unicode MS" w:cs="Arial Unicode MS"/>
        <w:sz w:val="20"/>
        <w:szCs w:val="20"/>
      </w:rPr>
      <w:t xml:space="preserve">3390  </w:t>
    </w:r>
    <w:r w:rsidRPr="006373E2">
      <w:rPr>
        <w:rFonts w:ascii="Wingdings" w:eastAsia="Arial Unicode MS" w:hAnsi="Wingdings" w:cs="Arial Unicode MS"/>
        <w:sz w:val="12"/>
        <w:szCs w:val="12"/>
      </w:rPr>
      <w:t></w:t>
    </w:r>
    <w:proofErr w:type="gramEnd"/>
    <w:r w:rsidRPr="00935EE5">
      <w:rPr>
        <w:rFonts w:ascii="Arial Unicode MS" w:eastAsia="Arial Unicode MS" w:hAnsi="Arial Unicode MS" w:cs="Arial Unicode MS"/>
        <w:sz w:val="20"/>
        <w:szCs w:val="20"/>
      </w:rPr>
      <w:t xml:space="preserve">  (800) 441-4563 toll free  </w:t>
    </w:r>
    <w:r w:rsidRPr="006373E2">
      <w:rPr>
        <w:rFonts w:ascii="Wingdings" w:eastAsia="Arial Unicode MS" w:hAnsi="Wingdings" w:cs="Arial Unicode MS"/>
        <w:sz w:val="12"/>
        <w:szCs w:val="12"/>
      </w:rPr>
      <w:t></w:t>
    </w:r>
    <w:r w:rsidRPr="00935EE5">
      <w:rPr>
        <w:rFonts w:ascii="Arial Unicode MS" w:eastAsia="Arial Unicode MS" w:hAnsi="Arial Unicode MS" w:cs="Arial Unicode MS"/>
        <w:sz w:val="20"/>
        <w:szCs w:val="20"/>
      </w:rPr>
      <w:t xml:space="preserve">  (608) 267-1052 fax    (608) 267-2427 tdd  </w:t>
    </w:r>
    <w:r w:rsidRPr="006373E2">
      <w:rPr>
        <w:rFonts w:ascii="Wingdings" w:eastAsia="Arial Unicode MS" w:hAnsi="Wingdings" w:cs="Arial Unicode MS"/>
        <w:sz w:val="12"/>
        <w:szCs w:val="12"/>
      </w:rPr>
      <w:t></w:t>
    </w:r>
    <w:r w:rsidRPr="00935EE5">
      <w:rPr>
        <w:rFonts w:ascii="Arial Unicode MS" w:eastAsia="Arial Unicode MS" w:hAnsi="Arial Unicode MS" w:cs="Arial Unicode MS"/>
        <w:sz w:val="20"/>
        <w:szCs w:val="20"/>
      </w:rPr>
      <w:t xml:space="preserve">  dpi.wi.gov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74B" w:rsidRDefault="0084074B" w:rsidP="00C34AAC">
      <w:r>
        <w:separator/>
      </w:r>
    </w:p>
  </w:footnote>
  <w:footnote w:type="continuationSeparator" w:id="0">
    <w:p w:rsidR="0084074B" w:rsidRDefault="0084074B" w:rsidP="00C34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62" w:rsidRPr="009C757D" w:rsidRDefault="00033538" w:rsidP="00C34AAC">
    <w:pPr>
      <w:ind w:right="3420"/>
      <w:jc w:val="center"/>
      <w:rPr>
        <w:rFonts w:ascii="Franklin Gothic Medium" w:hAnsi="Franklin Gothic Medium"/>
        <w:b/>
        <w:spacing w:val="20"/>
        <w:sz w:val="36"/>
        <w:szCs w:val="36"/>
      </w:rPr>
    </w:pPr>
    <w:r>
      <w:rPr>
        <w:rFonts w:ascii="Franklin Gothic Medium" w:hAnsi="Franklin Gothic Medium"/>
        <w:b/>
        <w:noProof/>
        <w:spacing w:val="20"/>
        <w:sz w:val="36"/>
        <w:szCs w:val="36"/>
      </w:rPr>
      <mc:AlternateContent>
        <mc:Choice Requires="wps">
          <w:drawing>
            <wp:anchor distT="0" distB="0" distL="114300" distR="114300" simplePos="0" relativeHeight="251655680" behindDoc="0" locked="0" layoutInCell="1" allowOverlap="1">
              <wp:simplePos x="0" y="0"/>
              <wp:positionH relativeFrom="column">
                <wp:posOffset>4509135</wp:posOffset>
              </wp:positionH>
              <wp:positionV relativeFrom="paragraph">
                <wp:posOffset>-161925</wp:posOffset>
              </wp:positionV>
              <wp:extent cx="2298065" cy="1238250"/>
              <wp:effectExtent l="0" t="1905"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862" w:rsidRDefault="00954647">
                          <w:r>
                            <w:rPr>
                              <w:noProof/>
                            </w:rPr>
                            <w:drawing>
                              <wp:inline distT="0" distB="0" distL="0" distR="0">
                                <wp:extent cx="2085975" cy="1019175"/>
                                <wp:effectExtent l="19050" t="0" r="9525" b="0"/>
                                <wp:docPr id="2" name="Picture 3" descr="dpi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ilogo.tiff"/>
                                        <pic:cNvPicPr>
                                          <a:picLocks noChangeAspect="1" noChangeArrowheads="1"/>
                                        </pic:cNvPicPr>
                                      </pic:nvPicPr>
                                      <pic:blipFill>
                                        <a:blip r:embed="rId1"/>
                                        <a:srcRect t="3937" b="10236"/>
                                        <a:stretch>
                                          <a:fillRect/>
                                        </a:stretch>
                                      </pic:blipFill>
                                      <pic:spPr bwMode="auto">
                                        <a:xfrm>
                                          <a:off x="0" y="0"/>
                                          <a:ext cx="2085975" cy="1019175"/>
                                        </a:xfrm>
                                        <a:prstGeom prst="rect">
                                          <a:avLst/>
                                        </a:prstGeom>
                                        <a:noFill/>
                                        <a:ln w="9525">
                                          <a:noFill/>
                                          <a:miter lim="800000"/>
                                          <a:headEnd/>
                                          <a:tailEnd/>
                                        </a:ln>
                                      </pic:spPr>
                                    </pic:pic>
                                  </a:graphicData>
                                </a:graphic>
                              </wp:inline>
                            </w:drawing>
                          </w:r>
                        </w:p>
                        <w:p w:rsidR="00CD1862" w:rsidRPr="000821DC" w:rsidRDefault="00CD1862" w:rsidP="00C34AAC">
                          <w:pPr>
                            <w:spacing w:before="40"/>
                            <w:ind w:firstLine="187"/>
                            <w:rPr>
                              <w:rFonts w:ascii="Arial" w:hAnsi="Arial" w:cs="Arial"/>
                              <w:i/>
                              <w:sz w:val="17"/>
                              <w:szCs w:val="17"/>
                            </w:rPr>
                          </w:pPr>
                          <w:r w:rsidRPr="000821DC">
                            <w:rPr>
                              <w:rFonts w:ascii="Arial" w:hAnsi="Arial" w:cs="Arial"/>
                              <w:sz w:val="17"/>
                              <w:szCs w:val="17"/>
                            </w:rPr>
                            <w:t xml:space="preserve">Tony Evers, PhD, </w:t>
                          </w:r>
                          <w:r w:rsidRPr="000821DC">
                            <w:rPr>
                              <w:rFonts w:ascii="Arial" w:hAnsi="Arial" w:cs="Arial"/>
                              <w:i/>
                              <w:sz w:val="17"/>
                              <w:szCs w:val="17"/>
                            </w:rPr>
                            <w:t>State Superintendent</w:t>
                          </w:r>
                        </w:p>
                        <w:p w:rsidR="00CD1862" w:rsidRPr="00C34AAC" w:rsidRDefault="00CD1862">
                          <w:pPr>
                            <w:rPr>
                              <w:sz w:val="4"/>
                              <w:szCs w:val="4"/>
                            </w:rPr>
                          </w:pPr>
                        </w:p>
                      </w:txbxContent>
                    </wps:txbx>
                    <wps:bodyPr rot="0" vert="horz" wrap="none" lIns="91440" tIns="4572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left:0;text-align:left;margin-left:355.05pt;margin-top:-12.75pt;width:180.95pt;height:97.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" filled="f" stroked="f">
              <v:textbox inset=",,,0">
                <w:txbxContent>
                  <w:p w:rsidR="00CD1862" w:rsidRDefault="00954647">
                    <w:r>
                      <w:rPr>
                        <w:noProof/>
                      </w:rPr>
                      <w:drawing>
                        <wp:inline distT="0" distB="0" distL="0" distR="0">
                          <wp:extent cx="2085975" cy="1019175"/>
                          <wp:effectExtent l="19050" t="0" r="9525" b="0"/>
                          <wp:docPr id="2" name="Picture 3" descr="dpi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ilogo.tiff"/>
                                  <pic:cNvPicPr>
                                    <a:picLocks noChangeAspect="1" noChangeArrowheads="1"/>
                                  </pic:cNvPicPr>
                                </pic:nvPicPr>
                                <pic:blipFill>
                                  <a:blip r:embed="rId2"/>
                                  <a:srcRect t="3937" b="10236"/>
                                  <a:stretch>
                                    <a:fillRect/>
                                  </a:stretch>
                                </pic:blipFill>
                                <pic:spPr bwMode="auto">
                                  <a:xfrm>
                                    <a:off x="0" y="0"/>
                                    <a:ext cx="2085975" cy="1019175"/>
                                  </a:xfrm>
                                  <a:prstGeom prst="rect">
                                    <a:avLst/>
                                  </a:prstGeom>
                                  <a:noFill/>
                                  <a:ln w="9525">
                                    <a:noFill/>
                                    <a:miter lim="800000"/>
                                    <a:headEnd/>
                                    <a:tailEnd/>
                                  </a:ln>
                                </pic:spPr>
                              </pic:pic>
                            </a:graphicData>
                          </a:graphic>
                        </wp:inline>
                      </w:drawing>
                    </w:r>
                  </w:p>
                  <w:p w:rsidR="00CD1862" w:rsidRPr="000821DC" w:rsidRDefault="00CD1862" w:rsidP="00C34AAC">
                    <w:pPr>
                      <w:spacing w:before="40"/>
                      <w:ind w:firstLine="187"/>
                      <w:rPr>
                        <w:rFonts w:ascii="Arial" w:hAnsi="Arial" w:cs="Arial"/>
                        <w:i/>
                        <w:sz w:val="17"/>
                        <w:szCs w:val="17"/>
                      </w:rPr>
                    </w:pPr>
                    <w:r w:rsidRPr="000821DC">
                      <w:rPr>
                        <w:rFonts w:ascii="Arial" w:hAnsi="Arial" w:cs="Arial"/>
                        <w:sz w:val="17"/>
                        <w:szCs w:val="17"/>
                      </w:rPr>
                      <w:t xml:space="preserve">Tony Evers, PhD, </w:t>
                    </w:r>
                    <w:r w:rsidRPr="000821DC">
                      <w:rPr>
                        <w:rFonts w:ascii="Arial" w:hAnsi="Arial" w:cs="Arial"/>
                        <w:i/>
                        <w:sz w:val="17"/>
                        <w:szCs w:val="17"/>
                      </w:rPr>
                      <w:t>State Superintendent</w:t>
                    </w:r>
                  </w:p>
                  <w:p w:rsidR="00CD1862" w:rsidRPr="00C34AAC" w:rsidRDefault="00CD1862">
                    <w:pPr>
                      <w:rPr>
                        <w:sz w:val="4"/>
                        <w:szCs w:val="4"/>
                      </w:rPr>
                    </w:pPr>
                  </w:p>
                </w:txbxContent>
              </v:textbox>
            </v:shape>
          </w:pict>
        </mc:Fallback>
      </mc:AlternateContent>
    </w:r>
    <w:r w:rsidR="00650DC3">
      <w:rPr>
        <w:rFonts w:ascii="Franklin Gothic Medium" w:hAnsi="Franklin Gothic Medium"/>
        <w:b/>
        <w:spacing w:val="20"/>
        <w:sz w:val="36"/>
        <w:szCs w:val="36"/>
      </w:rPr>
      <w:t>2018</w:t>
    </w:r>
    <w:r w:rsidR="00CD1862">
      <w:rPr>
        <w:rFonts w:ascii="Franklin Gothic Medium" w:hAnsi="Franklin Gothic Medium"/>
        <w:b/>
        <w:spacing w:val="20"/>
        <w:sz w:val="36"/>
        <w:szCs w:val="36"/>
      </w:rPr>
      <w:t xml:space="preserve"> </w:t>
    </w:r>
    <w:r w:rsidR="00CD1862" w:rsidRPr="009C757D">
      <w:rPr>
        <w:rFonts w:ascii="Franklin Gothic Medium" w:hAnsi="Franklin Gothic Medium"/>
        <w:b/>
        <w:spacing w:val="20"/>
        <w:sz w:val="36"/>
        <w:szCs w:val="36"/>
      </w:rPr>
      <w:t>Required Notice</w:t>
    </w:r>
  </w:p>
  <w:p w:rsidR="00CD1862" w:rsidRPr="009C757D" w:rsidRDefault="00CD1862" w:rsidP="00C34AAC">
    <w:pPr>
      <w:ind w:right="3420"/>
      <w:jc w:val="center"/>
      <w:rPr>
        <w:rFonts w:ascii="Franklin Gothic Medium" w:hAnsi="Franklin Gothic Medium"/>
        <w:b/>
        <w:spacing w:val="20"/>
        <w:sz w:val="36"/>
        <w:szCs w:val="36"/>
      </w:rPr>
    </w:pPr>
    <w:proofErr w:type="gramStart"/>
    <w:r w:rsidRPr="009C757D">
      <w:rPr>
        <w:rFonts w:ascii="Franklin Gothic Medium" w:hAnsi="Franklin Gothic Medium"/>
        <w:b/>
        <w:spacing w:val="20"/>
        <w:sz w:val="36"/>
        <w:szCs w:val="36"/>
      </w:rPr>
      <w:t>of</w:t>
    </w:r>
    <w:proofErr w:type="gramEnd"/>
  </w:p>
  <w:p w:rsidR="00CD1862" w:rsidRDefault="00CD1862" w:rsidP="00C34AAC">
    <w:pPr>
      <w:ind w:right="3420"/>
      <w:jc w:val="center"/>
      <w:rPr>
        <w:rFonts w:ascii="Franklin Gothic Medium" w:hAnsi="Franklin Gothic Medium"/>
        <w:b/>
        <w:spacing w:val="10"/>
        <w:sz w:val="36"/>
        <w:szCs w:val="36"/>
      </w:rPr>
    </w:pPr>
    <w:r w:rsidRPr="007F7D38">
      <w:rPr>
        <w:rFonts w:ascii="Franklin Gothic Medium" w:hAnsi="Franklin Gothic Medium"/>
        <w:b/>
        <w:spacing w:val="10"/>
        <w:sz w:val="36"/>
        <w:szCs w:val="36"/>
      </w:rPr>
      <w:t>Youth Suicide Prevention</w:t>
    </w:r>
  </w:p>
  <w:p w:rsidR="00CD1862" w:rsidRPr="007F7D38" w:rsidRDefault="00033538" w:rsidP="00C34AAC">
    <w:pPr>
      <w:ind w:right="3420"/>
      <w:jc w:val="center"/>
      <w:rPr>
        <w:rFonts w:ascii="Franklin Gothic Medium" w:hAnsi="Franklin Gothic Medium"/>
        <w:b/>
        <w:spacing w:val="10"/>
        <w:sz w:val="36"/>
        <w:szCs w:val="36"/>
      </w:rPr>
    </w:pPr>
    <w:r>
      <w:rPr>
        <w:rFonts w:ascii="Franklin Gothic Medium" w:hAnsi="Franklin Gothic Medium"/>
        <w:b/>
        <w:noProof/>
        <w:spacing w:val="10"/>
        <w:sz w:val="36"/>
        <w:szCs w:val="36"/>
      </w:rPr>
      <mc:AlternateContent>
        <mc:Choice Requires="wps">
          <w:drawing>
            <wp:anchor distT="0" distB="0" distL="114300" distR="114300" simplePos="0" relativeHeight="251658752" behindDoc="0" locked="0" layoutInCell="1" allowOverlap="1">
              <wp:simplePos x="0" y="0"/>
              <wp:positionH relativeFrom="column">
                <wp:posOffset>-281940</wp:posOffset>
              </wp:positionH>
              <wp:positionV relativeFrom="paragraph">
                <wp:posOffset>411480</wp:posOffset>
              </wp:positionV>
              <wp:extent cx="7343775" cy="200660"/>
              <wp:effectExtent l="0" t="0" r="0" b="444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862" w:rsidRPr="0094028C" w:rsidRDefault="00CD1862" w:rsidP="004C03D1">
                          <w:pPr>
                            <w:spacing w:before="40"/>
                            <w:rPr>
                              <w:rFonts w:ascii="Arial" w:hAnsi="Arial" w:cs="Arial"/>
                              <w:spacing w:val="12"/>
                              <w:sz w:val="28"/>
                              <w:szCs w:val="28"/>
                            </w:rPr>
                          </w:pPr>
                          <w:r w:rsidRPr="0094028C">
                            <w:rPr>
                              <w:i/>
                              <w:iCs/>
                            </w:rPr>
                            <w:t xml:space="preserve">     </w:t>
                          </w:r>
                          <w:r w:rsidRPr="00DA1A09">
                            <w:rPr>
                              <w:iCs/>
                              <w:sz w:val="22"/>
                              <w:szCs w:val="22"/>
                            </w:rPr>
                            <w:t>More youth suicide prevention resources are available at:</w:t>
                          </w:r>
                          <w:r>
                            <w:rPr>
                              <w:i/>
                              <w:iCs/>
                            </w:rPr>
                            <w:t xml:space="preserve"> </w:t>
                          </w:r>
                          <w:r w:rsidR="00DA1A09" w:rsidRPr="00DA1A09">
                            <w:rPr>
                              <w:i/>
                              <w:iCs/>
                              <w:sz w:val="22"/>
                              <w:szCs w:val="22"/>
                            </w:rPr>
                            <w:t>http://dpi.wi.gov/sspw/mental-health/youth-suicide-prevention</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2.2pt;margin-top:32.4pt;width:578.25pt;height:15.8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" filled="f" stroked="f">
              <v:textbox style="mso-fit-shape-to-text:t" inset=",0,,0">
                <w:txbxContent>
                  <w:p w:rsidR="00CD1862" w:rsidRPr="0094028C" w:rsidRDefault="00CD1862" w:rsidP="004C03D1">
                    <w:pPr>
                      <w:spacing w:before="40"/>
                      <w:rPr>
                        <w:rFonts w:ascii="Arial" w:hAnsi="Arial" w:cs="Arial"/>
                        <w:spacing w:val="12"/>
                        <w:sz w:val="28"/>
                        <w:szCs w:val="28"/>
                      </w:rPr>
                    </w:pPr>
                    <w:r w:rsidRPr="0094028C">
                      <w:rPr>
                        <w:i/>
                        <w:iCs/>
                      </w:rPr>
                      <w:t xml:space="preserve">     </w:t>
                    </w:r>
                    <w:r w:rsidRPr="00DA1A09">
                      <w:rPr>
                        <w:iCs/>
                        <w:sz w:val="22"/>
                        <w:szCs w:val="22"/>
                      </w:rPr>
                      <w:t>More youth suicide prevention resources are available at:</w:t>
                    </w:r>
                    <w:r>
                      <w:rPr>
                        <w:i/>
                        <w:iCs/>
                      </w:rPr>
                      <w:t xml:space="preserve"> </w:t>
                    </w:r>
                    <w:r w:rsidR="00DA1A09" w:rsidRPr="00DA1A09">
                      <w:rPr>
                        <w:i/>
                        <w:iCs/>
                        <w:sz w:val="22"/>
                        <w:szCs w:val="22"/>
                      </w:rPr>
                      <w:t>http://dpi.wi.gov/sspw/mental-health/youth-suicide-prevention</w:t>
                    </w:r>
                  </w:p>
                </w:txbxContent>
              </v:textbox>
            </v:shape>
          </w:pict>
        </mc:Fallback>
      </mc:AlternateContent>
    </w:r>
    <w:r>
      <w:rPr>
        <w:rFonts w:ascii="Franklin Gothic Medium" w:hAnsi="Franklin Gothic Medium"/>
        <w:b/>
        <w:noProof/>
        <w:spacing w:val="10"/>
        <w:sz w:val="36"/>
        <w:szCs w:val="36"/>
      </w:rPr>
      <mc:AlternateContent>
        <mc:Choice Requires="wps">
          <w:drawing>
            <wp:anchor distT="0" distB="0" distL="114300" distR="114300" simplePos="0" relativeHeight="251656704" behindDoc="0" locked="0" layoutInCell="1" allowOverlap="1">
              <wp:simplePos x="0" y="0"/>
              <wp:positionH relativeFrom="column">
                <wp:posOffset>-33020</wp:posOffset>
              </wp:positionH>
              <wp:positionV relativeFrom="paragraph">
                <wp:posOffset>365125</wp:posOffset>
              </wp:positionV>
              <wp:extent cx="6798945" cy="635"/>
              <wp:effectExtent l="10795" t="10795" r="10160" b="76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8945" cy="63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D4CF82B" id="_x0000_t32" coordsize="21600,21600" o:spt="32" o:oned="t" path="m,l21600,21600e" filled="f">
              <v:path arrowok="t" fillok="f" o:connecttype="none"/>
              <o:lock v:ext="edit" shapetype="t"/>
            </v:shapetype>
            <v:shape id="AutoShape 2" o:spid="_x0000_s1026" type="#_x0000_t32" style="position:absolute;margin-left:-2.6pt;margin-top:28.75pt;width:535.3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" strokeweight=".5pt">
              <v:shadow color="#7f7f7f" opacity=".5" offset="1pt"/>
            </v:shape>
          </w:pict>
        </mc:Fallback>
      </mc:AlternateContent>
    </w:r>
    <w:r>
      <w:rPr>
        <w:rFonts w:ascii="Franklin Gothic Medium" w:hAnsi="Franklin Gothic Medium"/>
        <w:b/>
        <w:noProof/>
        <w:spacing w:val="10"/>
        <w:sz w:val="36"/>
        <w:szCs w:val="36"/>
      </w:rPr>
      <mc:AlternateContent>
        <mc:Choice Requires="wps">
          <w:drawing>
            <wp:anchor distT="0" distB="0" distL="114300" distR="114300" simplePos="0" relativeHeight="251657728" behindDoc="0" locked="0" layoutInCell="1" allowOverlap="1">
              <wp:simplePos x="0" y="0"/>
              <wp:positionH relativeFrom="column">
                <wp:posOffset>-36830</wp:posOffset>
              </wp:positionH>
              <wp:positionV relativeFrom="paragraph">
                <wp:posOffset>641350</wp:posOffset>
              </wp:positionV>
              <wp:extent cx="6798945" cy="635"/>
              <wp:effectExtent l="6985" t="10795" r="13970" b="762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8945" cy="63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4AA751" id="AutoShape 3" o:spid="_x0000_s1026" type="#_x0000_t32" style="position:absolute;margin-left:-2.9pt;margin-top:50.5pt;width:535.3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" strokeweight=".5pt">
              <v:shadow color="#7f7f7f" opacity=".5" offset="1pt"/>
            </v:shape>
          </w:pict>
        </mc:Fallback>
      </mc:AlternateContent>
    </w:r>
    <w:r w:rsidR="00CD1862" w:rsidRPr="007F7D38">
      <w:rPr>
        <w:rFonts w:ascii="Franklin Gothic Medium" w:hAnsi="Franklin Gothic Medium"/>
        <w:b/>
        <w:spacing w:val="10"/>
        <w:sz w:val="36"/>
        <w:szCs w:val="36"/>
      </w:rPr>
      <w:t>Resources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62" w:rsidRPr="009C757D" w:rsidRDefault="00033538" w:rsidP="00327A98">
    <w:pPr>
      <w:ind w:right="2790"/>
      <w:jc w:val="center"/>
      <w:rPr>
        <w:rFonts w:ascii="Franklin Gothic Medium" w:hAnsi="Franklin Gothic Medium"/>
        <w:spacing w:val="20"/>
        <w:sz w:val="22"/>
        <w:szCs w:val="22"/>
      </w:rPr>
    </w:pPr>
    <w:r>
      <w:rPr>
        <w:rFonts w:ascii="Franklin Gothic Medium" w:hAnsi="Franklin Gothic Medium"/>
        <w:noProof/>
        <w:spacing w:val="20"/>
        <w:sz w:val="22"/>
        <w:szCs w:val="22"/>
      </w:rPr>
      <mc:AlternateContent>
        <mc:Choice Requires="wps">
          <w:drawing>
            <wp:anchor distT="0" distB="0" distL="114300" distR="114300" simplePos="0" relativeHeight="251659776" behindDoc="0" locked="0" layoutInCell="1" allowOverlap="1">
              <wp:simplePos x="0" y="0"/>
              <wp:positionH relativeFrom="column">
                <wp:posOffset>4705350</wp:posOffset>
              </wp:positionH>
              <wp:positionV relativeFrom="paragraph">
                <wp:posOffset>-142875</wp:posOffset>
              </wp:positionV>
              <wp:extent cx="2209800" cy="12382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862" w:rsidRDefault="00954647">
                          <w:r>
                            <w:rPr>
                              <w:noProof/>
                            </w:rPr>
                            <w:drawing>
                              <wp:inline distT="0" distB="0" distL="0" distR="0">
                                <wp:extent cx="2085975" cy="1019175"/>
                                <wp:effectExtent l="19050" t="0" r="9525" b="0"/>
                                <wp:docPr id="3" name="Picture 3" descr="dpi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ilogo.tiff"/>
                                        <pic:cNvPicPr>
                                          <a:picLocks noChangeAspect="1" noChangeArrowheads="1"/>
                                        </pic:cNvPicPr>
                                      </pic:nvPicPr>
                                      <pic:blipFill>
                                        <a:blip r:embed="rId1"/>
                                        <a:srcRect t="3937" b="10236"/>
                                        <a:stretch>
                                          <a:fillRect/>
                                        </a:stretch>
                                      </pic:blipFill>
                                      <pic:spPr bwMode="auto">
                                        <a:xfrm>
                                          <a:off x="0" y="0"/>
                                          <a:ext cx="2085975" cy="1019175"/>
                                        </a:xfrm>
                                        <a:prstGeom prst="rect">
                                          <a:avLst/>
                                        </a:prstGeom>
                                        <a:noFill/>
                                        <a:ln w="9525">
                                          <a:noFill/>
                                          <a:miter lim="800000"/>
                                          <a:headEnd/>
                                          <a:tailEnd/>
                                        </a:ln>
                                      </pic:spPr>
                                    </pic:pic>
                                  </a:graphicData>
                                </a:graphic>
                              </wp:inline>
                            </w:drawing>
                          </w:r>
                        </w:p>
                        <w:p w:rsidR="00CD1862" w:rsidRPr="008077ED" w:rsidRDefault="00CD1862" w:rsidP="00327A98">
                          <w:pPr>
                            <w:ind w:firstLine="180"/>
                            <w:rPr>
                              <w:rFonts w:ascii="Arial" w:hAnsi="Arial" w:cs="Arial"/>
                              <w:i/>
                              <w:sz w:val="16"/>
                              <w:szCs w:val="16"/>
                            </w:rPr>
                          </w:pPr>
                          <w:r w:rsidRPr="008077ED">
                            <w:rPr>
                              <w:rFonts w:ascii="Arial" w:hAnsi="Arial" w:cs="Arial"/>
                              <w:sz w:val="16"/>
                              <w:szCs w:val="16"/>
                            </w:rPr>
                            <w:t xml:space="preserve">Tony Evers, PhD, </w:t>
                          </w:r>
                          <w:r w:rsidRPr="008077ED">
                            <w:rPr>
                              <w:rFonts w:ascii="Arial" w:hAnsi="Arial" w:cs="Arial"/>
                              <w:i/>
                              <w:sz w:val="16"/>
                              <w:szCs w:val="16"/>
                            </w:rPr>
                            <w:t>State Superintendent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370.5pt;margin-top:-11.25pt;width:174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" stroked="f">
              <v:textbox inset="0,0,0,0">
                <w:txbxContent>
                  <w:p w:rsidR="00CD1862" w:rsidRDefault="00954647">
                    <w:r>
                      <w:rPr>
                        <w:noProof/>
                      </w:rPr>
                      <w:drawing>
                        <wp:inline distT="0" distB="0" distL="0" distR="0">
                          <wp:extent cx="2085975" cy="1019175"/>
                          <wp:effectExtent l="19050" t="0" r="9525" b="0"/>
                          <wp:docPr id="3" name="Picture 3" descr="dpi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ilogo.tiff"/>
                                  <pic:cNvPicPr>
                                    <a:picLocks noChangeAspect="1" noChangeArrowheads="1"/>
                                  </pic:cNvPicPr>
                                </pic:nvPicPr>
                                <pic:blipFill>
                                  <a:blip r:embed="rId2"/>
                                  <a:srcRect t="3937" b="10236"/>
                                  <a:stretch>
                                    <a:fillRect/>
                                  </a:stretch>
                                </pic:blipFill>
                                <pic:spPr bwMode="auto">
                                  <a:xfrm>
                                    <a:off x="0" y="0"/>
                                    <a:ext cx="2085975" cy="1019175"/>
                                  </a:xfrm>
                                  <a:prstGeom prst="rect">
                                    <a:avLst/>
                                  </a:prstGeom>
                                  <a:noFill/>
                                  <a:ln w="9525">
                                    <a:noFill/>
                                    <a:miter lim="800000"/>
                                    <a:headEnd/>
                                    <a:tailEnd/>
                                  </a:ln>
                                </pic:spPr>
                              </pic:pic>
                            </a:graphicData>
                          </a:graphic>
                        </wp:inline>
                      </w:drawing>
                    </w:r>
                  </w:p>
                  <w:p w:rsidR="00CD1862" w:rsidRPr="008077ED" w:rsidRDefault="00CD1862" w:rsidP="00327A98">
                    <w:pPr>
                      <w:ind w:firstLine="180"/>
                      <w:rPr>
                        <w:rFonts w:ascii="Arial" w:hAnsi="Arial" w:cs="Arial"/>
                        <w:i/>
                        <w:sz w:val="16"/>
                        <w:szCs w:val="16"/>
                      </w:rPr>
                    </w:pPr>
                    <w:r w:rsidRPr="008077ED">
                      <w:rPr>
                        <w:rFonts w:ascii="Arial" w:hAnsi="Arial" w:cs="Arial"/>
                        <w:sz w:val="16"/>
                        <w:szCs w:val="16"/>
                      </w:rPr>
                      <w:t xml:space="preserve">Tony Evers, PhD, </w:t>
                    </w:r>
                    <w:r w:rsidRPr="008077ED">
                      <w:rPr>
                        <w:rFonts w:ascii="Arial" w:hAnsi="Arial" w:cs="Arial"/>
                        <w:i/>
                        <w:sz w:val="16"/>
                        <w:szCs w:val="16"/>
                      </w:rPr>
                      <w:t>State Superintendent</w:t>
                    </w:r>
                  </w:p>
                </w:txbxContent>
              </v:textbox>
            </v:shape>
          </w:pict>
        </mc:Fallback>
      </mc:AlternateContent>
    </w:r>
  </w:p>
  <w:p w:rsidR="00CD1862" w:rsidRPr="009C757D" w:rsidRDefault="00CD1862" w:rsidP="00327A98">
    <w:pPr>
      <w:ind w:right="3420"/>
      <w:jc w:val="center"/>
      <w:rPr>
        <w:rFonts w:ascii="Franklin Gothic Medium" w:hAnsi="Franklin Gothic Medium"/>
        <w:b/>
        <w:spacing w:val="20"/>
        <w:sz w:val="36"/>
        <w:szCs w:val="36"/>
      </w:rPr>
    </w:pPr>
    <w:r w:rsidRPr="009C757D">
      <w:rPr>
        <w:rFonts w:ascii="Franklin Gothic Medium" w:hAnsi="Franklin Gothic Medium"/>
        <w:b/>
        <w:spacing w:val="20"/>
        <w:sz w:val="36"/>
        <w:szCs w:val="36"/>
      </w:rPr>
      <w:t>Required Notice</w:t>
    </w:r>
  </w:p>
  <w:p w:rsidR="00CD1862" w:rsidRPr="009C757D" w:rsidRDefault="00CD1862" w:rsidP="00327A98">
    <w:pPr>
      <w:ind w:right="3420"/>
      <w:jc w:val="center"/>
      <w:rPr>
        <w:rFonts w:ascii="Franklin Gothic Medium" w:hAnsi="Franklin Gothic Medium"/>
        <w:b/>
        <w:spacing w:val="20"/>
        <w:sz w:val="36"/>
        <w:szCs w:val="36"/>
      </w:rPr>
    </w:pPr>
    <w:proofErr w:type="gramStart"/>
    <w:r w:rsidRPr="009C757D">
      <w:rPr>
        <w:rFonts w:ascii="Franklin Gothic Medium" w:hAnsi="Franklin Gothic Medium"/>
        <w:b/>
        <w:spacing w:val="20"/>
        <w:sz w:val="36"/>
        <w:szCs w:val="36"/>
      </w:rPr>
      <w:t>of</w:t>
    </w:r>
    <w:proofErr w:type="gramEnd"/>
  </w:p>
  <w:p w:rsidR="00CD1862" w:rsidRPr="009C757D" w:rsidRDefault="00CD1862" w:rsidP="00327A98">
    <w:pPr>
      <w:ind w:right="3420"/>
      <w:jc w:val="center"/>
      <w:rPr>
        <w:rFonts w:ascii="Franklin Gothic Medium" w:hAnsi="Franklin Gothic Medium"/>
        <w:b/>
        <w:spacing w:val="10"/>
        <w:sz w:val="40"/>
        <w:szCs w:val="40"/>
      </w:rPr>
    </w:pPr>
    <w:r w:rsidRPr="009C757D">
      <w:rPr>
        <w:rFonts w:ascii="Franklin Gothic Medium" w:hAnsi="Franklin Gothic Medium"/>
        <w:b/>
        <w:spacing w:val="10"/>
        <w:sz w:val="40"/>
        <w:szCs w:val="40"/>
      </w:rPr>
      <w:t>Youth Suicide Prevention Resources</w:t>
    </w:r>
  </w:p>
  <w:p w:rsidR="00CD1862" w:rsidRPr="009C757D" w:rsidRDefault="00CD1862" w:rsidP="00327A98">
    <w:pPr>
      <w:ind w:right="2790"/>
      <w:jc w:val="center"/>
      <w:rPr>
        <w:spacing w:val="1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F4AB7"/>
    <w:multiLevelType w:val="hybridMultilevel"/>
    <w:tmpl w:val="1B5290AE"/>
    <w:lvl w:ilvl="0" w:tplc="84BA57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F682F"/>
    <w:multiLevelType w:val="hybridMultilevel"/>
    <w:tmpl w:val="66A2DB2C"/>
    <w:lvl w:ilvl="0" w:tplc="84BA57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82F50"/>
    <w:multiLevelType w:val="hybridMultilevel"/>
    <w:tmpl w:val="7A5CAD96"/>
    <w:lvl w:ilvl="0" w:tplc="018A4D92">
      <w:start w:val="1"/>
      <w:numFmt w:val="bullet"/>
      <w:lvlText w:val="•"/>
      <w:lvlJc w:val="left"/>
      <w:pPr>
        <w:tabs>
          <w:tab w:val="num" w:pos="720"/>
        </w:tabs>
        <w:ind w:left="720" w:hanging="360"/>
      </w:pPr>
      <w:rPr>
        <w:rFonts w:ascii="Arial" w:hAnsi="Arial" w:hint="default"/>
      </w:rPr>
    </w:lvl>
    <w:lvl w:ilvl="1" w:tplc="406A7008" w:tentative="1">
      <w:start w:val="1"/>
      <w:numFmt w:val="bullet"/>
      <w:lvlText w:val="•"/>
      <w:lvlJc w:val="left"/>
      <w:pPr>
        <w:tabs>
          <w:tab w:val="num" w:pos="1440"/>
        </w:tabs>
        <w:ind w:left="1440" w:hanging="360"/>
      </w:pPr>
      <w:rPr>
        <w:rFonts w:ascii="Arial" w:hAnsi="Arial" w:hint="default"/>
      </w:rPr>
    </w:lvl>
    <w:lvl w:ilvl="2" w:tplc="3BFA40BA" w:tentative="1">
      <w:start w:val="1"/>
      <w:numFmt w:val="bullet"/>
      <w:lvlText w:val="•"/>
      <w:lvlJc w:val="left"/>
      <w:pPr>
        <w:tabs>
          <w:tab w:val="num" w:pos="2160"/>
        </w:tabs>
        <w:ind w:left="2160" w:hanging="360"/>
      </w:pPr>
      <w:rPr>
        <w:rFonts w:ascii="Arial" w:hAnsi="Arial" w:hint="default"/>
      </w:rPr>
    </w:lvl>
    <w:lvl w:ilvl="3" w:tplc="6C1CE31C" w:tentative="1">
      <w:start w:val="1"/>
      <w:numFmt w:val="bullet"/>
      <w:lvlText w:val="•"/>
      <w:lvlJc w:val="left"/>
      <w:pPr>
        <w:tabs>
          <w:tab w:val="num" w:pos="2880"/>
        </w:tabs>
        <w:ind w:left="2880" w:hanging="360"/>
      </w:pPr>
      <w:rPr>
        <w:rFonts w:ascii="Arial" w:hAnsi="Arial" w:hint="default"/>
      </w:rPr>
    </w:lvl>
    <w:lvl w:ilvl="4" w:tplc="36C8204C" w:tentative="1">
      <w:start w:val="1"/>
      <w:numFmt w:val="bullet"/>
      <w:lvlText w:val="•"/>
      <w:lvlJc w:val="left"/>
      <w:pPr>
        <w:tabs>
          <w:tab w:val="num" w:pos="3600"/>
        </w:tabs>
        <w:ind w:left="3600" w:hanging="360"/>
      </w:pPr>
      <w:rPr>
        <w:rFonts w:ascii="Arial" w:hAnsi="Arial" w:hint="default"/>
      </w:rPr>
    </w:lvl>
    <w:lvl w:ilvl="5" w:tplc="68889866" w:tentative="1">
      <w:start w:val="1"/>
      <w:numFmt w:val="bullet"/>
      <w:lvlText w:val="•"/>
      <w:lvlJc w:val="left"/>
      <w:pPr>
        <w:tabs>
          <w:tab w:val="num" w:pos="4320"/>
        </w:tabs>
        <w:ind w:left="4320" w:hanging="360"/>
      </w:pPr>
      <w:rPr>
        <w:rFonts w:ascii="Arial" w:hAnsi="Arial" w:hint="default"/>
      </w:rPr>
    </w:lvl>
    <w:lvl w:ilvl="6" w:tplc="1C4610A6" w:tentative="1">
      <w:start w:val="1"/>
      <w:numFmt w:val="bullet"/>
      <w:lvlText w:val="•"/>
      <w:lvlJc w:val="left"/>
      <w:pPr>
        <w:tabs>
          <w:tab w:val="num" w:pos="5040"/>
        </w:tabs>
        <w:ind w:left="5040" w:hanging="360"/>
      </w:pPr>
      <w:rPr>
        <w:rFonts w:ascii="Arial" w:hAnsi="Arial" w:hint="default"/>
      </w:rPr>
    </w:lvl>
    <w:lvl w:ilvl="7" w:tplc="128E5740" w:tentative="1">
      <w:start w:val="1"/>
      <w:numFmt w:val="bullet"/>
      <w:lvlText w:val="•"/>
      <w:lvlJc w:val="left"/>
      <w:pPr>
        <w:tabs>
          <w:tab w:val="num" w:pos="5760"/>
        </w:tabs>
        <w:ind w:left="5760" w:hanging="360"/>
      </w:pPr>
      <w:rPr>
        <w:rFonts w:ascii="Arial" w:hAnsi="Arial" w:hint="default"/>
      </w:rPr>
    </w:lvl>
    <w:lvl w:ilvl="8" w:tplc="96420E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CA2220"/>
    <w:multiLevelType w:val="hybridMultilevel"/>
    <w:tmpl w:val="A53C7B1C"/>
    <w:lvl w:ilvl="0" w:tplc="D390BBC0">
      <w:start w:val="1"/>
      <w:numFmt w:val="bullet"/>
      <w:lvlText w:val=""/>
      <w:lvlJc w:val="left"/>
      <w:pPr>
        <w:ind w:left="990" w:hanging="360"/>
      </w:pPr>
      <w:rPr>
        <w:rFonts w:ascii="Symbol" w:hAnsi="Symbol" w:hint="default"/>
        <w:sz w:val="1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BA80783"/>
    <w:multiLevelType w:val="hybridMultilevel"/>
    <w:tmpl w:val="9AFC4C6A"/>
    <w:lvl w:ilvl="0" w:tplc="0C740DD8">
      <w:start w:val="1"/>
      <w:numFmt w:val="bullet"/>
      <w:lvlText w:val=""/>
      <w:lvlJc w:val="left"/>
      <w:pPr>
        <w:tabs>
          <w:tab w:val="num" w:pos="1440"/>
        </w:tabs>
        <w:ind w:left="1440" w:hanging="360"/>
      </w:pPr>
      <w:rPr>
        <w:rFonts w:ascii="Wingdings" w:hAnsi="Wingdings" w:hint="default"/>
      </w:rPr>
    </w:lvl>
    <w:lvl w:ilvl="1" w:tplc="961A0E1E" w:tentative="1">
      <w:start w:val="1"/>
      <w:numFmt w:val="bullet"/>
      <w:lvlText w:val=""/>
      <w:lvlJc w:val="left"/>
      <w:pPr>
        <w:tabs>
          <w:tab w:val="num" w:pos="2160"/>
        </w:tabs>
        <w:ind w:left="2160" w:hanging="360"/>
      </w:pPr>
      <w:rPr>
        <w:rFonts w:ascii="Wingdings" w:hAnsi="Wingdings" w:hint="default"/>
      </w:rPr>
    </w:lvl>
    <w:lvl w:ilvl="2" w:tplc="F906FADC" w:tentative="1">
      <w:start w:val="1"/>
      <w:numFmt w:val="bullet"/>
      <w:lvlText w:val=""/>
      <w:lvlJc w:val="left"/>
      <w:pPr>
        <w:tabs>
          <w:tab w:val="num" w:pos="2880"/>
        </w:tabs>
        <w:ind w:left="2880" w:hanging="360"/>
      </w:pPr>
      <w:rPr>
        <w:rFonts w:ascii="Wingdings" w:hAnsi="Wingdings" w:hint="default"/>
      </w:rPr>
    </w:lvl>
    <w:lvl w:ilvl="3" w:tplc="91BA2B02" w:tentative="1">
      <w:start w:val="1"/>
      <w:numFmt w:val="bullet"/>
      <w:lvlText w:val=""/>
      <w:lvlJc w:val="left"/>
      <w:pPr>
        <w:tabs>
          <w:tab w:val="num" w:pos="3600"/>
        </w:tabs>
        <w:ind w:left="3600" w:hanging="360"/>
      </w:pPr>
      <w:rPr>
        <w:rFonts w:ascii="Wingdings" w:hAnsi="Wingdings" w:hint="default"/>
      </w:rPr>
    </w:lvl>
    <w:lvl w:ilvl="4" w:tplc="449C7DA0" w:tentative="1">
      <w:start w:val="1"/>
      <w:numFmt w:val="bullet"/>
      <w:lvlText w:val=""/>
      <w:lvlJc w:val="left"/>
      <w:pPr>
        <w:tabs>
          <w:tab w:val="num" w:pos="4320"/>
        </w:tabs>
        <w:ind w:left="4320" w:hanging="360"/>
      </w:pPr>
      <w:rPr>
        <w:rFonts w:ascii="Wingdings" w:hAnsi="Wingdings" w:hint="default"/>
      </w:rPr>
    </w:lvl>
    <w:lvl w:ilvl="5" w:tplc="097083DA" w:tentative="1">
      <w:start w:val="1"/>
      <w:numFmt w:val="bullet"/>
      <w:lvlText w:val=""/>
      <w:lvlJc w:val="left"/>
      <w:pPr>
        <w:tabs>
          <w:tab w:val="num" w:pos="5040"/>
        </w:tabs>
        <w:ind w:left="5040" w:hanging="360"/>
      </w:pPr>
      <w:rPr>
        <w:rFonts w:ascii="Wingdings" w:hAnsi="Wingdings" w:hint="default"/>
      </w:rPr>
    </w:lvl>
    <w:lvl w:ilvl="6" w:tplc="A47A8238" w:tentative="1">
      <w:start w:val="1"/>
      <w:numFmt w:val="bullet"/>
      <w:lvlText w:val=""/>
      <w:lvlJc w:val="left"/>
      <w:pPr>
        <w:tabs>
          <w:tab w:val="num" w:pos="5760"/>
        </w:tabs>
        <w:ind w:left="5760" w:hanging="360"/>
      </w:pPr>
      <w:rPr>
        <w:rFonts w:ascii="Wingdings" w:hAnsi="Wingdings" w:hint="default"/>
      </w:rPr>
    </w:lvl>
    <w:lvl w:ilvl="7" w:tplc="31FE27BE" w:tentative="1">
      <w:start w:val="1"/>
      <w:numFmt w:val="bullet"/>
      <w:lvlText w:val=""/>
      <w:lvlJc w:val="left"/>
      <w:pPr>
        <w:tabs>
          <w:tab w:val="num" w:pos="6480"/>
        </w:tabs>
        <w:ind w:left="6480" w:hanging="360"/>
      </w:pPr>
      <w:rPr>
        <w:rFonts w:ascii="Wingdings" w:hAnsi="Wingdings" w:hint="default"/>
      </w:rPr>
    </w:lvl>
    <w:lvl w:ilvl="8" w:tplc="FD8A4B88"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DF839AE"/>
    <w:multiLevelType w:val="hybridMultilevel"/>
    <w:tmpl w:val="28DAB228"/>
    <w:lvl w:ilvl="0" w:tplc="38F8066A">
      <w:start w:val="1"/>
      <w:numFmt w:val="bullet"/>
      <w:lvlText w:val=""/>
      <w:lvlJc w:val="left"/>
      <w:pPr>
        <w:ind w:left="990" w:hanging="360"/>
      </w:pPr>
      <w:rPr>
        <w:rFonts w:ascii="Symbol" w:hAnsi="Symbol" w:hint="default"/>
        <w:sz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2E342E86"/>
    <w:multiLevelType w:val="hybridMultilevel"/>
    <w:tmpl w:val="0E2631EA"/>
    <w:lvl w:ilvl="0" w:tplc="41E6718C">
      <w:start w:val="1"/>
      <w:numFmt w:val="bullet"/>
      <w:lvlText w:val="•"/>
      <w:lvlJc w:val="left"/>
      <w:pPr>
        <w:tabs>
          <w:tab w:val="num" w:pos="720"/>
        </w:tabs>
        <w:ind w:left="720" w:hanging="360"/>
      </w:pPr>
      <w:rPr>
        <w:rFonts w:ascii="Arial" w:hAnsi="Arial" w:hint="default"/>
      </w:rPr>
    </w:lvl>
    <w:lvl w:ilvl="1" w:tplc="7214F0BC" w:tentative="1">
      <w:start w:val="1"/>
      <w:numFmt w:val="bullet"/>
      <w:lvlText w:val="•"/>
      <w:lvlJc w:val="left"/>
      <w:pPr>
        <w:tabs>
          <w:tab w:val="num" w:pos="1440"/>
        </w:tabs>
        <w:ind w:left="1440" w:hanging="360"/>
      </w:pPr>
      <w:rPr>
        <w:rFonts w:ascii="Arial" w:hAnsi="Arial" w:hint="default"/>
      </w:rPr>
    </w:lvl>
    <w:lvl w:ilvl="2" w:tplc="FF26EEA6" w:tentative="1">
      <w:start w:val="1"/>
      <w:numFmt w:val="bullet"/>
      <w:lvlText w:val="•"/>
      <w:lvlJc w:val="left"/>
      <w:pPr>
        <w:tabs>
          <w:tab w:val="num" w:pos="2160"/>
        </w:tabs>
        <w:ind w:left="2160" w:hanging="360"/>
      </w:pPr>
      <w:rPr>
        <w:rFonts w:ascii="Arial" w:hAnsi="Arial" w:hint="default"/>
      </w:rPr>
    </w:lvl>
    <w:lvl w:ilvl="3" w:tplc="DA3CB8C2" w:tentative="1">
      <w:start w:val="1"/>
      <w:numFmt w:val="bullet"/>
      <w:lvlText w:val="•"/>
      <w:lvlJc w:val="left"/>
      <w:pPr>
        <w:tabs>
          <w:tab w:val="num" w:pos="2880"/>
        </w:tabs>
        <w:ind w:left="2880" w:hanging="360"/>
      </w:pPr>
      <w:rPr>
        <w:rFonts w:ascii="Arial" w:hAnsi="Arial" w:hint="default"/>
      </w:rPr>
    </w:lvl>
    <w:lvl w:ilvl="4" w:tplc="646047A0" w:tentative="1">
      <w:start w:val="1"/>
      <w:numFmt w:val="bullet"/>
      <w:lvlText w:val="•"/>
      <w:lvlJc w:val="left"/>
      <w:pPr>
        <w:tabs>
          <w:tab w:val="num" w:pos="3600"/>
        </w:tabs>
        <w:ind w:left="3600" w:hanging="360"/>
      </w:pPr>
      <w:rPr>
        <w:rFonts w:ascii="Arial" w:hAnsi="Arial" w:hint="default"/>
      </w:rPr>
    </w:lvl>
    <w:lvl w:ilvl="5" w:tplc="3F38A2A0" w:tentative="1">
      <w:start w:val="1"/>
      <w:numFmt w:val="bullet"/>
      <w:lvlText w:val="•"/>
      <w:lvlJc w:val="left"/>
      <w:pPr>
        <w:tabs>
          <w:tab w:val="num" w:pos="4320"/>
        </w:tabs>
        <w:ind w:left="4320" w:hanging="360"/>
      </w:pPr>
      <w:rPr>
        <w:rFonts w:ascii="Arial" w:hAnsi="Arial" w:hint="default"/>
      </w:rPr>
    </w:lvl>
    <w:lvl w:ilvl="6" w:tplc="3F1A148A" w:tentative="1">
      <w:start w:val="1"/>
      <w:numFmt w:val="bullet"/>
      <w:lvlText w:val="•"/>
      <w:lvlJc w:val="left"/>
      <w:pPr>
        <w:tabs>
          <w:tab w:val="num" w:pos="5040"/>
        </w:tabs>
        <w:ind w:left="5040" w:hanging="360"/>
      </w:pPr>
      <w:rPr>
        <w:rFonts w:ascii="Arial" w:hAnsi="Arial" w:hint="default"/>
      </w:rPr>
    </w:lvl>
    <w:lvl w:ilvl="7" w:tplc="54DE297A" w:tentative="1">
      <w:start w:val="1"/>
      <w:numFmt w:val="bullet"/>
      <w:lvlText w:val="•"/>
      <w:lvlJc w:val="left"/>
      <w:pPr>
        <w:tabs>
          <w:tab w:val="num" w:pos="5760"/>
        </w:tabs>
        <w:ind w:left="5760" w:hanging="360"/>
      </w:pPr>
      <w:rPr>
        <w:rFonts w:ascii="Arial" w:hAnsi="Arial" w:hint="default"/>
      </w:rPr>
    </w:lvl>
    <w:lvl w:ilvl="8" w:tplc="A00EC7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9F5624"/>
    <w:multiLevelType w:val="hybridMultilevel"/>
    <w:tmpl w:val="DEF2970E"/>
    <w:lvl w:ilvl="0" w:tplc="D390BBC0">
      <w:start w:val="1"/>
      <w:numFmt w:val="bullet"/>
      <w:lvlText w:val=""/>
      <w:lvlJc w:val="left"/>
      <w:pPr>
        <w:ind w:left="990" w:hanging="360"/>
      </w:pPr>
      <w:rPr>
        <w:rFonts w:ascii="Symbol" w:hAnsi="Symbol" w:hint="default"/>
        <w:sz w:val="1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37E914DD"/>
    <w:multiLevelType w:val="hybridMultilevel"/>
    <w:tmpl w:val="FCD637CC"/>
    <w:lvl w:ilvl="0" w:tplc="10304A84">
      <w:start w:val="1"/>
      <w:numFmt w:val="bullet"/>
      <w:lvlText w:val="•"/>
      <w:lvlJc w:val="left"/>
      <w:pPr>
        <w:tabs>
          <w:tab w:val="num" w:pos="720"/>
        </w:tabs>
        <w:ind w:left="720" w:hanging="360"/>
      </w:pPr>
      <w:rPr>
        <w:rFonts w:ascii="Times New Roman" w:hAnsi="Times New Roman" w:cs="Times New Roman" w:hint="default"/>
      </w:rPr>
    </w:lvl>
    <w:lvl w:ilvl="1" w:tplc="ED7C4C7A" w:tentative="1">
      <w:start w:val="1"/>
      <w:numFmt w:val="bullet"/>
      <w:lvlText w:val="•"/>
      <w:lvlJc w:val="left"/>
      <w:pPr>
        <w:tabs>
          <w:tab w:val="num" w:pos="1440"/>
        </w:tabs>
        <w:ind w:left="1440" w:hanging="360"/>
      </w:pPr>
      <w:rPr>
        <w:rFonts w:ascii="Arial" w:hAnsi="Arial" w:hint="default"/>
      </w:rPr>
    </w:lvl>
    <w:lvl w:ilvl="2" w:tplc="688E9EFC" w:tentative="1">
      <w:start w:val="1"/>
      <w:numFmt w:val="bullet"/>
      <w:lvlText w:val="•"/>
      <w:lvlJc w:val="left"/>
      <w:pPr>
        <w:tabs>
          <w:tab w:val="num" w:pos="2160"/>
        </w:tabs>
        <w:ind w:left="2160" w:hanging="360"/>
      </w:pPr>
      <w:rPr>
        <w:rFonts w:ascii="Arial" w:hAnsi="Arial" w:hint="default"/>
      </w:rPr>
    </w:lvl>
    <w:lvl w:ilvl="3" w:tplc="936C01C8" w:tentative="1">
      <w:start w:val="1"/>
      <w:numFmt w:val="bullet"/>
      <w:lvlText w:val="•"/>
      <w:lvlJc w:val="left"/>
      <w:pPr>
        <w:tabs>
          <w:tab w:val="num" w:pos="2880"/>
        </w:tabs>
        <w:ind w:left="2880" w:hanging="360"/>
      </w:pPr>
      <w:rPr>
        <w:rFonts w:ascii="Arial" w:hAnsi="Arial" w:hint="default"/>
      </w:rPr>
    </w:lvl>
    <w:lvl w:ilvl="4" w:tplc="C47E9308" w:tentative="1">
      <w:start w:val="1"/>
      <w:numFmt w:val="bullet"/>
      <w:lvlText w:val="•"/>
      <w:lvlJc w:val="left"/>
      <w:pPr>
        <w:tabs>
          <w:tab w:val="num" w:pos="3600"/>
        </w:tabs>
        <w:ind w:left="3600" w:hanging="360"/>
      </w:pPr>
      <w:rPr>
        <w:rFonts w:ascii="Arial" w:hAnsi="Arial" w:hint="default"/>
      </w:rPr>
    </w:lvl>
    <w:lvl w:ilvl="5" w:tplc="232EE88A" w:tentative="1">
      <w:start w:val="1"/>
      <w:numFmt w:val="bullet"/>
      <w:lvlText w:val="•"/>
      <w:lvlJc w:val="left"/>
      <w:pPr>
        <w:tabs>
          <w:tab w:val="num" w:pos="4320"/>
        </w:tabs>
        <w:ind w:left="4320" w:hanging="360"/>
      </w:pPr>
      <w:rPr>
        <w:rFonts w:ascii="Arial" w:hAnsi="Arial" w:hint="default"/>
      </w:rPr>
    </w:lvl>
    <w:lvl w:ilvl="6" w:tplc="7B48F564" w:tentative="1">
      <w:start w:val="1"/>
      <w:numFmt w:val="bullet"/>
      <w:lvlText w:val="•"/>
      <w:lvlJc w:val="left"/>
      <w:pPr>
        <w:tabs>
          <w:tab w:val="num" w:pos="5040"/>
        </w:tabs>
        <w:ind w:left="5040" w:hanging="360"/>
      </w:pPr>
      <w:rPr>
        <w:rFonts w:ascii="Arial" w:hAnsi="Arial" w:hint="default"/>
      </w:rPr>
    </w:lvl>
    <w:lvl w:ilvl="7" w:tplc="8338829A" w:tentative="1">
      <w:start w:val="1"/>
      <w:numFmt w:val="bullet"/>
      <w:lvlText w:val="•"/>
      <w:lvlJc w:val="left"/>
      <w:pPr>
        <w:tabs>
          <w:tab w:val="num" w:pos="5760"/>
        </w:tabs>
        <w:ind w:left="5760" w:hanging="360"/>
      </w:pPr>
      <w:rPr>
        <w:rFonts w:ascii="Arial" w:hAnsi="Arial" w:hint="default"/>
      </w:rPr>
    </w:lvl>
    <w:lvl w:ilvl="8" w:tplc="E9808B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1236AC"/>
    <w:multiLevelType w:val="hybridMultilevel"/>
    <w:tmpl w:val="5A3A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D2184"/>
    <w:multiLevelType w:val="hybridMultilevel"/>
    <w:tmpl w:val="0734D90C"/>
    <w:lvl w:ilvl="0" w:tplc="41A4A874">
      <w:start w:val="1"/>
      <w:numFmt w:val="bullet"/>
      <w:lvlText w:val=""/>
      <w:lvlJc w:val="left"/>
      <w:pPr>
        <w:tabs>
          <w:tab w:val="num" w:pos="720"/>
        </w:tabs>
        <w:ind w:left="720" w:hanging="360"/>
      </w:pPr>
      <w:rPr>
        <w:rFonts w:ascii="Wingdings" w:hAnsi="Wingdings" w:hint="default"/>
      </w:rPr>
    </w:lvl>
    <w:lvl w:ilvl="1" w:tplc="0A32958A" w:tentative="1">
      <w:start w:val="1"/>
      <w:numFmt w:val="bullet"/>
      <w:lvlText w:val=""/>
      <w:lvlJc w:val="left"/>
      <w:pPr>
        <w:tabs>
          <w:tab w:val="num" w:pos="1440"/>
        </w:tabs>
        <w:ind w:left="1440" w:hanging="360"/>
      </w:pPr>
      <w:rPr>
        <w:rFonts w:ascii="Wingdings" w:hAnsi="Wingdings" w:hint="default"/>
      </w:rPr>
    </w:lvl>
    <w:lvl w:ilvl="2" w:tplc="347E0C44" w:tentative="1">
      <w:start w:val="1"/>
      <w:numFmt w:val="bullet"/>
      <w:lvlText w:val=""/>
      <w:lvlJc w:val="left"/>
      <w:pPr>
        <w:tabs>
          <w:tab w:val="num" w:pos="2160"/>
        </w:tabs>
        <w:ind w:left="2160" w:hanging="360"/>
      </w:pPr>
      <w:rPr>
        <w:rFonts w:ascii="Wingdings" w:hAnsi="Wingdings" w:hint="default"/>
      </w:rPr>
    </w:lvl>
    <w:lvl w:ilvl="3" w:tplc="01FA2136" w:tentative="1">
      <w:start w:val="1"/>
      <w:numFmt w:val="bullet"/>
      <w:lvlText w:val=""/>
      <w:lvlJc w:val="left"/>
      <w:pPr>
        <w:tabs>
          <w:tab w:val="num" w:pos="2880"/>
        </w:tabs>
        <w:ind w:left="2880" w:hanging="360"/>
      </w:pPr>
      <w:rPr>
        <w:rFonts w:ascii="Wingdings" w:hAnsi="Wingdings" w:hint="default"/>
      </w:rPr>
    </w:lvl>
    <w:lvl w:ilvl="4" w:tplc="761E01D0" w:tentative="1">
      <w:start w:val="1"/>
      <w:numFmt w:val="bullet"/>
      <w:lvlText w:val=""/>
      <w:lvlJc w:val="left"/>
      <w:pPr>
        <w:tabs>
          <w:tab w:val="num" w:pos="3600"/>
        </w:tabs>
        <w:ind w:left="3600" w:hanging="360"/>
      </w:pPr>
      <w:rPr>
        <w:rFonts w:ascii="Wingdings" w:hAnsi="Wingdings" w:hint="default"/>
      </w:rPr>
    </w:lvl>
    <w:lvl w:ilvl="5" w:tplc="02A26732" w:tentative="1">
      <w:start w:val="1"/>
      <w:numFmt w:val="bullet"/>
      <w:lvlText w:val=""/>
      <w:lvlJc w:val="left"/>
      <w:pPr>
        <w:tabs>
          <w:tab w:val="num" w:pos="4320"/>
        </w:tabs>
        <w:ind w:left="4320" w:hanging="360"/>
      </w:pPr>
      <w:rPr>
        <w:rFonts w:ascii="Wingdings" w:hAnsi="Wingdings" w:hint="default"/>
      </w:rPr>
    </w:lvl>
    <w:lvl w:ilvl="6" w:tplc="7EA40212" w:tentative="1">
      <w:start w:val="1"/>
      <w:numFmt w:val="bullet"/>
      <w:lvlText w:val=""/>
      <w:lvlJc w:val="left"/>
      <w:pPr>
        <w:tabs>
          <w:tab w:val="num" w:pos="5040"/>
        </w:tabs>
        <w:ind w:left="5040" w:hanging="360"/>
      </w:pPr>
      <w:rPr>
        <w:rFonts w:ascii="Wingdings" w:hAnsi="Wingdings" w:hint="default"/>
      </w:rPr>
    </w:lvl>
    <w:lvl w:ilvl="7" w:tplc="EA788CC0" w:tentative="1">
      <w:start w:val="1"/>
      <w:numFmt w:val="bullet"/>
      <w:lvlText w:val=""/>
      <w:lvlJc w:val="left"/>
      <w:pPr>
        <w:tabs>
          <w:tab w:val="num" w:pos="5760"/>
        </w:tabs>
        <w:ind w:left="5760" w:hanging="360"/>
      </w:pPr>
      <w:rPr>
        <w:rFonts w:ascii="Wingdings" w:hAnsi="Wingdings" w:hint="default"/>
      </w:rPr>
    </w:lvl>
    <w:lvl w:ilvl="8" w:tplc="45D4242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C66323"/>
    <w:multiLevelType w:val="hybridMultilevel"/>
    <w:tmpl w:val="08A60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D42060"/>
    <w:multiLevelType w:val="hybridMultilevel"/>
    <w:tmpl w:val="F904905C"/>
    <w:lvl w:ilvl="0" w:tplc="84BA5790">
      <w:start w:val="1"/>
      <w:numFmt w:val="bullet"/>
      <w:lvlText w:val=""/>
      <w:lvlJc w:val="left"/>
      <w:pPr>
        <w:tabs>
          <w:tab w:val="num" w:pos="720"/>
        </w:tabs>
        <w:ind w:left="720" w:hanging="360"/>
      </w:pPr>
      <w:rPr>
        <w:rFonts w:ascii="Wingdings" w:hAnsi="Wingdings" w:hint="default"/>
      </w:rPr>
    </w:lvl>
    <w:lvl w:ilvl="1" w:tplc="B99E78CE" w:tentative="1">
      <w:start w:val="1"/>
      <w:numFmt w:val="bullet"/>
      <w:lvlText w:val=""/>
      <w:lvlJc w:val="left"/>
      <w:pPr>
        <w:tabs>
          <w:tab w:val="num" w:pos="1440"/>
        </w:tabs>
        <w:ind w:left="1440" w:hanging="360"/>
      </w:pPr>
      <w:rPr>
        <w:rFonts w:ascii="Wingdings" w:hAnsi="Wingdings" w:hint="default"/>
      </w:rPr>
    </w:lvl>
    <w:lvl w:ilvl="2" w:tplc="EC08B2DE" w:tentative="1">
      <w:start w:val="1"/>
      <w:numFmt w:val="bullet"/>
      <w:lvlText w:val=""/>
      <w:lvlJc w:val="left"/>
      <w:pPr>
        <w:tabs>
          <w:tab w:val="num" w:pos="2160"/>
        </w:tabs>
        <w:ind w:left="2160" w:hanging="360"/>
      </w:pPr>
      <w:rPr>
        <w:rFonts w:ascii="Wingdings" w:hAnsi="Wingdings" w:hint="default"/>
      </w:rPr>
    </w:lvl>
    <w:lvl w:ilvl="3" w:tplc="6A70DABC" w:tentative="1">
      <w:start w:val="1"/>
      <w:numFmt w:val="bullet"/>
      <w:lvlText w:val=""/>
      <w:lvlJc w:val="left"/>
      <w:pPr>
        <w:tabs>
          <w:tab w:val="num" w:pos="2880"/>
        </w:tabs>
        <w:ind w:left="2880" w:hanging="360"/>
      </w:pPr>
      <w:rPr>
        <w:rFonts w:ascii="Wingdings" w:hAnsi="Wingdings" w:hint="default"/>
      </w:rPr>
    </w:lvl>
    <w:lvl w:ilvl="4" w:tplc="DE22634E" w:tentative="1">
      <w:start w:val="1"/>
      <w:numFmt w:val="bullet"/>
      <w:lvlText w:val=""/>
      <w:lvlJc w:val="left"/>
      <w:pPr>
        <w:tabs>
          <w:tab w:val="num" w:pos="3600"/>
        </w:tabs>
        <w:ind w:left="3600" w:hanging="360"/>
      </w:pPr>
      <w:rPr>
        <w:rFonts w:ascii="Wingdings" w:hAnsi="Wingdings" w:hint="default"/>
      </w:rPr>
    </w:lvl>
    <w:lvl w:ilvl="5" w:tplc="37A07316" w:tentative="1">
      <w:start w:val="1"/>
      <w:numFmt w:val="bullet"/>
      <w:lvlText w:val=""/>
      <w:lvlJc w:val="left"/>
      <w:pPr>
        <w:tabs>
          <w:tab w:val="num" w:pos="4320"/>
        </w:tabs>
        <w:ind w:left="4320" w:hanging="360"/>
      </w:pPr>
      <w:rPr>
        <w:rFonts w:ascii="Wingdings" w:hAnsi="Wingdings" w:hint="default"/>
      </w:rPr>
    </w:lvl>
    <w:lvl w:ilvl="6" w:tplc="9DF89908" w:tentative="1">
      <w:start w:val="1"/>
      <w:numFmt w:val="bullet"/>
      <w:lvlText w:val=""/>
      <w:lvlJc w:val="left"/>
      <w:pPr>
        <w:tabs>
          <w:tab w:val="num" w:pos="5040"/>
        </w:tabs>
        <w:ind w:left="5040" w:hanging="360"/>
      </w:pPr>
      <w:rPr>
        <w:rFonts w:ascii="Wingdings" w:hAnsi="Wingdings" w:hint="default"/>
      </w:rPr>
    </w:lvl>
    <w:lvl w:ilvl="7" w:tplc="505E9EAA" w:tentative="1">
      <w:start w:val="1"/>
      <w:numFmt w:val="bullet"/>
      <w:lvlText w:val=""/>
      <w:lvlJc w:val="left"/>
      <w:pPr>
        <w:tabs>
          <w:tab w:val="num" w:pos="5760"/>
        </w:tabs>
        <w:ind w:left="5760" w:hanging="360"/>
      </w:pPr>
      <w:rPr>
        <w:rFonts w:ascii="Wingdings" w:hAnsi="Wingdings" w:hint="default"/>
      </w:rPr>
    </w:lvl>
    <w:lvl w:ilvl="8" w:tplc="7016807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FB028C"/>
    <w:multiLevelType w:val="hybridMultilevel"/>
    <w:tmpl w:val="C6647DFE"/>
    <w:lvl w:ilvl="0" w:tplc="84BA57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2072F"/>
    <w:multiLevelType w:val="hybridMultilevel"/>
    <w:tmpl w:val="9D88FF0C"/>
    <w:lvl w:ilvl="0" w:tplc="84BA57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AD12A8"/>
    <w:multiLevelType w:val="hybridMultilevel"/>
    <w:tmpl w:val="E53A5E24"/>
    <w:lvl w:ilvl="0" w:tplc="84BA5790">
      <w:start w:val="1"/>
      <w:numFmt w:val="bullet"/>
      <w:lvlText w:val=""/>
      <w:lvlJc w:val="left"/>
      <w:pPr>
        <w:tabs>
          <w:tab w:val="num" w:pos="720"/>
        </w:tabs>
        <w:ind w:left="720" w:hanging="360"/>
      </w:pPr>
      <w:rPr>
        <w:rFonts w:ascii="Wingdings" w:hAnsi="Wingdings" w:hint="default"/>
      </w:rPr>
    </w:lvl>
    <w:lvl w:ilvl="1" w:tplc="0A32958A" w:tentative="1">
      <w:start w:val="1"/>
      <w:numFmt w:val="bullet"/>
      <w:lvlText w:val=""/>
      <w:lvlJc w:val="left"/>
      <w:pPr>
        <w:tabs>
          <w:tab w:val="num" w:pos="1440"/>
        </w:tabs>
        <w:ind w:left="1440" w:hanging="360"/>
      </w:pPr>
      <w:rPr>
        <w:rFonts w:ascii="Wingdings" w:hAnsi="Wingdings" w:hint="default"/>
      </w:rPr>
    </w:lvl>
    <w:lvl w:ilvl="2" w:tplc="347E0C44" w:tentative="1">
      <w:start w:val="1"/>
      <w:numFmt w:val="bullet"/>
      <w:lvlText w:val=""/>
      <w:lvlJc w:val="left"/>
      <w:pPr>
        <w:tabs>
          <w:tab w:val="num" w:pos="2160"/>
        </w:tabs>
        <w:ind w:left="2160" w:hanging="360"/>
      </w:pPr>
      <w:rPr>
        <w:rFonts w:ascii="Wingdings" w:hAnsi="Wingdings" w:hint="default"/>
      </w:rPr>
    </w:lvl>
    <w:lvl w:ilvl="3" w:tplc="01FA2136" w:tentative="1">
      <w:start w:val="1"/>
      <w:numFmt w:val="bullet"/>
      <w:lvlText w:val=""/>
      <w:lvlJc w:val="left"/>
      <w:pPr>
        <w:tabs>
          <w:tab w:val="num" w:pos="2880"/>
        </w:tabs>
        <w:ind w:left="2880" w:hanging="360"/>
      </w:pPr>
      <w:rPr>
        <w:rFonts w:ascii="Wingdings" w:hAnsi="Wingdings" w:hint="default"/>
      </w:rPr>
    </w:lvl>
    <w:lvl w:ilvl="4" w:tplc="761E01D0" w:tentative="1">
      <w:start w:val="1"/>
      <w:numFmt w:val="bullet"/>
      <w:lvlText w:val=""/>
      <w:lvlJc w:val="left"/>
      <w:pPr>
        <w:tabs>
          <w:tab w:val="num" w:pos="3600"/>
        </w:tabs>
        <w:ind w:left="3600" w:hanging="360"/>
      </w:pPr>
      <w:rPr>
        <w:rFonts w:ascii="Wingdings" w:hAnsi="Wingdings" w:hint="default"/>
      </w:rPr>
    </w:lvl>
    <w:lvl w:ilvl="5" w:tplc="02A26732" w:tentative="1">
      <w:start w:val="1"/>
      <w:numFmt w:val="bullet"/>
      <w:lvlText w:val=""/>
      <w:lvlJc w:val="left"/>
      <w:pPr>
        <w:tabs>
          <w:tab w:val="num" w:pos="4320"/>
        </w:tabs>
        <w:ind w:left="4320" w:hanging="360"/>
      </w:pPr>
      <w:rPr>
        <w:rFonts w:ascii="Wingdings" w:hAnsi="Wingdings" w:hint="default"/>
      </w:rPr>
    </w:lvl>
    <w:lvl w:ilvl="6" w:tplc="7EA40212" w:tentative="1">
      <w:start w:val="1"/>
      <w:numFmt w:val="bullet"/>
      <w:lvlText w:val=""/>
      <w:lvlJc w:val="left"/>
      <w:pPr>
        <w:tabs>
          <w:tab w:val="num" w:pos="5040"/>
        </w:tabs>
        <w:ind w:left="5040" w:hanging="360"/>
      </w:pPr>
      <w:rPr>
        <w:rFonts w:ascii="Wingdings" w:hAnsi="Wingdings" w:hint="default"/>
      </w:rPr>
    </w:lvl>
    <w:lvl w:ilvl="7" w:tplc="EA788CC0" w:tentative="1">
      <w:start w:val="1"/>
      <w:numFmt w:val="bullet"/>
      <w:lvlText w:val=""/>
      <w:lvlJc w:val="left"/>
      <w:pPr>
        <w:tabs>
          <w:tab w:val="num" w:pos="5760"/>
        </w:tabs>
        <w:ind w:left="5760" w:hanging="360"/>
      </w:pPr>
      <w:rPr>
        <w:rFonts w:ascii="Wingdings" w:hAnsi="Wingdings" w:hint="default"/>
      </w:rPr>
    </w:lvl>
    <w:lvl w:ilvl="8" w:tplc="45D4242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745F76"/>
    <w:multiLevelType w:val="hybridMultilevel"/>
    <w:tmpl w:val="0F94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06EB5"/>
    <w:multiLevelType w:val="hybridMultilevel"/>
    <w:tmpl w:val="1E5023DA"/>
    <w:lvl w:ilvl="0" w:tplc="04090001">
      <w:start w:val="1"/>
      <w:numFmt w:val="bullet"/>
      <w:lvlText w:val=""/>
      <w:lvlJc w:val="left"/>
      <w:pPr>
        <w:ind w:left="360" w:hanging="360"/>
      </w:pPr>
      <w:rPr>
        <w:rFonts w:ascii="Symbol" w:hAnsi="Symbol" w:hint="default"/>
        <w:sz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8632B7"/>
    <w:multiLevelType w:val="hybridMultilevel"/>
    <w:tmpl w:val="CA444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7371D9"/>
    <w:multiLevelType w:val="hybridMultilevel"/>
    <w:tmpl w:val="9EDABDB8"/>
    <w:lvl w:ilvl="0" w:tplc="D390BBC0">
      <w:start w:val="1"/>
      <w:numFmt w:val="bullet"/>
      <w:lvlText w:val=""/>
      <w:lvlJc w:val="left"/>
      <w:pPr>
        <w:ind w:left="990" w:hanging="360"/>
      </w:pPr>
      <w:rPr>
        <w:rFonts w:ascii="Symbol" w:hAnsi="Symbol" w:hint="default"/>
        <w:sz w:val="1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5"/>
  </w:num>
  <w:num w:numId="6">
    <w:abstractNumId w:val="12"/>
  </w:num>
  <w:num w:numId="7">
    <w:abstractNumId w:val="10"/>
  </w:num>
  <w:num w:numId="8">
    <w:abstractNumId w:val="4"/>
  </w:num>
  <w:num w:numId="9">
    <w:abstractNumId w:val="8"/>
  </w:num>
  <w:num w:numId="10">
    <w:abstractNumId w:val="6"/>
  </w:num>
  <w:num w:numId="11">
    <w:abstractNumId w:val="2"/>
  </w:num>
  <w:num w:numId="12">
    <w:abstractNumId w:val="17"/>
  </w:num>
  <w:num w:numId="13">
    <w:abstractNumId w:val="19"/>
  </w:num>
  <w:num w:numId="14">
    <w:abstractNumId w:val="16"/>
  </w:num>
  <w:num w:numId="15">
    <w:abstractNumId w:val="11"/>
  </w:num>
  <w:num w:numId="16">
    <w:abstractNumId w:val="18"/>
  </w:num>
  <w:num w:numId="17">
    <w:abstractNumId w:val="9"/>
  </w:num>
  <w:num w:numId="18">
    <w:abstractNumId w:val="14"/>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AC"/>
    <w:rsid w:val="00016F6C"/>
    <w:rsid w:val="0002185F"/>
    <w:rsid w:val="00033538"/>
    <w:rsid w:val="00034B5B"/>
    <w:rsid w:val="00044D3C"/>
    <w:rsid w:val="000513DC"/>
    <w:rsid w:val="00056875"/>
    <w:rsid w:val="00057DB9"/>
    <w:rsid w:val="00061C81"/>
    <w:rsid w:val="000744B6"/>
    <w:rsid w:val="00092AB4"/>
    <w:rsid w:val="00095491"/>
    <w:rsid w:val="000A4043"/>
    <w:rsid w:val="000D19EE"/>
    <w:rsid w:val="000F4BBB"/>
    <w:rsid w:val="000F57E4"/>
    <w:rsid w:val="00104394"/>
    <w:rsid w:val="00110027"/>
    <w:rsid w:val="0011197F"/>
    <w:rsid w:val="00126A68"/>
    <w:rsid w:val="00135723"/>
    <w:rsid w:val="001501DF"/>
    <w:rsid w:val="00151790"/>
    <w:rsid w:val="00156622"/>
    <w:rsid w:val="00171E99"/>
    <w:rsid w:val="00173B02"/>
    <w:rsid w:val="00177216"/>
    <w:rsid w:val="001772F6"/>
    <w:rsid w:val="0018013E"/>
    <w:rsid w:val="00180A66"/>
    <w:rsid w:val="001922DF"/>
    <w:rsid w:val="00194D07"/>
    <w:rsid w:val="001B0B30"/>
    <w:rsid w:val="001B1527"/>
    <w:rsid w:val="001E634D"/>
    <w:rsid w:val="001F3E7B"/>
    <w:rsid w:val="001F5DCF"/>
    <w:rsid w:val="001F702E"/>
    <w:rsid w:val="00240E51"/>
    <w:rsid w:val="00246A50"/>
    <w:rsid w:val="00254908"/>
    <w:rsid w:val="0026304A"/>
    <w:rsid w:val="002632E2"/>
    <w:rsid w:val="00274EE5"/>
    <w:rsid w:val="00275A27"/>
    <w:rsid w:val="0028056B"/>
    <w:rsid w:val="00293451"/>
    <w:rsid w:val="00293B10"/>
    <w:rsid w:val="00293EAB"/>
    <w:rsid w:val="002B5F51"/>
    <w:rsid w:val="002C2504"/>
    <w:rsid w:val="002C71A7"/>
    <w:rsid w:val="002E5F4B"/>
    <w:rsid w:val="002F033F"/>
    <w:rsid w:val="002F1A53"/>
    <w:rsid w:val="00302051"/>
    <w:rsid w:val="0030270B"/>
    <w:rsid w:val="00305ED8"/>
    <w:rsid w:val="003065FB"/>
    <w:rsid w:val="0031109E"/>
    <w:rsid w:val="00315265"/>
    <w:rsid w:val="00327A98"/>
    <w:rsid w:val="00342C8E"/>
    <w:rsid w:val="00364591"/>
    <w:rsid w:val="0036797C"/>
    <w:rsid w:val="003833BB"/>
    <w:rsid w:val="00385A43"/>
    <w:rsid w:val="0039200E"/>
    <w:rsid w:val="00395E20"/>
    <w:rsid w:val="003C0D65"/>
    <w:rsid w:val="003C7110"/>
    <w:rsid w:val="003D4B0A"/>
    <w:rsid w:val="003E412D"/>
    <w:rsid w:val="003E4DDA"/>
    <w:rsid w:val="003E7DE7"/>
    <w:rsid w:val="00416894"/>
    <w:rsid w:val="00422DA1"/>
    <w:rsid w:val="0044560F"/>
    <w:rsid w:val="004A5145"/>
    <w:rsid w:val="004C03D1"/>
    <w:rsid w:val="004C1665"/>
    <w:rsid w:val="004C575B"/>
    <w:rsid w:val="004D3506"/>
    <w:rsid w:val="004D3D1C"/>
    <w:rsid w:val="0051015D"/>
    <w:rsid w:val="005135D5"/>
    <w:rsid w:val="00534E34"/>
    <w:rsid w:val="0054448D"/>
    <w:rsid w:val="005719E0"/>
    <w:rsid w:val="00576B01"/>
    <w:rsid w:val="00584115"/>
    <w:rsid w:val="005930B2"/>
    <w:rsid w:val="00596818"/>
    <w:rsid w:val="005A1EB8"/>
    <w:rsid w:val="005A3BFB"/>
    <w:rsid w:val="005A5CD3"/>
    <w:rsid w:val="005B04E1"/>
    <w:rsid w:val="005B1384"/>
    <w:rsid w:val="005B4A6F"/>
    <w:rsid w:val="005B726F"/>
    <w:rsid w:val="005D263B"/>
    <w:rsid w:val="005E2AF1"/>
    <w:rsid w:val="0060756B"/>
    <w:rsid w:val="006114EE"/>
    <w:rsid w:val="00611C7E"/>
    <w:rsid w:val="00614901"/>
    <w:rsid w:val="00621B83"/>
    <w:rsid w:val="0062746F"/>
    <w:rsid w:val="00642B91"/>
    <w:rsid w:val="00650DC3"/>
    <w:rsid w:val="006522F8"/>
    <w:rsid w:val="00660464"/>
    <w:rsid w:val="006679A0"/>
    <w:rsid w:val="00673974"/>
    <w:rsid w:val="006741CD"/>
    <w:rsid w:val="006863FA"/>
    <w:rsid w:val="006B0AE4"/>
    <w:rsid w:val="006B1239"/>
    <w:rsid w:val="006B6BAA"/>
    <w:rsid w:val="006E50D9"/>
    <w:rsid w:val="006F690F"/>
    <w:rsid w:val="007206F3"/>
    <w:rsid w:val="00721AE6"/>
    <w:rsid w:val="0076029B"/>
    <w:rsid w:val="0077266D"/>
    <w:rsid w:val="00786B6F"/>
    <w:rsid w:val="00786EA5"/>
    <w:rsid w:val="0079024D"/>
    <w:rsid w:val="00793001"/>
    <w:rsid w:val="0079539F"/>
    <w:rsid w:val="007C0EBB"/>
    <w:rsid w:val="007C4EED"/>
    <w:rsid w:val="007D0536"/>
    <w:rsid w:val="007D06DE"/>
    <w:rsid w:val="007E0252"/>
    <w:rsid w:val="007F1B91"/>
    <w:rsid w:val="00805ADF"/>
    <w:rsid w:val="0084074B"/>
    <w:rsid w:val="00844EF7"/>
    <w:rsid w:val="00871D95"/>
    <w:rsid w:val="008A09AE"/>
    <w:rsid w:val="008A14C2"/>
    <w:rsid w:val="008A1F0A"/>
    <w:rsid w:val="008B0FDD"/>
    <w:rsid w:val="008B2C1A"/>
    <w:rsid w:val="008B43BC"/>
    <w:rsid w:val="008D178A"/>
    <w:rsid w:val="008D21A7"/>
    <w:rsid w:val="008F3B58"/>
    <w:rsid w:val="00904953"/>
    <w:rsid w:val="00906289"/>
    <w:rsid w:val="00924192"/>
    <w:rsid w:val="0094028C"/>
    <w:rsid w:val="00954647"/>
    <w:rsid w:val="009569A8"/>
    <w:rsid w:val="0096611E"/>
    <w:rsid w:val="009874FF"/>
    <w:rsid w:val="00997B9C"/>
    <w:rsid w:val="009A1DD7"/>
    <w:rsid w:val="009B220F"/>
    <w:rsid w:val="009B4DBC"/>
    <w:rsid w:val="009C46EE"/>
    <w:rsid w:val="009D4FC9"/>
    <w:rsid w:val="009F03BA"/>
    <w:rsid w:val="00A21758"/>
    <w:rsid w:val="00A262EB"/>
    <w:rsid w:val="00A323AE"/>
    <w:rsid w:val="00A4359D"/>
    <w:rsid w:val="00A53A2B"/>
    <w:rsid w:val="00A62457"/>
    <w:rsid w:val="00A90C6D"/>
    <w:rsid w:val="00A913E1"/>
    <w:rsid w:val="00A92CF5"/>
    <w:rsid w:val="00AA2D48"/>
    <w:rsid w:val="00AB0EF7"/>
    <w:rsid w:val="00AB2E24"/>
    <w:rsid w:val="00AB3635"/>
    <w:rsid w:val="00AC33AE"/>
    <w:rsid w:val="00AF1FE7"/>
    <w:rsid w:val="00AF2647"/>
    <w:rsid w:val="00B04C04"/>
    <w:rsid w:val="00B11485"/>
    <w:rsid w:val="00B12034"/>
    <w:rsid w:val="00B42D67"/>
    <w:rsid w:val="00B47136"/>
    <w:rsid w:val="00B61BB3"/>
    <w:rsid w:val="00B63E41"/>
    <w:rsid w:val="00B9272A"/>
    <w:rsid w:val="00BB6CE1"/>
    <w:rsid w:val="00BC1AA3"/>
    <w:rsid w:val="00BC57D4"/>
    <w:rsid w:val="00BE083F"/>
    <w:rsid w:val="00BE0A57"/>
    <w:rsid w:val="00BE4CBB"/>
    <w:rsid w:val="00BF4BFA"/>
    <w:rsid w:val="00C059DA"/>
    <w:rsid w:val="00C1212D"/>
    <w:rsid w:val="00C123E9"/>
    <w:rsid w:val="00C202BD"/>
    <w:rsid w:val="00C23B8A"/>
    <w:rsid w:val="00C23D8C"/>
    <w:rsid w:val="00C30247"/>
    <w:rsid w:val="00C33F9A"/>
    <w:rsid w:val="00C34AAC"/>
    <w:rsid w:val="00C37572"/>
    <w:rsid w:val="00C409C0"/>
    <w:rsid w:val="00C44251"/>
    <w:rsid w:val="00C50DBC"/>
    <w:rsid w:val="00C5520A"/>
    <w:rsid w:val="00C60883"/>
    <w:rsid w:val="00C65F8F"/>
    <w:rsid w:val="00C71677"/>
    <w:rsid w:val="00C73C50"/>
    <w:rsid w:val="00CA1798"/>
    <w:rsid w:val="00CA6BF9"/>
    <w:rsid w:val="00CB7200"/>
    <w:rsid w:val="00CC4FE7"/>
    <w:rsid w:val="00CD04EC"/>
    <w:rsid w:val="00CD1862"/>
    <w:rsid w:val="00CE12BD"/>
    <w:rsid w:val="00CF0015"/>
    <w:rsid w:val="00CF4DD1"/>
    <w:rsid w:val="00D063BA"/>
    <w:rsid w:val="00D22487"/>
    <w:rsid w:val="00D23C37"/>
    <w:rsid w:val="00D27CB3"/>
    <w:rsid w:val="00D3389D"/>
    <w:rsid w:val="00D36E71"/>
    <w:rsid w:val="00D41D40"/>
    <w:rsid w:val="00D45E0A"/>
    <w:rsid w:val="00D7354B"/>
    <w:rsid w:val="00D73F66"/>
    <w:rsid w:val="00D76734"/>
    <w:rsid w:val="00D9251E"/>
    <w:rsid w:val="00D97BEA"/>
    <w:rsid w:val="00DA1A09"/>
    <w:rsid w:val="00DB4E2C"/>
    <w:rsid w:val="00DC173A"/>
    <w:rsid w:val="00DD7295"/>
    <w:rsid w:val="00DE6A36"/>
    <w:rsid w:val="00DF2CD8"/>
    <w:rsid w:val="00E12627"/>
    <w:rsid w:val="00E17D33"/>
    <w:rsid w:val="00E25D42"/>
    <w:rsid w:val="00E2681A"/>
    <w:rsid w:val="00E62A13"/>
    <w:rsid w:val="00E83D77"/>
    <w:rsid w:val="00E9141F"/>
    <w:rsid w:val="00E96118"/>
    <w:rsid w:val="00EF0EAF"/>
    <w:rsid w:val="00EF1BFD"/>
    <w:rsid w:val="00F11FB9"/>
    <w:rsid w:val="00F21390"/>
    <w:rsid w:val="00F3549B"/>
    <w:rsid w:val="00F36676"/>
    <w:rsid w:val="00F74133"/>
    <w:rsid w:val="00FB148E"/>
    <w:rsid w:val="00FB2469"/>
    <w:rsid w:val="00FC19F2"/>
    <w:rsid w:val="00FE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3EAB4FC-1D89-45B4-9DAA-AF182C0C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8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AAC"/>
    <w:pPr>
      <w:tabs>
        <w:tab w:val="center" w:pos="4680"/>
        <w:tab w:val="right" w:pos="9360"/>
      </w:tabs>
    </w:pPr>
  </w:style>
  <w:style w:type="character" w:customStyle="1" w:styleId="HeaderChar">
    <w:name w:val="Header Char"/>
    <w:basedOn w:val="DefaultParagraphFont"/>
    <w:link w:val="Header"/>
    <w:uiPriority w:val="99"/>
    <w:rsid w:val="00C34AAC"/>
    <w:rPr>
      <w:sz w:val="24"/>
      <w:szCs w:val="24"/>
    </w:rPr>
  </w:style>
  <w:style w:type="paragraph" w:styleId="Footer">
    <w:name w:val="footer"/>
    <w:basedOn w:val="Normal"/>
    <w:link w:val="FooterChar"/>
    <w:uiPriority w:val="99"/>
    <w:unhideWhenUsed/>
    <w:rsid w:val="00C34AAC"/>
    <w:pPr>
      <w:tabs>
        <w:tab w:val="center" w:pos="4680"/>
        <w:tab w:val="right" w:pos="9360"/>
      </w:tabs>
    </w:pPr>
  </w:style>
  <w:style w:type="character" w:customStyle="1" w:styleId="FooterChar">
    <w:name w:val="Footer Char"/>
    <w:basedOn w:val="DefaultParagraphFont"/>
    <w:link w:val="Footer"/>
    <w:uiPriority w:val="99"/>
    <w:rsid w:val="00C34AAC"/>
    <w:rPr>
      <w:sz w:val="24"/>
      <w:szCs w:val="24"/>
    </w:rPr>
  </w:style>
  <w:style w:type="paragraph" w:customStyle="1" w:styleId="Pa2">
    <w:name w:val="Pa2"/>
    <w:basedOn w:val="Normal"/>
    <w:next w:val="Normal"/>
    <w:uiPriority w:val="99"/>
    <w:rsid w:val="00AF2647"/>
    <w:pPr>
      <w:autoSpaceDE w:val="0"/>
      <w:autoSpaceDN w:val="0"/>
      <w:adjustRightInd w:val="0"/>
      <w:spacing w:line="240" w:lineRule="atLeast"/>
    </w:pPr>
  </w:style>
  <w:style w:type="paragraph" w:styleId="ListParagraph">
    <w:name w:val="List Paragraph"/>
    <w:basedOn w:val="Normal"/>
    <w:uiPriority w:val="34"/>
    <w:qFormat/>
    <w:rsid w:val="00AF2647"/>
    <w:pPr>
      <w:ind w:left="720"/>
      <w:contextualSpacing/>
    </w:pPr>
  </w:style>
  <w:style w:type="character" w:styleId="Hyperlink">
    <w:name w:val="Hyperlink"/>
    <w:basedOn w:val="DefaultParagraphFont"/>
    <w:uiPriority w:val="99"/>
    <w:unhideWhenUsed/>
    <w:rsid w:val="00327A98"/>
    <w:rPr>
      <w:color w:val="0000FF"/>
      <w:u w:val="single"/>
    </w:rPr>
  </w:style>
  <w:style w:type="paragraph" w:styleId="BalloonText">
    <w:name w:val="Balloon Text"/>
    <w:basedOn w:val="Normal"/>
    <w:link w:val="BalloonTextChar"/>
    <w:uiPriority w:val="99"/>
    <w:semiHidden/>
    <w:unhideWhenUsed/>
    <w:rsid w:val="00E12627"/>
    <w:rPr>
      <w:rFonts w:ascii="Arial" w:hAnsi="Arial" w:cs="Arial"/>
      <w:sz w:val="16"/>
      <w:szCs w:val="16"/>
    </w:rPr>
  </w:style>
  <w:style w:type="character" w:customStyle="1" w:styleId="BalloonTextChar">
    <w:name w:val="Balloon Text Char"/>
    <w:basedOn w:val="DefaultParagraphFont"/>
    <w:link w:val="BalloonText"/>
    <w:uiPriority w:val="99"/>
    <w:semiHidden/>
    <w:rsid w:val="00E12627"/>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i.wi.gov/sspw/mental-health/youth-suicide-prevention" TargetMode="External"/><Relationship Id="rId18" Type="http://schemas.openxmlformats.org/officeDocument/2006/relationships/header" Target="header2.xml"/><Relationship Id="rId26" Type="http://schemas.openxmlformats.org/officeDocument/2006/relationships/hyperlink" Target="http://www.suicidology.org" TargetMode="External"/><Relationship Id="rId3" Type="http://schemas.openxmlformats.org/officeDocument/2006/relationships/styles" Target="styles.xml"/><Relationship Id="rId21" Type="http://schemas.openxmlformats.org/officeDocument/2006/relationships/image" Target="media/image30.jpeg"/><Relationship Id="rId34"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hyperlink" Target="https://www.hsph.harvard.edu/means-matter/" TargetMode="External"/><Relationship Id="rId25" Type="http://schemas.openxmlformats.org/officeDocument/2006/relationships/hyperlink" Target="http://www.sprc.org/" TargetMode="External"/><Relationship Id="rId33" Type="http://schemas.openxmlformats.org/officeDocument/2006/relationships/image" Target="media/image40.png"/><Relationship Id="rId2" Type="http://schemas.openxmlformats.org/officeDocument/2006/relationships/numbering" Target="numbering.xml"/><Relationship Id="rId16" Type="http://schemas.openxmlformats.org/officeDocument/2006/relationships/image" Target="media/image20.png"/><Relationship Id="rId20" Type="http://schemas.openxmlformats.org/officeDocument/2006/relationships/image" Target="media/image3.jpeg"/><Relationship Id="rId29" Type="http://schemas.openxmlformats.org/officeDocument/2006/relationships/hyperlink" Target="http://www.preventsuicidew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preventsuicidewi.org" TargetMode="External"/><Relationship Id="rId32" Type="http://schemas.openxmlformats.org/officeDocument/2006/relationships/image" Target="media/image4.png"/><Relationship Id="rId5" Type="http://schemas.openxmlformats.org/officeDocument/2006/relationships/webSettings" Target="webSettings.xml"/><Relationship Id="rId23" Type="http://schemas.openxmlformats.org/officeDocument/2006/relationships/hyperlink" Target="http://www.wishschools.org" TargetMode="External"/><Relationship Id="rId28" Type="http://schemas.openxmlformats.org/officeDocument/2006/relationships/hyperlink" Target="http://www.wishschools.org" TargetMode="External"/><Relationship Id="rId10" Type="http://schemas.openxmlformats.org/officeDocument/2006/relationships/footer" Target="footer1.xml"/><Relationship Id="rId19" Type="http://schemas.openxmlformats.org/officeDocument/2006/relationships/footer" Target="footer2.xml"/><Relationship Id="rId31" Type="http://schemas.openxmlformats.org/officeDocument/2006/relationships/hyperlink" Target="http://www.suicidology.org" TargetMode="External"/><Relationship Id="rId4" Type="http://schemas.openxmlformats.org/officeDocument/2006/relationships/settings" Target="settings.xml"/><Relationship Id="rId9" Type="http://schemas.openxmlformats.org/officeDocument/2006/relationships/header" Target="header1.xml"/><Relationship Id="rId22" Type="http://schemas.openxmlformats.org/officeDocument/2006/relationships/hyperlink" Target="http://www.centerforsuicideawareness.org" TargetMode="External"/><Relationship Id="rId27" Type="http://schemas.openxmlformats.org/officeDocument/2006/relationships/hyperlink" Target="http://www.centerforsuicideawareness.org" TargetMode="External"/><Relationship Id="rId30" Type="http://schemas.openxmlformats.org/officeDocument/2006/relationships/hyperlink" Target="http://www.sprc.org/"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FAE20-FB63-4F3F-86BB-A0BA4911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968</Words>
  <Characters>5254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6210</CharactersWithSpaces>
  <SharedDoc>false</SharedDoc>
  <HLinks>
    <vt:vector size="30" baseType="variant">
      <vt:variant>
        <vt:i4>2097261</vt:i4>
      </vt:variant>
      <vt:variant>
        <vt:i4>12</vt:i4>
      </vt:variant>
      <vt:variant>
        <vt:i4>0</vt:i4>
      </vt:variant>
      <vt:variant>
        <vt:i4>5</vt:i4>
      </vt:variant>
      <vt:variant>
        <vt:lpwstr>http://www.wishschools.org/</vt:lpwstr>
      </vt:variant>
      <vt:variant>
        <vt:lpwstr/>
      </vt:variant>
      <vt:variant>
        <vt:i4>2687093</vt:i4>
      </vt:variant>
      <vt:variant>
        <vt:i4>9</vt:i4>
      </vt:variant>
      <vt:variant>
        <vt:i4>0</vt:i4>
      </vt:variant>
      <vt:variant>
        <vt:i4>5</vt:i4>
      </vt:variant>
      <vt:variant>
        <vt:lpwstr>http://www.suicidology.org/</vt:lpwstr>
      </vt:variant>
      <vt:variant>
        <vt:lpwstr/>
      </vt:variant>
      <vt:variant>
        <vt:i4>4456470</vt:i4>
      </vt:variant>
      <vt:variant>
        <vt:i4>6</vt:i4>
      </vt:variant>
      <vt:variant>
        <vt:i4>0</vt:i4>
      </vt:variant>
      <vt:variant>
        <vt:i4>5</vt:i4>
      </vt:variant>
      <vt:variant>
        <vt:lpwstr>http://www.hopes-wi.org/</vt:lpwstr>
      </vt:variant>
      <vt:variant>
        <vt:lpwstr/>
      </vt:variant>
      <vt:variant>
        <vt:i4>5832781</vt:i4>
      </vt:variant>
      <vt:variant>
        <vt:i4>3</vt:i4>
      </vt:variant>
      <vt:variant>
        <vt:i4>0</vt:i4>
      </vt:variant>
      <vt:variant>
        <vt:i4>5</vt:i4>
      </vt:variant>
      <vt:variant>
        <vt:lpwstr>http://www.preventsuicidewi.org/</vt:lpwstr>
      </vt:variant>
      <vt:variant>
        <vt:lpwstr/>
      </vt:variant>
      <vt:variant>
        <vt:i4>5832779</vt:i4>
      </vt:variant>
      <vt:variant>
        <vt:i4>0</vt:i4>
      </vt:variant>
      <vt:variant>
        <vt:i4>0</vt:i4>
      </vt:variant>
      <vt:variant>
        <vt:i4>5</vt:i4>
      </vt:variant>
      <vt:variant>
        <vt:lpwstr>http://www.sprc.org/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freudmr</dc:creator>
  <cp:lastModifiedBy>Salzman, Laurie  B.   DPI</cp:lastModifiedBy>
  <cp:revision>2</cp:revision>
  <cp:lastPrinted>2014-03-07T14:55:00Z</cp:lastPrinted>
  <dcterms:created xsi:type="dcterms:W3CDTF">2018-02-01T13:19:00Z</dcterms:created>
  <dcterms:modified xsi:type="dcterms:W3CDTF">2018-02-01T13:19:00Z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-1339341195</vt:i4>
  </property>
  <property fmtid="{D5CDD505-2E9C-101B-9397-08002B2CF9AE}" pid="3" name="_NewReviewCycle">
    <vt:lpwstr/>
  </property>
  <property fmtid="{D5CDD505-2E9C-101B-9397-08002B2CF9AE}" pid="4" name="_EmailSubject">
    <vt:lpwstr>'Nother addition to the Web</vt:lpwstr>
  </property>
  <property fmtid="{D5CDD505-2E9C-101B-9397-08002B2CF9AE}" pid="5" name="_AuthorEmail">
    <vt:lpwstr>Gregg.Curtis@dpi.wi.gov</vt:lpwstr>
  </property>
  <property fmtid="{D5CDD505-2E9C-101B-9397-08002B2CF9AE}" pid="6" name="_AuthorEmailDisplayName">
    <vt:lpwstr>Curtis, Gregg C.   DPI</vt:lpwstr>
  </property>
  <property fmtid="{D5CDD505-2E9C-101B-9397-08002B2CF9AE}" pid="7" name="_PreviousAdHocReviewCycleID">
    <vt:i4>1018080733</vt:i4>
  </property>
  <property fmtid="{D5CDD505-2E9C-101B-9397-08002B2CF9AE}" pid="8" name="_ReviewingToolsShownOnce">
    <vt:lpwstr/>
  </property>
</Properties>
</file>