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2B2" w:rsidRPr="00DC04C9" w:rsidRDefault="007922B2" w:rsidP="00500168">
      <w:pPr>
        <w:rPr>
          <w:b/>
          <w:sz w:val="32"/>
          <w:szCs w:val="32"/>
        </w:rPr>
      </w:pPr>
    </w:p>
    <w:p w:rsidR="007922B2" w:rsidRPr="00DC04C9" w:rsidRDefault="007922B2" w:rsidP="00DC04C9">
      <w:pPr>
        <w:jc w:val="center"/>
        <w:rPr>
          <w:b/>
          <w:sz w:val="32"/>
          <w:szCs w:val="32"/>
        </w:rPr>
      </w:pPr>
      <w:r w:rsidRPr="00DC04C9">
        <w:rPr>
          <w:b/>
          <w:sz w:val="32"/>
          <w:szCs w:val="32"/>
        </w:rPr>
        <w:t xml:space="preserve">PART </w:t>
      </w:r>
      <w:r w:rsidR="00B25E70">
        <w:rPr>
          <w:b/>
          <w:sz w:val="32"/>
          <w:szCs w:val="32"/>
        </w:rPr>
        <w:t>2</w:t>
      </w:r>
      <w:r w:rsidR="00DC04C9" w:rsidRPr="00DC04C9">
        <w:rPr>
          <w:b/>
          <w:sz w:val="32"/>
          <w:szCs w:val="32"/>
        </w:rPr>
        <w:t xml:space="preserve"> </w:t>
      </w:r>
      <w:proofErr w:type="gramStart"/>
      <w:r w:rsidR="00DC04C9" w:rsidRPr="00DC04C9">
        <w:rPr>
          <w:b/>
          <w:sz w:val="32"/>
          <w:szCs w:val="32"/>
        </w:rPr>
        <w:t>MATRIX</w:t>
      </w:r>
      <w:proofErr w:type="gramEnd"/>
    </w:p>
    <w:p w:rsidR="007922B2" w:rsidRDefault="007922B2" w:rsidP="007922B2"/>
    <w:p w:rsidR="00D37185" w:rsidRPr="00791D49" w:rsidRDefault="00B25E70" w:rsidP="00BE30C1">
      <w:pPr>
        <w:jc w:val="center"/>
        <w:rPr>
          <w:b/>
        </w:rPr>
      </w:pPr>
      <w:r w:rsidRPr="00791D49">
        <w:rPr>
          <w:b/>
        </w:rPr>
        <w:t>REVIEW THE WISCONSIN DPI LBE HANDBOOK CAREFULLY BEFORE COMPLETING THIS MATRIX</w:t>
      </w:r>
    </w:p>
    <w:p w:rsidR="00B25E70" w:rsidRDefault="00B25E70" w:rsidP="00D37185"/>
    <w:p w:rsidR="000A6F9E" w:rsidRDefault="00884BC4" w:rsidP="000A6F9E">
      <w:pPr>
        <w:jc w:val="center"/>
        <w:rPr>
          <w:b/>
        </w:rPr>
      </w:pPr>
      <w:r>
        <w:rPr>
          <w:b/>
        </w:rPr>
        <w:t xml:space="preserve">WISCONSIN TEACHING </w:t>
      </w:r>
      <w:r w:rsidR="000A6F9E">
        <w:rPr>
          <w:b/>
        </w:rPr>
        <w:t xml:space="preserve">STANDARDS </w:t>
      </w:r>
      <w:r w:rsidR="002E1DCB">
        <w:rPr>
          <w:b/>
        </w:rPr>
        <w:t>9 AND 10</w:t>
      </w:r>
    </w:p>
    <w:p w:rsidR="00884BC4" w:rsidRDefault="001502A5" w:rsidP="001502A5">
      <w:r>
        <w:t xml:space="preserve">On this and the </w:t>
      </w:r>
      <w:r w:rsidR="001C74D4">
        <w:t>following</w:t>
      </w:r>
      <w:r w:rsidR="00A66775">
        <w:t xml:space="preserve"> pages, list</w:t>
      </w:r>
      <w:r w:rsidR="005E2938">
        <w:t xml:space="preserve"> in the space provided t</w:t>
      </w:r>
      <w:r w:rsidR="001C74D4">
        <w:t xml:space="preserve">he evidence you are </w:t>
      </w:r>
      <w:r w:rsidR="00852B1F">
        <w:t>submitting</w:t>
      </w:r>
      <w:r w:rsidR="001C74D4">
        <w:t xml:space="preserve"> to demonstrate that you are competent in Wisconsin Teacher Standards 9 and 10. </w:t>
      </w:r>
      <w:r w:rsidR="00852B1F">
        <w:t xml:space="preserve">Describe in </w:t>
      </w:r>
      <w:r w:rsidR="005E2938">
        <w:t xml:space="preserve">the </w:t>
      </w:r>
      <w:r w:rsidR="00852B1F">
        <w:t xml:space="preserve">space for the </w:t>
      </w:r>
      <w:r w:rsidR="005E2938">
        <w:t xml:space="preserve">narrative how the evidence shows that you indeed are competent in these standards. </w:t>
      </w:r>
      <w:r w:rsidR="00B25E70">
        <w:t>You will be asked to upload this matrix and supporting documents on the ELO system later in the process.</w:t>
      </w:r>
      <w:r w:rsidR="004A2825">
        <w:t xml:space="preserve"> </w:t>
      </w:r>
      <w:r w:rsidR="004340B0">
        <w:t xml:space="preserve">Follow the directions </w:t>
      </w:r>
      <w:r w:rsidR="00FE120A">
        <w:t xml:space="preserve">in </w:t>
      </w:r>
      <w:r w:rsidR="004A2825">
        <w:t>the LBE handbook.</w:t>
      </w:r>
    </w:p>
    <w:p w:rsidR="00A32032" w:rsidRPr="001502A5" w:rsidRDefault="00A32032" w:rsidP="001502A5"/>
    <w:tbl>
      <w:tblPr>
        <w:tblStyle w:val="TableGrid"/>
        <w:tblW w:w="13860" w:type="dxa"/>
        <w:tblInd w:w="198" w:type="dxa"/>
        <w:tblLook w:val="04A0"/>
      </w:tblPr>
      <w:tblGrid>
        <w:gridCol w:w="10440"/>
        <w:gridCol w:w="3420"/>
      </w:tblGrid>
      <w:tr w:rsidR="00A71E32" w:rsidRPr="00EA36BD" w:rsidTr="00276E21">
        <w:tc>
          <w:tcPr>
            <w:tcW w:w="13860" w:type="dxa"/>
            <w:gridSpan w:val="2"/>
            <w:shd w:val="clear" w:color="auto" w:fill="C6D9F1" w:themeFill="text2" w:themeFillTint="33"/>
          </w:tcPr>
          <w:p w:rsidR="00A71E32" w:rsidRPr="00CD5CA2" w:rsidRDefault="00A71E32" w:rsidP="00276E21">
            <w:pPr>
              <w:autoSpaceDE w:val="0"/>
              <w:autoSpaceDN w:val="0"/>
              <w:adjustRightInd w:val="0"/>
              <w:ind w:right="-444"/>
              <w:rPr>
                <w:rFonts w:cs="ArialNarrow-Bold"/>
                <w:b/>
                <w:bCs/>
              </w:rPr>
            </w:pPr>
            <w:r w:rsidRPr="00CD5CA2">
              <w:rPr>
                <w:rFonts w:cs="ArialNarrow-Bold"/>
                <w:b/>
                <w:bCs/>
              </w:rPr>
              <w:t>Standard 9: Professional Learning and Ethical Practice</w:t>
            </w:r>
          </w:p>
          <w:p w:rsidR="00A71E32" w:rsidRPr="00A71E32" w:rsidRDefault="00A71E32" w:rsidP="00A71E32">
            <w:pPr>
              <w:autoSpaceDE w:val="0"/>
              <w:autoSpaceDN w:val="0"/>
              <w:adjustRightInd w:val="0"/>
            </w:pPr>
            <w:r w:rsidRPr="00CD5CA2">
              <w:rPr>
                <w:rFonts w:cs="Avenir-Heavy"/>
                <w:b/>
              </w:rP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tc>
      </w:tr>
      <w:tr w:rsidR="00A71E32" w:rsidRPr="005C1A36" w:rsidTr="00276E21">
        <w:tc>
          <w:tcPr>
            <w:tcW w:w="10440" w:type="dxa"/>
            <w:shd w:val="clear" w:color="auto" w:fill="D9D9D9" w:themeFill="background1" w:themeFillShade="D9"/>
          </w:tcPr>
          <w:p w:rsidR="00A71E32" w:rsidRPr="005C1A36" w:rsidRDefault="00A71E32" w:rsidP="00F6745D">
            <w:r w:rsidRPr="005C1A36">
              <w:rPr>
                <w:b/>
              </w:rPr>
              <w:t>INDICATORS</w:t>
            </w:r>
          </w:p>
        </w:tc>
        <w:tc>
          <w:tcPr>
            <w:tcW w:w="3420" w:type="dxa"/>
            <w:shd w:val="clear" w:color="auto" w:fill="D9D9D9" w:themeFill="background1" w:themeFillShade="D9"/>
          </w:tcPr>
          <w:p w:rsidR="00A71E32" w:rsidRPr="005C1A36" w:rsidRDefault="00A71E32" w:rsidP="00086703">
            <w:r>
              <w:rPr>
                <w:b/>
              </w:rPr>
              <w:t>EVIDENCE SUBMITTED</w:t>
            </w:r>
            <w:r w:rsidR="009D58D3">
              <w:rPr>
                <w:b/>
              </w:rPr>
              <w:t xml:space="preserve"> (</w:t>
            </w:r>
            <w:r w:rsidR="00086703">
              <w:rPr>
                <w:b/>
              </w:rPr>
              <w:t>3 to 5</w:t>
            </w:r>
            <w:r w:rsidR="009D58D3">
              <w:rPr>
                <w:b/>
              </w:rPr>
              <w:t xml:space="preserve"> DOCUMENTS)</w:t>
            </w:r>
          </w:p>
        </w:tc>
      </w:tr>
      <w:tr w:rsidR="00A71E32" w:rsidTr="00276E21">
        <w:trPr>
          <w:trHeight w:val="530"/>
        </w:trPr>
        <w:tc>
          <w:tcPr>
            <w:tcW w:w="10440" w:type="dxa"/>
          </w:tcPr>
          <w:p w:rsidR="00A71E32" w:rsidRPr="00CD5CA2" w:rsidRDefault="00A71E32" w:rsidP="00A71E32">
            <w:pPr>
              <w:autoSpaceDE w:val="0"/>
              <w:autoSpaceDN w:val="0"/>
              <w:adjustRightInd w:val="0"/>
              <w:ind w:left="342" w:hanging="342"/>
              <w:rPr>
                <w:rFonts w:cs="Calibri"/>
                <w:b/>
                <w:sz w:val="22"/>
                <w:szCs w:val="22"/>
              </w:rPr>
            </w:pPr>
            <w:r w:rsidRPr="00CD5CA2">
              <w:rPr>
                <w:b/>
                <w:sz w:val="22"/>
                <w:szCs w:val="22"/>
              </w:rPr>
              <w:t>Performances</w:t>
            </w:r>
          </w:p>
          <w:p w:rsidR="00A71E32" w:rsidRPr="00CD5CA2" w:rsidRDefault="00A71E32" w:rsidP="00A71E32">
            <w:pPr>
              <w:ind w:left="360" w:hanging="360"/>
              <w:rPr>
                <w:rFonts w:cs="Calibri"/>
                <w:sz w:val="22"/>
                <w:szCs w:val="22"/>
              </w:rPr>
            </w:pPr>
            <w:r w:rsidRPr="00CD5CA2">
              <w:rPr>
                <w:rFonts w:cs="Calibri"/>
                <w:b/>
                <w:sz w:val="22"/>
                <w:szCs w:val="22"/>
              </w:rPr>
              <w:t>9(a)</w:t>
            </w:r>
            <w:r w:rsidRPr="00CD5CA2">
              <w:rPr>
                <w:rFonts w:cs="Calibri"/>
                <w:sz w:val="22"/>
                <w:szCs w:val="22"/>
              </w:rPr>
              <w:t xml:space="preserve"> The teacher engages in ongoing learning opportunities to develop knowledge and skills in order to provide all learners with engaging curriculum and learning experiences based on local and state standards.</w:t>
            </w:r>
          </w:p>
          <w:p w:rsidR="00A71E32" w:rsidRPr="00CD5CA2" w:rsidRDefault="00A71E32" w:rsidP="00A71E32">
            <w:pPr>
              <w:ind w:left="360" w:hanging="360"/>
              <w:rPr>
                <w:rFonts w:cs="Calibri"/>
                <w:sz w:val="22"/>
                <w:szCs w:val="22"/>
              </w:rPr>
            </w:pPr>
            <w:r w:rsidRPr="00CD5CA2">
              <w:rPr>
                <w:rFonts w:cs="Calibri"/>
                <w:b/>
                <w:sz w:val="22"/>
                <w:szCs w:val="22"/>
              </w:rPr>
              <w:t>9(b)</w:t>
            </w:r>
            <w:r w:rsidRPr="00CD5CA2">
              <w:rPr>
                <w:rFonts w:cs="Calibri"/>
                <w:sz w:val="22"/>
                <w:szCs w:val="22"/>
              </w:rPr>
              <w:t xml:space="preserve"> The teacher engages in meaningful and appropriate professional learning experiences aligned with his/her own needs and the needs of the learners, school, and system.</w:t>
            </w:r>
          </w:p>
          <w:p w:rsidR="00A71E32" w:rsidRPr="00CD5CA2" w:rsidRDefault="00A71E32" w:rsidP="00A71E32">
            <w:pPr>
              <w:ind w:left="360" w:hanging="360"/>
              <w:rPr>
                <w:rFonts w:cs="Calibri"/>
                <w:sz w:val="22"/>
                <w:szCs w:val="22"/>
              </w:rPr>
            </w:pPr>
            <w:r w:rsidRPr="00CD5CA2">
              <w:rPr>
                <w:rFonts w:cs="Calibri"/>
                <w:b/>
                <w:sz w:val="22"/>
                <w:szCs w:val="22"/>
              </w:rPr>
              <w:t>9(c)</w:t>
            </w:r>
            <w:r w:rsidRPr="00CD5CA2">
              <w:rPr>
                <w:rFonts w:cs="Calibri"/>
                <w:sz w:val="22"/>
                <w:szCs w:val="22"/>
              </w:rPr>
              <w:t xml:space="preserve"> Independently and in collaboration with colleagues, the teacher uses a variety of data (e.g., systematic observation, information about learners, research) to evaluate the outcomes of teaching and learning and to adapt planning and practice.</w:t>
            </w:r>
          </w:p>
          <w:p w:rsidR="00A71E32" w:rsidRPr="00CD5CA2" w:rsidRDefault="00A71E32" w:rsidP="00A71E32">
            <w:pPr>
              <w:ind w:left="360" w:hanging="360"/>
              <w:rPr>
                <w:rFonts w:cs="Calibri"/>
                <w:sz w:val="22"/>
                <w:szCs w:val="22"/>
              </w:rPr>
            </w:pPr>
            <w:r w:rsidRPr="00CD5CA2">
              <w:rPr>
                <w:rFonts w:cs="Calibri"/>
                <w:b/>
                <w:sz w:val="22"/>
                <w:szCs w:val="22"/>
              </w:rPr>
              <w:t>9(d)</w:t>
            </w:r>
            <w:r w:rsidRPr="00CD5CA2">
              <w:rPr>
                <w:rFonts w:cs="Calibri"/>
                <w:sz w:val="22"/>
                <w:szCs w:val="22"/>
              </w:rPr>
              <w:t xml:space="preserve"> The teacher actively seeks professional, community, and technological resources, within and outside the school, as supports for analysis, reflection, and problem-solving.</w:t>
            </w:r>
          </w:p>
          <w:p w:rsidR="00A71E32" w:rsidRPr="00CD5CA2" w:rsidRDefault="00A71E32" w:rsidP="00A71E32">
            <w:pPr>
              <w:ind w:left="360" w:hanging="360"/>
              <w:rPr>
                <w:rFonts w:cs="Calibri"/>
                <w:sz w:val="22"/>
                <w:szCs w:val="22"/>
              </w:rPr>
            </w:pPr>
            <w:r w:rsidRPr="00CD5CA2">
              <w:rPr>
                <w:rFonts w:cs="Calibri"/>
                <w:b/>
                <w:sz w:val="22"/>
                <w:szCs w:val="22"/>
              </w:rPr>
              <w:t>9(e)</w:t>
            </w:r>
            <w:r w:rsidRPr="00CD5CA2">
              <w:rPr>
                <w:rFonts w:cs="Calibri"/>
                <w:sz w:val="22"/>
                <w:szCs w:val="22"/>
              </w:rPr>
              <w:t xml:space="preserve"> The teacher reflects on his/her personal biases and accesses resources to deepen his/her own understanding of cultural, ethnic, gender, and learning differences to build stronger relationships and create more relevant learning experiences.</w:t>
            </w:r>
          </w:p>
          <w:p w:rsidR="00A71E32" w:rsidRDefault="00A71E32" w:rsidP="0015589F">
            <w:pPr>
              <w:ind w:left="360" w:hanging="360"/>
              <w:rPr>
                <w:rFonts w:cs="Calibri"/>
                <w:sz w:val="22"/>
                <w:szCs w:val="22"/>
              </w:rPr>
            </w:pPr>
            <w:r w:rsidRPr="00CD5CA2">
              <w:rPr>
                <w:rFonts w:cs="Calibri"/>
                <w:b/>
                <w:sz w:val="22"/>
                <w:szCs w:val="22"/>
              </w:rPr>
              <w:t>9(f)</w:t>
            </w:r>
            <w:r w:rsidRPr="00CD5CA2">
              <w:rPr>
                <w:rFonts w:cs="Calibri"/>
                <w:sz w:val="22"/>
                <w:szCs w:val="22"/>
              </w:rPr>
              <w:t xml:space="preserve"> The teacher advocates, models, and teaches safe, legal, and ethical use of information and technology including appropriate documentation of sources and respect for others in the use of social media.</w:t>
            </w:r>
          </w:p>
          <w:p w:rsidR="00A71E32" w:rsidRPr="00CD5CA2" w:rsidRDefault="00A71E32" w:rsidP="00A71E32">
            <w:pPr>
              <w:rPr>
                <w:b/>
                <w:sz w:val="22"/>
                <w:szCs w:val="22"/>
              </w:rPr>
            </w:pPr>
            <w:r w:rsidRPr="00CD5CA2">
              <w:rPr>
                <w:b/>
                <w:sz w:val="22"/>
                <w:szCs w:val="22"/>
              </w:rPr>
              <w:lastRenderedPageBreak/>
              <w:t>Essential Knowledge</w:t>
            </w:r>
          </w:p>
          <w:p w:rsidR="00A71E32" w:rsidRPr="00CD5CA2" w:rsidRDefault="00A71E32" w:rsidP="00A71E32">
            <w:pPr>
              <w:ind w:left="360" w:hanging="360"/>
              <w:rPr>
                <w:rFonts w:cs="Calibri"/>
                <w:sz w:val="22"/>
                <w:szCs w:val="22"/>
              </w:rPr>
            </w:pPr>
            <w:r w:rsidRPr="00CD5CA2">
              <w:rPr>
                <w:rFonts w:cs="Calibri"/>
                <w:b/>
                <w:sz w:val="22"/>
                <w:szCs w:val="22"/>
              </w:rPr>
              <w:t>9(g)</w:t>
            </w:r>
            <w:r w:rsidRPr="00CD5CA2">
              <w:rPr>
                <w:rFonts w:cs="Calibri"/>
                <w:sz w:val="22"/>
                <w:szCs w:val="22"/>
              </w:rPr>
              <w:t xml:space="preserve"> The teacher understands and knows how to use a variety of self-assessment and problem-solving strategies to analyze and reflect on his/her practice and to plan for adaptations/adjustments.</w:t>
            </w:r>
          </w:p>
          <w:p w:rsidR="00A71E32" w:rsidRPr="00CD5CA2" w:rsidRDefault="00A71E32" w:rsidP="00A71E32">
            <w:pPr>
              <w:ind w:left="360" w:hanging="360"/>
              <w:rPr>
                <w:rFonts w:cs="Calibri"/>
                <w:sz w:val="22"/>
                <w:szCs w:val="22"/>
              </w:rPr>
            </w:pPr>
            <w:r w:rsidRPr="00CD5CA2">
              <w:rPr>
                <w:rFonts w:cs="Calibri"/>
                <w:b/>
                <w:sz w:val="22"/>
                <w:szCs w:val="22"/>
              </w:rPr>
              <w:t>9(h)</w:t>
            </w:r>
            <w:r w:rsidRPr="00CD5CA2">
              <w:rPr>
                <w:rFonts w:cs="Calibri"/>
                <w:sz w:val="22"/>
                <w:szCs w:val="22"/>
              </w:rPr>
              <w:t xml:space="preserve"> The teacher knows how to use learner data to analyze practice and differentiate instruction accordingly.</w:t>
            </w:r>
          </w:p>
          <w:p w:rsidR="00A71E32" w:rsidRPr="00CD5CA2" w:rsidRDefault="00A71E32" w:rsidP="00A71E32">
            <w:pPr>
              <w:ind w:left="360" w:hanging="360"/>
              <w:rPr>
                <w:rFonts w:cs="Calibri"/>
                <w:sz w:val="22"/>
                <w:szCs w:val="22"/>
              </w:rPr>
            </w:pPr>
            <w:r w:rsidRPr="00CD5CA2">
              <w:rPr>
                <w:rFonts w:cs="Calibri"/>
                <w:b/>
                <w:sz w:val="22"/>
                <w:szCs w:val="22"/>
              </w:rPr>
              <w:t>9(</w:t>
            </w:r>
            <w:proofErr w:type="spellStart"/>
            <w:r w:rsidRPr="00CD5CA2">
              <w:rPr>
                <w:rFonts w:cs="Calibri"/>
                <w:b/>
                <w:sz w:val="22"/>
                <w:szCs w:val="22"/>
              </w:rPr>
              <w:t>i</w:t>
            </w:r>
            <w:proofErr w:type="spellEnd"/>
            <w:r w:rsidRPr="00CD5CA2">
              <w:rPr>
                <w:rFonts w:cs="Calibri"/>
                <w:b/>
                <w:sz w:val="22"/>
                <w:szCs w:val="22"/>
              </w:rPr>
              <w:t>)</w:t>
            </w:r>
            <w:r w:rsidRPr="00CD5CA2">
              <w:rPr>
                <w:rFonts w:cs="Calibri"/>
                <w:sz w:val="22"/>
                <w:szCs w:val="22"/>
              </w:rPr>
              <w:t xml:space="preserve"> The teacher understands how personal identity, worldview, and prior experience affect perceptions and expectations, and recognizes how they may bias behaviors and interactions with others.</w:t>
            </w:r>
          </w:p>
          <w:p w:rsidR="00A71E32" w:rsidRPr="00CD5CA2" w:rsidRDefault="00A71E32" w:rsidP="00A71E32">
            <w:pPr>
              <w:ind w:left="360" w:hanging="360"/>
              <w:rPr>
                <w:rFonts w:cs="Calibri"/>
                <w:sz w:val="22"/>
                <w:szCs w:val="22"/>
              </w:rPr>
            </w:pPr>
            <w:r w:rsidRPr="00CD5CA2">
              <w:rPr>
                <w:rFonts w:cs="Calibri"/>
                <w:b/>
                <w:sz w:val="22"/>
                <w:szCs w:val="22"/>
              </w:rPr>
              <w:t>9(j)</w:t>
            </w:r>
            <w:r w:rsidRPr="00CD5CA2">
              <w:rPr>
                <w:rFonts w:cs="Calibri"/>
                <w:sz w:val="22"/>
                <w:szCs w:val="22"/>
              </w:rPr>
              <w:t xml:space="preserve"> The teacher understands laws related to learners’ rights and teacher responsibilities (e.g., for educational equity, appropriate education for learners with disabilities, confidentiality, privacy, appropriate treatment of learners, reporting in situations related to possible child abuse).</w:t>
            </w:r>
          </w:p>
          <w:p w:rsidR="00A71E32" w:rsidRPr="00CD5CA2" w:rsidRDefault="00A71E32" w:rsidP="00330942">
            <w:pPr>
              <w:ind w:left="360" w:hanging="360"/>
              <w:rPr>
                <w:rFonts w:cs="Calibri"/>
                <w:sz w:val="22"/>
                <w:szCs w:val="22"/>
              </w:rPr>
            </w:pPr>
            <w:r w:rsidRPr="00CD5CA2">
              <w:rPr>
                <w:rFonts w:cs="Calibri"/>
                <w:b/>
                <w:sz w:val="22"/>
                <w:szCs w:val="22"/>
              </w:rPr>
              <w:t>9(k)</w:t>
            </w:r>
            <w:r w:rsidRPr="00CD5CA2">
              <w:rPr>
                <w:rFonts w:cs="Calibri"/>
                <w:sz w:val="22"/>
                <w:szCs w:val="22"/>
              </w:rPr>
              <w:t xml:space="preserve"> The teacher knows how to build and implement a plan for professional growth directly aligned with his/her needs as a growing professional using feedback from teacher evaluations and observations, data on learner performance, and school- and system-wide priorities.</w:t>
            </w:r>
          </w:p>
          <w:p w:rsidR="00330942" w:rsidRPr="00CD5CA2" w:rsidRDefault="00330942" w:rsidP="00330942">
            <w:pPr>
              <w:ind w:left="360" w:hanging="360"/>
              <w:rPr>
                <w:rFonts w:cs="Calibri"/>
                <w:sz w:val="22"/>
                <w:szCs w:val="22"/>
              </w:rPr>
            </w:pPr>
          </w:p>
          <w:p w:rsidR="00330942" w:rsidRPr="00CD5CA2" w:rsidRDefault="00330942" w:rsidP="00330942">
            <w:pPr>
              <w:ind w:left="360" w:hanging="360"/>
              <w:rPr>
                <w:rFonts w:cs="Calibri"/>
                <w:b/>
                <w:sz w:val="22"/>
                <w:szCs w:val="22"/>
              </w:rPr>
            </w:pPr>
            <w:r w:rsidRPr="00CD5CA2">
              <w:rPr>
                <w:rFonts w:cs="Calibri"/>
                <w:b/>
                <w:sz w:val="22"/>
                <w:szCs w:val="22"/>
              </w:rPr>
              <w:t>Critical Dispositions</w:t>
            </w:r>
          </w:p>
          <w:p w:rsidR="00330942" w:rsidRPr="00CD5CA2" w:rsidRDefault="00330942" w:rsidP="00330942">
            <w:pPr>
              <w:autoSpaceDE w:val="0"/>
              <w:autoSpaceDN w:val="0"/>
              <w:adjustRightInd w:val="0"/>
              <w:ind w:left="360" w:hanging="360"/>
              <w:rPr>
                <w:rFonts w:cs="Avenir-Book"/>
                <w:sz w:val="22"/>
                <w:szCs w:val="22"/>
              </w:rPr>
            </w:pPr>
            <w:r w:rsidRPr="00CD5CA2">
              <w:rPr>
                <w:rFonts w:cs="Avenir-Book"/>
                <w:b/>
                <w:sz w:val="22"/>
                <w:szCs w:val="22"/>
              </w:rPr>
              <w:t>9(l)</w:t>
            </w:r>
            <w:r w:rsidRPr="00CD5CA2">
              <w:rPr>
                <w:rFonts w:cs="Avenir-Book"/>
                <w:sz w:val="22"/>
                <w:szCs w:val="22"/>
              </w:rPr>
              <w:t xml:space="preserve"> The teacher takes responsibility for student learning and uses ongoing analysis and reflection to improve planning and practice.</w:t>
            </w:r>
          </w:p>
          <w:p w:rsidR="00330942" w:rsidRPr="00CD5CA2" w:rsidRDefault="00330942" w:rsidP="00330942">
            <w:pPr>
              <w:autoSpaceDE w:val="0"/>
              <w:autoSpaceDN w:val="0"/>
              <w:adjustRightInd w:val="0"/>
              <w:ind w:left="360" w:hanging="360"/>
              <w:rPr>
                <w:rFonts w:cs="Avenir-Book"/>
                <w:sz w:val="22"/>
                <w:szCs w:val="22"/>
              </w:rPr>
            </w:pPr>
            <w:r w:rsidRPr="00CD5CA2">
              <w:rPr>
                <w:rFonts w:cs="Avenir-Book"/>
                <w:b/>
                <w:sz w:val="22"/>
                <w:szCs w:val="22"/>
              </w:rPr>
              <w:t>9(m</w:t>
            </w:r>
            <w:r w:rsidRPr="00CD5CA2">
              <w:rPr>
                <w:rFonts w:cs="Avenir-Book"/>
                <w:sz w:val="22"/>
                <w:szCs w:val="22"/>
              </w:rPr>
              <w:t>) The teacher is committed to deepening understanding of his/her own frames of reference (e.g., culture, gender, language, abilities, ways of knowing), the potential biases in these frames, and their impact on expectations for and relationships with learners and their families.</w:t>
            </w:r>
          </w:p>
          <w:p w:rsidR="00330942" w:rsidRPr="00CD5CA2" w:rsidRDefault="00330942" w:rsidP="00330942">
            <w:pPr>
              <w:autoSpaceDE w:val="0"/>
              <w:autoSpaceDN w:val="0"/>
              <w:adjustRightInd w:val="0"/>
              <w:ind w:left="360" w:hanging="360"/>
              <w:rPr>
                <w:rFonts w:cs="Avenir-Book"/>
                <w:sz w:val="22"/>
                <w:szCs w:val="22"/>
              </w:rPr>
            </w:pPr>
            <w:r w:rsidRPr="00CD5CA2">
              <w:rPr>
                <w:rFonts w:cs="Avenir-Book"/>
                <w:b/>
                <w:sz w:val="22"/>
                <w:szCs w:val="22"/>
              </w:rPr>
              <w:t>9(n)</w:t>
            </w:r>
            <w:r w:rsidRPr="00CD5CA2">
              <w:rPr>
                <w:rFonts w:cs="Avenir-Book"/>
                <w:sz w:val="22"/>
                <w:szCs w:val="22"/>
              </w:rPr>
              <w:t xml:space="preserve"> The teacher sees him/herself as a learner, continuously seeking opportunities to draw upon current education policy and research as sources of analysis and reflection to improve practice.</w:t>
            </w:r>
          </w:p>
          <w:p w:rsidR="00330942" w:rsidRPr="00330942" w:rsidRDefault="00330942" w:rsidP="00330942">
            <w:pPr>
              <w:autoSpaceDE w:val="0"/>
              <w:autoSpaceDN w:val="0"/>
              <w:adjustRightInd w:val="0"/>
              <w:ind w:left="360" w:hanging="360"/>
              <w:rPr>
                <w:rFonts w:cs="Avenir-Book"/>
                <w:sz w:val="20"/>
                <w:szCs w:val="20"/>
              </w:rPr>
            </w:pPr>
            <w:r w:rsidRPr="00CD5CA2">
              <w:rPr>
                <w:rFonts w:cs="Avenir-Book"/>
                <w:b/>
                <w:sz w:val="22"/>
                <w:szCs w:val="22"/>
              </w:rPr>
              <w:t>9(o)</w:t>
            </w:r>
            <w:r w:rsidRPr="00CD5CA2">
              <w:rPr>
                <w:rFonts w:cs="Avenir-Book"/>
                <w:sz w:val="22"/>
                <w:szCs w:val="22"/>
              </w:rPr>
              <w:t xml:space="preserve"> The teacher understands the expectations of the profession including codes of ethics, professional standards of practice, and relevant law and policy.</w:t>
            </w:r>
          </w:p>
        </w:tc>
        <w:sdt>
          <w:sdtPr>
            <w:id w:val="510600057"/>
            <w:lock w:val="sdtLocked"/>
            <w:placeholder>
              <w:docPart w:val="C6430EBA324841F599F99FD6008BCF40"/>
            </w:placeholder>
            <w:showingPlcHdr/>
            <w:text w:multiLine="1"/>
          </w:sdtPr>
          <w:sdtContent>
            <w:tc>
              <w:tcPr>
                <w:tcW w:w="3420" w:type="dxa"/>
              </w:tcPr>
              <w:p w:rsidR="00A71E32" w:rsidRDefault="00EE2C66" w:rsidP="00F6745D">
                <w:r w:rsidRPr="00F76100">
                  <w:rPr>
                    <w:rStyle w:val="PlaceholderText"/>
                  </w:rPr>
                  <w:t>Click here to enter text.</w:t>
                </w:r>
              </w:p>
            </w:tc>
          </w:sdtContent>
        </w:sdt>
      </w:tr>
      <w:tr w:rsidR="00A71E32" w:rsidTr="00276E21">
        <w:trPr>
          <w:trHeight w:val="2060"/>
        </w:trPr>
        <w:tc>
          <w:tcPr>
            <w:tcW w:w="13860" w:type="dxa"/>
            <w:gridSpan w:val="2"/>
          </w:tcPr>
          <w:p w:rsidR="00A71E32" w:rsidRDefault="00A71E32" w:rsidP="00F6745D">
            <w:pPr>
              <w:rPr>
                <w:b/>
              </w:rPr>
            </w:pPr>
            <w:r>
              <w:rPr>
                <w:b/>
              </w:rPr>
              <w:lastRenderedPageBreak/>
              <w:t>NARRATIVE: Explain in no more than two pages how each piece of evidence demonstrates</w:t>
            </w:r>
            <w:r w:rsidR="00FA3CBF">
              <w:rPr>
                <w:b/>
              </w:rPr>
              <w:t xml:space="preserve"> competency in the performances, </w:t>
            </w:r>
            <w:r>
              <w:rPr>
                <w:b/>
              </w:rPr>
              <w:t>essential knowledges</w:t>
            </w:r>
            <w:r w:rsidR="00FA3CBF">
              <w:rPr>
                <w:b/>
              </w:rPr>
              <w:t>, and critical dispositions</w:t>
            </w:r>
            <w:r>
              <w:rPr>
                <w:b/>
              </w:rPr>
              <w:t xml:space="preserve"> for this standard. </w:t>
            </w:r>
            <w:r w:rsidR="00310DA2">
              <w:rPr>
                <w:b/>
              </w:rPr>
              <w:t>Use a common 12-point font and single-space.</w:t>
            </w:r>
          </w:p>
          <w:sdt>
            <w:sdtPr>
              <w:rPr>
                <w:b/>
              </w:rPr>
              <w:id w:val="510600063"/>
              <w:lock w:val="sdtLocked"/>
              <w:placeholder>
                <w:docPart w:val="FB4CFFD6629F4AF6B94B1F1D18C11F4E"/>
              </w:placeholder>
              <w:showingPlcHdr/>
              <w:text w:multiLine="1"/>
            </w:sdtPr>
            <w:sdtContent>
              <w:p w:rsidR="00A71E32" w:rsidRPr="004844DB" w:rsidRDefault="00393444" w:rsidP="00F6745D">
                <w:pPr>
                  <w:rPr>
                    <w:b/>
                  </w:rPr>
                </w:pPr>
                <w:r w:rsidRPr="00F76100">
                  <w:rPr>
                    <w:rStyle w:val="PlaceholderText"/>
                  </w:rPr>
                  <w:t>Click here to enter text.</w:t>
                </w:r>
              </w:p>
            </w:sdtContent>
          </w:sdt>
        </w:tc>
      </w:tr>
    </w:tbl>
    <w:p w:rsidR="00CD5CA2" w:rsidRDefault="00CD5CA2" w:rsidP="00A71E32"/>
    <w:p w:rsidR="00500168" w:rsidRDefault="00500168" w:rsidP="00A71E32"/>
    <w:p w:rsidR="00500168" w:rsidRDefault="00500168" w:rsidP="00A71E32"/>
    <w:p w:rsidR="00500168" w:rsidRDefault="00500168" w:rsidP="00A71E32"/>
    <w:p w:rsidR="00A71E32" w:rsidRDefault="00A71E32" w:rsidP="00791D49"/>
    <w:tbl>
      <w:tblPr>
        <w:tblStyle w:val="TableGrid"/>
        <w:tblW w:w="13860" w:type="dxa"/>
        <w:tblInd w:w="198" w:type="dxa"/>
        <w:tblLook w:val="04A0"/>
      </w:tblPr>
      <w:tblGrid>
        <w:gridCol w:w="10350"/>
        <w:gridCol w:w="3510"/>
      </w:tblGrid>
      <w:tr w:rsidR="00A71E32" w:rsidRPr="00A71E32" w:rsidTr="00276E21">
        <w:tc>
          <w:tcPr>
            <w:tcW w:w="13860" w:type="dxa"/>
            <w:gridSpan w:val="2"/>
            <w:shd w:val="clear" w:color="auto" w:fill="C6D9F1" w:themeFill="text2" w:themeFillTint="33"/>
          </w:tcPr>
          <w:p w:rsidR="00D44F30" w:rsidRPr="00D44F30" w:rsidRDefault="00D44F30" w:rsidP="00D44F30">
            <w:pPr>
              <w:autoSpaceDE w:val="0"/>
              <w:autoSpaceDN w:val="0"/>
              <w:adjustRightInd w:val="0"/>
              <w:rPr>
                <w:rFonts w:cs="ArialNarrow-Bold"/>
                <w:b/>
                <w:bCs/>
              </w:rPr>
            </w:pPr>
            <w:r w:rsidRPr="00D44F30">
              <w:rPr>
                <w:rFonts w:cs="ArialNarrow-Bold"/>
                <w:b/>
                <w:bCs/>
              </w:rPr>
              <w:lastRenderedPageBreak/>
              <w:t>Standard 10: Leadership and Collaboration</w:t>
            </w:r>
          </w:p>
          <w:p w:rsidR="00A71E32" w:rsidRPr="00A71E32" w:rsidRDefault="00D44F30" w:rsidP="00D44F30">
            <w:pPr>
              <w:autoSpaceDE w:val="0"/>
              <w:autoSpaceDN w:val="0"/>
              <w:adjustRightInd w:val="0"/>
            </w:pPr>
            <w:r w:rsidRPr="00D44F30">
              <w:rPr>
                <w:rFonts w:cs="Avenir-Heavy"/>
                <w:b/>
              </w:rPr>
              <w:t>The teacher seeks appropriate leadership roles and opportunities to take responsibility for student learning, to collaborate with learners, families, colleagues, other school professionals, and community members to ensure learner growth, and to advance the profession.</w:t>
            </w:r>
          </w:p>
        </w:tc>
      </w:tr>
      <w:tr w:rsidR="00A71E32" w:rsidRPr="005C1A36" w:rsidTr="00276E21">
        <w:tc>
          <w:tcPr>
            <w:tcW w:w="10350" w:type="dxa"/>
            <w:shd w:val="clear" w:color="auto" w:fill="D9D9D9" w:themeFill="background1" w:themeFillShade="D9"/>
          </w:tcPr>
          <w:p w:rsidR="00A71E32" w:rsidRPr="005C1A36" w:rsidRDefault="00A71E32" w:rsidP="00F6745D">
            <w:r w:rsidRPr="005C1A36">
              <w:rPr>
                <w:b/>
              </w:rPr>
              <w:t>INDICATORS</w:t>
            </w:r>
          </w:p>
        </w:tc>
        <w:tc>
          <w:tcPr>
            <w:tcW w:w="3510" w:type="dxa"/>
            <w:shd w:val="clear" w:color="auto" w:fill="D9D9D9" w:themeFill="background1" w:themeFillShade="D9"/>
          </w:tcPr>
          <w:p w:rsidR="00A71E32" w:rsidRPr="005C1A36" w:rsidRDefault="00A71E32" w:rsidP="00086703">
            <w:r>
              <w:rPr>
                <w:b/>
              </w:rPr>
              <w:t>EVIDENCE SUBMITTED</w:t>
            </w:r>
            <w:r w:rsidR="009D58D3">
              <w:rPr>
                <w:b/>
              </w:rPr>
              <w:t xml:space="preserve"> </w:t>
            </w:r>
            <w:r w:rsidR="00086703">
              <w:rPr>
                <w:b/>
              </w:rPr>
              <w:t>(3 to 5</w:t>
            </w:r>
            <w:r w:rsidR="009D58D3">
              <w:rPr>
                <w:b/>
              </w:rPr>
              <w:t xml:space="preserve"> DOCUMENTS)</w:t>
            </w:r>
          </w:p>
        </w:tc>
      </w:tr>
      <w:tr w:rsidR="00A71E32" w:rsidTr="00276E21">
        <w:trPr>
          <w:trHeight w:val="2510"/>
        </w:trPr>
        <w:tc>
          <w:tcPr>
            <w:tcW w:w="10350" w:type="dxa"/>
          </w:tcPr>
          <w:p w:rsidR="00D44F30" w:rsidRPr="00CD5CA2" w:rsidRDefault="00D44F30" w:rsidP="00D44F30">
            <w:pPr>
              <w:autoSpaceDE w:val="0"/>
              <w:autoSpaceDN w:val="0"/>
              <w:adjustRightInd w:val="0"/>
              <w:ind w:left="342" w:hanging="342"/>
              <w:rPr>
                <w:rFonts w:cs="Calibri"/>
                <w:b/>
                <w:sz w:val="22"/>
                <w:szCs w:val="22"/>
              </w:rPr>
            </w:pPr>
            <w:r w:rsidRPr="00CD5CA2">
              <w:rPr>
                <w:b/>
                <w:sz w:val="22"/>
                <w:szCs w:val="22"/>
              </w:rPr>
              <w:t>Performance</w:t>
            </w:r>
          </w:p>
          <w:p w:rsidR="00D44F30" w:rsidRPr="00CD5CA2" w:rsidRDefault="00D44F30" w:rsidP="00D44F30">
            <w:pPr>
              <w:ind w:left="360" w:hanging="360"/>
              <w:rPr>
                <w:rFonts w:cs="Calibri"/>
                <w:sz w:val="22"/>
                <w:szCs w:val="22"/>
              </w:rPr>
            </w:pPr>
            <w:r w:rsidRPr="00CD5CA2">
              <w:rPr>
                <w:rFonts w:cs="Calibri"/>
                <w:b/>
                <w:sz w:val="22"/>
                <w:szCs w:val="22"/>
              </w:rPr>
              <w:t>10(a)</w:t>
            </w:r>
            <w:r w:rsidRPr="00CD5CA2">
              <w:rPr>
                <w:rFonts w:cs="Calibri"/>
                <w:sz w:val="22"/>
                <w:szCs w:val="22"/>
              </w:rPr>
              <w:t xml:space="preserve"> The teacher takes an active role on the instructional team, giving and receiving feedback on practice, examining learner work, analyzing data from multiple sources, and sharing responsibility for decision making and accountability for each student’s learning.</w:t>
            </w:r>
          </w:p>
          <w:p w:rsidR="00D44F30" w:rsidRPr="00CD5CA2" w:rsidRDefault="00D44F30" w:rsidP="00D44F30">
            <w:pPr>
              <w:ind w:left="360" w:hanging="360"/>
              <w:rPr>
                <w:rFonts w:cs="Calibri"/>
                <w:sz w:val="22"/>
                <w:szCs w:val="22"/>
              </w:rPr>
            </w:pPr>
            <w:r w:rsidRPr="00CD5CA2">
              <w:rPr>
                <w:rFonts w:cs="Calibri"/>
                <w:b/>
                <w:sz w:val="22"/>
                <w:szCs w:val="22"/>
              </w:rPr>
              <w:t>10(b)</w:t>
            </w:r>
            <w:r w:rsidRPr="00CD5CA2">
              <w:rPr>
                <w:rFonts w:cs="Calibri"/>
                <w:sz w:val="22"/>
                <w:szCs w:val="22"/>
              </w:rPr>
              <w:t xml:space="preserve"> The teacher works with other school professionals to plan and jointly facilitate learning on how to meet diverse needs of learners.</w:t>
            </w:r>
          </w:p>
          <w:p w:rsidR="00D44F30" w:rsidRPr="00CD5CA2" w:rsidRDefault="00D44F30" w:rsidP="00D44F30">
            <w:pPr>
              <w:ind w:left="360" w:hanging="360"/>
              <w:rPr>
                <w:rFonts w:cs="Calibri"/>
                <w:sz w:val="22"/>
                <w:szCs w:val="22"/>
              </w:rPr>
            </w:pPr>
            <w:r w:rsidRPr="00CD5CA2">
              <w:rPr>
                <w:rFonts w:cs="Calibri"/>
                <w:b/>
                <w:sz w:val="22"/>
                <w:szCs w:val="22"/>
              </w:rPr>
              <w:t>10(c)</w:t>
            </w:r>
            <w:r w:rsidRPr="00CD5CA2">
              <w:rPr>
                <w:rFonts w:cs="Calibri"/>
                <w:sz w:val="22"/>
                <w:szCs w:val="22"/>
              </w:rPr>
              <w:t xml:space="preserve"> The teacher engages collaboratively in the school wide effort to build a shared vision and supportive culture, identify common goals, and monitor and evaluate progress toward those goals.</w:t>
            </w:r>
          </w:p>
          <w:p w:rsidR="00D44F30" w:rsidRPr="00CD5CA2" w:rsidRDefault="00D44F30" w:rsidP="00D44F30">
            <w:pPr>
              <w:ind w:left="360" w:hanging="360"/>
              <w:rPr>
                <w:rFonts w:cs="Calibri"/>
                <w:sz w:val="22"/>
                <w:szCs w:val="22"/>
              </w:rPr>
            </w:pPr>
            <w:r w:rsidRPr="00CD5CA2">
              <w:rPr>
                <w:rFonts w:cs="Calibri"/>
                <w:b/>
                <w:sz w:val="22"/>
                <w:szCs w:val="22"/>
              </w:rPr>
              <w:t>10(d)</w:t>
            </w:r>
            <w:r w:rsidRPr="00CD5CA2">
              <w:rPr>
                <w:rFonts w:cs="Calibri"/>
                <w:sz w:val="22"/>
                <w:szCs w:val="22"/>
              </w:rPr>
              <w:t xml:space="preserve"> The teacher works collaboratively with learners and their families to establish mutual expectations and ongoing communication to support learner development and achievement.</w:t>
            </w:r>
          </w:p>
          <w:p w:rsidR="00D44F30" w:rsidRPr="00CD5CA2" w:rsidRDefault="00D44F30" w:rsidP="00D44F30">
            <w:pPr>
              <w:ind w:left="360" w:hanging="360"/>
              <w:rPr>
                <w:rFonts w:cs="Calibri"/>
                <w:sz w:val="22"/>
                <w:szCs w:val="22"/>
              </w:rPr>
            </w:pPr>
            <w:r w:rsidRPr="00CD5CA2">
              <w:rPr>
                <w:rFonts w:cs="Calibri"/>
                <w:b/>
                <w:sz w:val="22"/>
                <w:szCs w:val="22"/>
              </w:rPr>
              <w:t>10(e)</w:t>
            </w:r>
            <w:r w:rsidRPr="00CD5CA2">
              <w:rPr>
                <w:rFonts w:cs="Calibri"/>
                <w:sz w:val="22"/>
                <w:szCs w:val="22"/>
              </w:rPr>
              <w:t xml:space="preserve"> Working with school colleagues, the teacher builds ongoing connections with community resources to enhance student learning and well being.</w:t>
            </w:r>
          </w:p>
          <w:p w:rsidR="00D44F30" w:rsidRPr="00CD5CA2" w:rsidRDefault="00D44F30" w:rsidP="00D44F30">
            <w:pPr>
              <w:ind w:left="360" w:hanging="360"/>
              <w:rPr>
                <w:rFonts w:cs="Calibri"/>
                <w:sz w:val="22"/>
                <w:szCs w:val="22"/>
              </w:rPr>
            </w:pPr>
            <w:r w:rsidRPr="00CD5CA2">
              <w:rPr>
                <w:rFonts w:cs="Calibri"/>
                <w:b/>
                <w:sz w:val="22"/>
                <w:szCs w:val="22"/>
              </w:rPr>
              <w:t>10(f)</w:t>
            </w:r>
            <w:r w:rsidRPr="00CD5CA2">
              <w:rPr>
                <w:rFonts w:cs="Calibri"/>
                <w:sz w:val="22"/>
                <w:szCs w:val="22"/>
              </w:rPr>
              <w:t xml:space="preserve"> The teacher engages in professional learning, contributes to the knowledge and skill of others, and works collaboratively to advance professional practice.</w:t>
            </w:r>
          </w:p>
          <w:p w:rsidR="00D44F30" w:rsidRPr="00CD5CA2" w:rsidRDefault="00D44F30" w:rsidP="00D44F30">
            <w:pPr>
              <w:ind w:left="360" w:hanging="360"/>
              <w:rPr>
                <w:rFonts w:cs="Calibri"/>
                <w:sz w:val="22"/>
                <w:szCs w:val="22"/>
              </w:rPr>
            </w:pPr>
            <w:r w:rsidRPr="00CD5CA2">
              <w:rPr>
                <w:rFonts w:cs="Calibri"/>
                <w:b/>
                <w:sz w:val="22"/>
                <w:szCs w:val="22"/>
              </w:rPr>
              <w:t>10(g)</w:t>
            </w:r>
            <w:r w:rsidRPr="00CD5CA2">
              <w:rPr>
                <w:rFonts w:cs="Calibri"/>
                <w:sz w:val="22"/>
                <w:szCs w:val="22"/>
              </w:rPr>
              <w:t xml:space="preserve"> The teacher uses technological tools and a variety of communication strategies to build local and global learning communities that engage learners, families, and colleagues.</w:t>
            </w:r>
          </w:p>
          <w:p w:rsidR="00D44F30" w:rsidRPr="00CD5CA2" w:rsidRDefault="00D44F30" w:rsidP="00D44F30">
            <w:pPr>
              <w:ind w:left="360" w:hanging="360"/>
              <w:rPr>
                <w:rFonts w:cs="Calibri"/>
                <w:sz w:val="22"/>
                <w:szCs w:val="22"/>
              </w:rPr>
            </w:pPr>
            <w:r w:rsidRPr="00CD5CA2">
              <w:rPr>
                <w:rFonts w:cs="Calibri"/>
                <w:b/>
                <w:sz w:val="22"/>
                <w:szCs w:val="22"/>
              </w:rPr>
              <w:t>10(h)</w:t>
            </w:r>
            <w:r w:rsidRPr="00CD5CA2">
              <w:rPr>
                <w:rFonts w:cs="Calibri"/>
                <w:sz w:val="22"/>
                <w:szCs w:val="22"/>
              </w:rPr>
              <w:t xml:space="preserve"> The teacher uses and generates meaningful research on education issues and policies.</w:t>
            </w:r>
          </w:p>
          <w:p w:rsidR="00D44F30" w:rsidRPr="00CD5CA2" w:rsidRDefault="00D44F30" w:rsidP="00D44F30">
            <w:pPr>
              <w:ind w:left="360" w:hanging="360"/>
              <w:rPr>
                <w:rFonts w:cs="Calibri"/>
                <w:sz w:val="22"/>
                <w:szCs w:val="22"/>
              </w:rPr>
            </w:pPr>
            <w:r w:rsidRPr="00CD5CA2">
              <w:rPr>
                <w:rFonts w:cs="Calibri"/>
                <w:b/>
                <w:sz w:val="22"/>
                <w:szCs w:val="22"/>
              </w:rPr>
              <w:t>10(</w:t>
            </w:r>
            <w:proofErr w:type="spellStart"/>
            <w:r w:rsidRPr="00CD5CA2">
              <w:rPr>
                <w:rFonts w:cs="Calibri"/>
                <w:b/>
                <w:sz w:val="22"/>
                <w:szCs w:val="22"/>
              </w:rPr>
              <w:t>i</w:t>
            </w:r>
            <w:proofErr w:type="spellEnd"/>
            <w:r w:rsidRPr="00CD5CA2">
              <w:rPr>
                <w:rFonts w:cs="Calibri"/>
                <w:b/>
                <w:sz w:val="22"/>
                <w:szCs w:val="22"/>
              </w:rPr>
              <w:t>)</w:t>
            </w:r>
            <w:r w:rsidRPr="00CD5CA2">
              <w:rPr>
                <w:rFonts w:cs="Calibri"/>
                <w:sz w:val="22"/>
                <w:szCs w:val="22"/>
              </w:rPr>
              <w:t xml:space="preserve"> The teacher seeks appropriate opportunities to model effective practice for colleagues, to lead professional learning activities, and to serve in other leadership roles.</w:t>
            </w:r>
          </w:p>
          <w:p w:rsidR="00D44F30" w:rsidRPr="00CD5CA2" w:rsidRDefault="00D44F30" w:rsidP="00D44F30">
            <w:pPr>
              <w:ind w:left="360" w:hanging="360"/>
              <w:rPr>
                <w:rFonts w:cs="Calibri"/>
                <w:sz w:val="22"/>
                <w:szCs w:val="22"/>
              </w:rPr>
            </w:pPr>
            <w:r w:rsidRPr="00CD5CA2">
              <w:rPr>
                <w:rFonts w:cs="Calibri"/>
                <w:b/>
                <w:sz w:val="22"/>
                <w:szCs w:val="22"/>
              </w:rPr>
              <w:t>10(j)</w:t>
            </w:r>
            <w:r w:rsidRPr="00CD5CA2">
              <w:rPr>
                <w:rFonts w:cs="Calibri"/>
                <w:sz w:val="22"/>
                <w:szCs w:val="22"/>
              </w:rPr>
              <w:t xml:space="preserve"> The teacher advocates meeting the needs of learners, to strengthen the learning environment, and to enact system change.</w:t>
            </w:r>
          </w:p>
          <w:p w:rsidR="00D44F30" w:rsidRPr="00CD5CA2" w:rsidRDefault="00D44F30" w:rsidP="00D44F30">
            <w:pPr>
              <w:ind w:left="360" w:hanging="360"/>
              <w:rPr>
                <w:rFonts w:cs="Calibri"/>
                <w:sz w:val="22"/>
                <w:szCs w:val="22"/>
              </w:rPr>
            </w:pPr>
            <w:r w:rsidRPr="00CD5CA2">
              <w:rPr>
                <w:rFonts w:cs="Calibri"/>
                <w:b/>
                <w:sz w:val="22"/>
                <w:szCs w:val="22"/>
              </w:rPr>
              <w:t>10(k)</w:t>
            </w:r>
            <w:r w:rsidRPr="00CD5CA2">
              <w:rPr>
                <w:rFonts w:cs="Calibri"/>
                <w:sz w:val="22"/>
                <w:szCs w:val="22"/>
              </w:rPr>
              <w:t xml:space="preserve"> The teacher takes on leadership roles at the school, district, state, and/or national level and advocates for learners, the school, the community, and the profession.</w:t>
            </w:r>
          </w:p>
          <w:p w:rsidR="00D44F30" w:rsidRPr="00CD5CA2" w:rsidRDefault="00D44F30" w:rsidP="00D44F30">
            <w:pPr>
              <w:ind w:left="360" w:hanging="360"/>
              <w:rPr>
                <w:b/>
                <w:sz w:val="22"/>
                <w:szCs w:val="22"/>
                <w:u w:val="single"/>
              </w:rPr>
            </w:pPr>
          </w:p>
          <w:p w:rsidR="00D44F30" w:rsidRPr="00CD5CA2" w:rsidRDefault="00D44F30" w:rsidP="00D44F30">
            <w:pPr>
              <w:ind w:left="342" w:hanging="342"/>
              <w:rPr>
                <w:b/>
                <w:sz w:val="22"/>
                <w:szCs w:val="22"/>
              </w:rPr>
            </w:pPr>
            <w:r w:rsidRPr="00CD5CA2">
              <w:rPr>
                <w:b/>
                <w:sz w:val="22"/>
                <w:szCs w:val="22"/>
              </w:rPr>
              <w:t>Essential Knowledge</w:t>
            </w:r>
          </w:p>
          <w:p w:rsidR="00D44F30" w:rsidRDefault="00D44F30" w:rsidP="009F6564">
            <w:pPr>
              <w:autoSpaceDE w:val="0"/>
              <w:autoSpaceDN w:val="0"/>
              <w:adjustRightInd w:val="0"/>
              <w:ind w:left="522" w:hanging="522"/>
              <w:rPr>
                <w:rFonts w:cs="Calibri"/>
                <w:sz w:val="22"/>
                <w:szCs w:val="22"/>
              </w:rPr>
            </w:pPr>
            <w:r w:rsidRPr="00CD5CA2">
              <w:rPr>
                <w:rFonts w:cs="Calibri"/>
                <w:b/>
                <w:sz w:val="22"/>
                <w:szCs w:val="22"/>
              </w:rPr>
              <w:t>10(l)</w:t>
            </w:r>
            <w:r w:rsidRPr="00CD5CA2">
              <w:rPr>
                <w:rFonts w:cs="Calibri"/>
                <w:sz w:val="22"/>
                <w:szCs w:val="22"/>
              </w:rPr>
              <w:t xml:space="preserve"> The teacher understands schools as organizations within a historical, cultural, political, and social context and knows how to work with others across the system to support learners.</w:t>
            </w:r>
          </w:p>
          <w:p w:rsidR="00D44F30" w:rsidRPr="00CD5CA2" w:rsidRDefault="00D44F30" w:rsidP="009F6564">
            <w:pPr>
              <w:autoSpaceDE w:val="0"/>
              <w:autoSpaceDN w:val="0"/>
              <w:adjustRightInd w:val="0"/>
              <w:ind w:left="522" w:hanging="522"/>
              <w:rPr>
                <w:rFonts w:cs="Calibri"/>
                <w:sz w:val="22"/>
                <w:szCs w:val="22"/>
              </w:rPr>
            </w:pPr>
            <w:r w:rsidRPr="00CD5CA2">
              <w:rPr>
                <w:rFonts w:cs="Calibri"/>
                <w:b/>
                <w:sz w:val="22"/>
                <w:szCs w:val="22"/>
              </w:rPr>
              <w:t>10(m)</w:t>
            </w:r>
            <w:r w:rsidRPr="00CD5CA2">
              <w:rPr>
                <w:rFonts w:cs="Calibri"/>
                <w:sz w:val="22"/>
                <w:szCs w:val="22"/>
              </w:rPr>
              <w:t xml:space="preserve"> The teacher understands that alignment of family, school, and community spheres of influence enhances student learning and that discontinuity in these spheres of influence interferes with learning.</w:t>
            </w:r>
          </w:p>
          <w:p w:rsidR="0015589F" w:rsidRPr="00CD5CA2" w:rsidRDefault="00D44F30" w:rsidP="00276E21">
            <w:pPr>
              <w:autoSpaceDE w:val="0"/>
              <w:autoSpaceDN w:val="0"/>
              <w:adjustRightInd w:val="0"/>
              <w:ind w:left="342" w:hanging="342"/>
              <w:rPr>
                <w:rFonts w:cs="Calibri"/>
                <w:sz w:val="22"/>
                <w:szCs w:val="22"/>
              </w:rPr>
            </w:pPr>
            <w:r w:rsidRPr="00CD5CA2">
              <w:rPr>
                <w:rFonts w:cs="Calibri"/>
                <w:b/>
                <w:sz w:val="22"/>
                <w:szCs w:val="22"/>
              </w:rPr>
              <w:lastRenderedPageBreak/>
              <w:t>10(n)</w:t>
            </w:r>
            <w:r w:rsidRPr="00CD5CA2">
              <w:rPr>
                <w:rFonts w:cs="Calibri"/>
                <w:sz w:val="22"/>
                <w:szCs w:val="22"/>
              </w:rPr>
              <w:t xml:space="preserve"> The teacher knows how to work with other adults and has developed skills in collaborative interaction appropriate for both face-to-face and virtual contexts.</w:t>
            </w:r>
          </w:p>
          <w:p w:rsidR="00A71E32" w:rsidRPr="00CD5CA2" w:rsidRDefault="00D44F30" w:rsidP="009F6564">
            <w:pPr>
              <w:ind w:left="522" w:hanging="522"/>
              <w:rPr>
                <w:rFonts w:cs="Calibri"/>
                <w:sz w:val="22"/>
                <w:szCs w:val="22"/>
              </w:rPr>
            </w:pPr>
            <w:r w:rsidRPr="00CD5CA2">
              <w:rPr>
                <w:rFonts w:cs="Calibri"/>
                <w:b/>
                <w:sz w:val="22"/>
                <w:szCs w:val="22"/>
              </w:rPr>
              <w:t>10(o)</w:t>
            </w:r>
            <w:r w:rsidRPr="00CD5CA2">
              <w:rPr>
                <w:rFonts w:cs="Calibri"/>
                <w:sz w:val="22"/>
                <w:szCs w:val="22"/>
              </w:rPr>
              <w:t xml:space="preserve"> The teacher knows how to contribute to a common culture that supports high expectations for student learning.</w:t>
            </w:r>
          </w:p>
          <w:p w:rsidR="00CF3E39" w:rsidRPr="00CD5CA2" w:rsidRDefault="00CF3E39" w:rsidP="00A66775">
            <w:pPr>
              <w:rPr>
                <w:rFonts w:cs="Calibri"/>
                <w:sz w:val="22"/>
                <w:szCs w:val="22"/>
              </w:rPr>
            </w:pPr>
          </w:p>
          <w:p w:rsidR="00CF3E39" w:rsidRPr="00CD5CA2" w:rsidRDefault="00CF3E39" w:rsidP="00A66775">
            <w:pPr>
              <w:rPr>
                <w:rFonts w:cs="Calibri"/>
                <w:b/>
                <w:sz w:val="22"/>
                <w:szCs w:val="22"/>
              </w:rPr>
            </w:pPr>
            <w:r w:rsidRPr="00CD5CA2">
              <w:rPr>
                <w:rFonts w:cs="Calibri"/>
                <w:b/>
                <w:sz w:val="22"/>
                <w:szCs w:val="22"/>
              </w:rPr>
              <w:t>Critical Dispositions</w:t>
            </w:r>
          </w:p>
          <w:p w:rsidR="00CF3E39" w:rsidRPr="00CD5CA2" w:rsidRDefault="00CF3E39" w:rsidP="009F6564">
            <w:pPr>
              <w:autoSpaceDE w:val="0"/>
              <w:autoSpaceDN w:val="0"/>
              <w:adjustRightInd w:val="0"/>
              <w:ind w:left="522" w:hanging="540"/>
              <w:rPr>
                <w:rFonts w:cs="Avenir-Book"/>
                <w:sz w:val="22"/>
                <w:szCs w:val="22"/>
              </w:rPr>
            </w:pPr>
            <w:r w:rsidRPr="00CD5CA2">
              <w:rPr>
                <w:rFonts w:cs="Avenir-Book"/>
                <w:b/>
                <w:sz w:val="22"/>
                <w:szCs w:val="22"/>
              </w:rPr>
              <w:t>10(p)</w:t>
            </w:r>
            <w:r w:rsidRPr="00CD5CA2">
              <w:rPr>
                <w:rFonts w:cs="Avenir-Book"/>
                <w:sz w:val="22"/>
                <w:szCs w:val="22"/>
              </w:rPr>
              <w:t xml:space="preserve"> The teacher actively shares responsibility for shaping and supporting the mission of his/her school as one of advocacy for learners and accountability for their success.</w:t>
            </w:r>
          </w:p>
          <w:p w:rsidR="00CF3E39" w:rsidRPr="00CD5CA2" w:rsidRDefault="00CF3E39" w:rsidP="009F6564">
            <w:pPr>
              <w:autoSpaceDE w:val="0"/>
              <w:autoSpaceDN w:val="0"/>
              <w:adjustRightInd w:val="0"/>
              <w:ind w:left="522" w:hanging="540"/>
              <w:rPr>
                <w:rFonts w:cs="Avenir-Book"/>
                <w:sz w:val="22"/>
                <w:szCs w:val="22"/>
              </w:rPr>
            </w:pPr>
            <w:r w:rsidRPr="00CD5CA2">
              <w:rPr>
                <w:rFonts w:cs="Avenir-Book"/>
                <w:b/>
                <w:sz w:val="22"/>
                <w:szCs w:val="22"/>
              </w:rPr>
              <w:t>10(q)</w:t>
            </w:r>
            <w:r w:rsidRPr="00CD5CA2">
              <w:rPr>
                <w:rFonts w:cs="Avenir-Book"/>
                <w:sz w:val="22"/>
                <w:szCs w:val="22"/>
              </w:rPr>
              <w:t xml:space="preserve"> The teacher respects families’ beliefs, norms, and expectations and seeks to work collaboratively with learners and families in setting and meeting challenging goals.</w:t>
            </w:r>
          </w:p>
          <w:p w:rsidR="00CF3E39" w:rsidRPr="00CD5CA2" w:rsidRDefault="00CF3E39" w:rsidP="009F6564">
            <w:pPr>
              <w:autoSpaceDE w:val="0"/>
              <w:autoSpaceDN w:val="0"/>
              <w:adjustRightInd w:val="0"/>
              <w:ind w:left="522" w:hanging="540"/>
              <w:rPr>
                <w:rFonts w:cs="Avenir-Book"/>
                <w:sz w:val="22"/>
                <w:szCs w:val="22"/>
              </w:rPr>
            </w:pPr>
            <w:r w:rsidRPr="00CD5CA2">
              <w:rPr>
                <w:rFonts w:cs="Avenir-Book"/>
                <w:b/>
                <w:sz w:val="22"/>
                <w:szCs w:val="22"/>
              </w:rPr>
              <w:t>10(r)</w:t>
            </w:r>
            <w:r w:rsidRPr="00CD5CA2">
              <w:rPr>
                <w:rFonts w:cs="Avenir-Book"/>
                <w:sz w:val="22"/>
                <w:szCs w:val="22"/>
              </w:rPr>
              <w:t xml:space="preserve"> The teacher takes initiative to grow and develop with colleagues through interactions that enhance practice and support student learning.</w:t>
            </w:r>
          </w:p>
          <w:p w:rsidR="00CF3E39" w:rsidRPr="00CD5CA2" w:rsidRDefault="00CF3E39" w:rsidP="00CF3E39">
            <w:pPr>
              <w:autoSpaceDE w:val="0"/>
              <w:autoSpaceDN w:val="0"/>
              <w:adjustRightInd w:val="0"/>
              <w:rPr>
                <w:rFonts w:cs="Avenir-Book"/>
                <w:sz w:val="22"/>
                <w:szCs w:val="22"/>
              </w:rPr>
            </w:pPr>
            <w:r w:rsidRPr="00CD5CA2">
              <w:rPr>
                <w:rFonts w:cs="Avenir-Book"/>
                <w:b/>
                <w:sz w:val="22"/>
                <w:szCs w:val="22"/>
              </w:rPr>
              <w:t>10(s)</w:t>
            </w:r>
            <w:r w:rsidRPr="00CD5CA2">
              <w:rPr>
                <w:rFonts w:cs="Avenir-Book"/>
                <w:sz w:val="22"/>
                <w:szCs w:val="22"/>
              </w:rPr>
              <w:t xml:space="preserve"> The teacher takes responsibility for contributing to and advancing the profession.</w:t>
            </w:r>
          </w:p>
          <w:p w:rsidR="00CF3E39" w:rsidRPr="00FA3CBF" w:rsidRDefault="00CF3E39" w:rsidP="00FA3CBF">
            <w:pPr>
              <w:autoSpaceDE w:val="0"/>
              <w:autoSpaceDN w:val="0"/>
              <w:adjustRightInd w:val="0"/>
              <w:rPr>
                <w:rFonts w:ascii="Avenir-Book" w:hAnsi="Avenir-Book" w:cs="Avenir-Book"/>
                <w:sz w:val="19"/>
                <w:szCs w:val="19"/>
              </w:rPr>
            </w:pPr>
            <w:r w:rsidRPr="00CD5CA2">
              <w:rPr>
                <w:rFonts w:cs="Avenir-Book"/>
                <w:b/>
                <w:sz w:val="22"/>
                <w:szCs w:val="22"/>
              </w:rPr>
              <w:t>10(t)</w:t>
            </w:r>
            <w:r w:rsidRPr="00CD5CA2">
              <w:rPr>
                <w:rFonts w:cs="Avenir-Book"/>
                <w:sz w:val="22"/>
                <w:szCs w:val="22"/>
              </w:rPr>
              <w:t xml:space="preserve"> The teacher embraces the</w:t>
            </w:r>
            <w:r w:rsidRPr="00CD5CA2">
              <w:rPr>
                <w:rFonts w:ascii="Avenir-Book" w:hAnsi="Avenir-Book" w:cs="Avenir-Book"/>
                <w:sz w:val="22"/>
                <w:szCs w:val="22"/>
              </w:rPr>
              <w:t xml:space="preserve"> </w:t>
            </w:r>
            <w:r w:rsidR="00FA3CBF" w:rsidRPr="00CD5CA2">
              <w:rPr>
                <w:rFonts w:cs="Avenir-Book"/>
                <w:sz w:val="22"/>
                <w:szCs w:val="22"/>
              </w:rPr>
              <w:t xml:space="preserve">challenge of continuous </w:t>
            </w:r>
            <w:r w:rsidRPr="00CD5CA2">
              <w:rPr>
                <w:rFonts w:cs="Avenir-Book"/>
                <w:sz w:val="22"/>
                <w:szCs w:val="22"/>
              </w:rPr>
              <w:t>improvement and change.</w:t>
            </w:r>
          </w:p>
        </w:tc>
        <w:sdt>
          <w:sdtPr>
            <w:id w:val="510600066"/>
            <w:lock w:val="sdtLocked"/>
            <w:placeholder>
              <w:docPart w:val="7CAB1D02E32443A0A2A83558A1859BE2"/>
            </w:placeholder>
            <w:showingPlcHdr/>
            <w:text w:multiLine="1"/>
          </w:sdtPr>
          <w:sdtContent>
            <w:tc>
              <w:tcPr>
                <w:tcW w:w="3510" w:type="dxa"/>
              </w:tcPr>
              <w:p w:rsidR="00A71E32" w:rsidRDefault="00393444" w:rsidP="00F6745D">
                <w:r w:rsidRPr="00F76100">
                  <w:rPr>
                    <w:rStyle w:val="PlaceholderText"/>
                  </w:rPr>
                  <w:t>Click here to enter text.</w:t>
                </w:r>
              </w:p>
            </w:tc>
          </w:sdtContent>
        </w:sdt>
      </w:tr>
      <w:tr w:rsidR="00A71E32" w:rsidTr="00276E21">
        <w:trPr>
          <w:trHeight w:val="1619"/>
        </w:trPr>
        <w:tc>
          <w:tcPr>
            <w:tcW w:w="13860" w:type="dxa"/>
            <w:gridSpan w:val="2"/>
          </w:tcPr>
          <w:p w:rsidR="00A71E32" w:rsidRDefault="00A71E32" w:rsidP="00F6745D">
            <w:pPr>
              <w:rPr>
                <w:b/>
              </w:rPr>
            </w:pPr>
            <w:r>
              <w:rPr>
                <w:b/>
              </w:rPr>
              <w:lastRenderedPageBreak/>
              <w:t>NARRATIVE: Explain in no more than two pages how each piece of evidence demonstrates</w:t>
            </w:r>
            <w:r w:rsidR="00FA3CBF">
              <w:rPr>
                <w:b/>
              </w:rPr>
              <w:t xml:space="preserve"> competency in the performances, </w:t>
            </w:r>
            <w:r>
              <w:rPr>
                <w:b/>
              </w:rPr>
              <w:t>essential knowledge</w:t>
            </w:r>
            <w:r w:rsidR="00FA3CBF">
              <w:rPr>
                <w:b/>
              </w:rPr>
              <w:t xml:space="preserve">s, and critical dispositions </w:t>
            </w:r>
            <w:r>
              <w:rPr>
                <w:b/>
              </w:rPr>
              <w:t xml:space="preserve">for this standard. </w:t>
            </w:r>
            <w:r w:rsidR="00310DA2">
              <w:rPr>
                <w:b/>
              </w:rPr>
              <w:t>Use a common 12-point font and single-space.</w:t>
            </w:r>
          </w:p>
          <w:sdt>
            <w:sdtPr>
              <w:rPr>
                <w:b/>
              </w:rPr>
              <w:id w:val="510600068"/>
              <w:lock w:val="sdtLocked"/>
              <w:placeholder>
                <w:docPart w:val="B50AC1A636094CB6B886C8A3019AE936"/>
              </w:placeholder>
              <w:showingPlcHdr/>
              <w:text w:multiLine="1"/>
            </w:sdtPr>
            <w:sdtContent>
              <w:p w:rsidR="00A71E32" w:rsidRDefault="00393444" w:rsidP="00F6745D">
                <w:pPr>
                  <w:rPr>
                    <w:b/>
                  </w:rPr>
                </w:pPr>
                <w:r w:rsidRPr="00F76100">
                  <w:rPr>
                    <w:rStyle w:val="PlaceholderText"/>
                  </w:rPr>
                  <w:t>Click here to enter text.</w:t>
                </w:r>
              </w:p>
            </w:sdtContent>
          </w:sdt>
          <w:p w:rsidR="00A71E32" w:rsidRDefault="00A71E32" w:rsidP="00F6745D">
            <w:pPr>
              <w:rPr>
                <w:b/>
              </w:rPr>
            </w:pPr>
          </w:p>
          <w:p w:rsidR="00A71E32" w:rsidRDefault="00A71E32" w:rsidP="00F6745D"/>
        </w:tc>
      </w:tr>
    </w:tbl>
    <w:p w:rsidR="00884BC4" w:rsidRDefault="00884BC4" w:rsidP="000A6F9E"/>
    <w:p w:rsidR="00884BC4" w:rsidRDefault="00884BC4" w:rsidP="00B25E70">
      <w:pPr>
        <w:jc w:val="center"/>
        <w:rPr>
          <w:b/>
        </w:rPr>
      </w:pPr>
      <w:r>
        <w:br w:type="page"/>
      </w:r>
      <w:r w:rsidRPr="00B25E70">
        <w:rPr>
          <w:b/>
        </w:rPr>
        <w:lastRenderedPageBreak/>
        <w:t>WISCONSIN STATUTORY AND ADMINISTRATIVE RULE REQUIREMENTS</w:t>
      </w:r>
    </w:p>
    <w:p w:rsidR="00B25E70" w:rsidRDefault="001502A5" w:rsidP="001502A5">
      <w:pPr>
        <w:rPr>
          <w:b/>
        </w:rPr>
      </w:pPr>
      <w:r>
        <w:t xml:space="preserve">On the following pages, list in the space provided the evidence you are submitting to demonstrate that you are competent in the Wisconsin statutory </w:t>
      </w:r>
      <w:r w:rsidR="00A32032">
        <w:t xml:space="preserve">and administrative rule </w:t>
      </w:r>
      <w:r>
        <w:t xml:space="preserve">requirements </w:t>
      </w:r>
      <w:r w:rsidRPr="00310DA2">
        <w:rPr>
          <w:i/>
        </w:rPr>
        <w:t>for your licensure area</w:t>
      </w:r>
      <w:r w:rsidR="00A32032">
        <w:t xml:space="preserve">, which can be found in Appendix E of the LBE Handbook. </w:t>
      </w:r>
      <w:r w:rsidR="00FE120A">
        <w:t>In the space provided for additional information, describe anything that is not self-explanatory about the evidence you are submitting; if no additional information is needed, leave the space blank</w:t>
      </w:r>
      <w:r>
        <w:t xml:space="preserve">. Label and upload documentation according to directions in the LBE handbook. ALL applicants must complete the pages for minority group relations, special education, and conflict resolution. </w:t>
      </w:r>
      <w:r w:rsidR="00F667F1">
        <w:t>Leave blank the pages in the matrix below that do not apply to your licensure area.</w:t>
      </w:r>
      <w:r w:rsidR="004A2825">
        <w:t xml:space="preserve"> F</w:t>
      </w:r>
      <w:r w:rsidR="00725069">
        <w:t>ollow t</w:t>
      </w:r>
      <w:r w:rsidR="00FE120A">
        <w:t xml:space="preserve">he directions in </w:t>
      </w:r>
      <w:proofErr w:type="spellStart"/>
      <w:r w:rsidR="00FE120A">
        <w:t>s</w:t>
      </w:r>
      <w:r w:rsidR="004A2825">
        <w:t>the</w:t>
      </w:r>
      <w:proofErr w:type="spellEnd"/>
      <w:r w:rsidR="004A2825">
        <w:t xml:space="preserve"> LBE handbook.</w:t>
      </w:r>
    </w:p>
    <w:p w:rsidR="00884BC4" w:rsidRPr="00884BC4" w:rsidRDefault="00884BC4" w:rsidP="004A2825">
      <w:pPr>
        <w:rPr>
          <w:b/>
        </w:rPr>
      </w:pPr>
    </w:p>
    <w:tbl>
      <w:tblPr>
        <w:tblStyle w:val="TableGrid"/>
        <w:tblW w:w="13860" w:type="dxa"/>
        <w:tblInd w:w="198" w:type="dxa"/>
        <w:tblLook w:val="04A0"/>
      </w:tblPr>
      <w:tblGrid>
        <w:gridCol w:w="9810"/>
        <w:gridCol w:w="4050"/>
      </w:tblGrid>
      <w:tr w:rsidR="00884BC4" w:rsidRPr="00A71E32" w:rsidTr="006A6F0A">
        <w:tc>
          <w:tcPr>
            <w:tcW w:w="13860" w:type="dxa"/>
            <w:gridSpan w:val="2"/>
            <w:shd w:val="clear" w:color="auto" w:fill="C6D9F1" w:themeFill="text2" w:themeFillTint="33"/>
          </w:tcPr>
          <w:p w:rsidR="00884BC4" w:rsidRPr="00AC4FD7" w:rsidRDefault="00AC4FD7" w:rsidP="006A7ED7">
            <w:pPr>
              <w:autoSpaceDE w:val="0"/>
              <w:autoSpaceDN w:val="0"/>
              <w:adjustRightInd w:val="0"/>
              <w:rPr>
                <w:b/>
              </w:rPr>
            </w:pPr>
            <w:r>
              <w:rPr>
                <w:b/>
              </w:rPr>
              <w:t>MINORITY GROUP RELATIONS</w:t>
            </w:r>
          </w:p>
        </w:tc>
      </w:tr>
      <w:tr w:rsidR="00884BC4" w:rsidRPr="005C1A36" w:rsidTr="006A6F0A">
        <w:tc>
          <w:tcPr>
            <w:tcW w:w="9810" w:type="dxa"/>
            <w:shd w:val="clear" w:color="auto" w:fill="D9D9D9" w:themeFill="background1" w:themeFillShade="D9"/>
          </w:tcPr>
          <w:p w:rsidR="00884BC4" w:rsidRPr="005C1A36" w:rsidRDefault="00884BC4" w:rsidP="006A7ED7">
            <w:r w:rsidRPr="005C1A36">
              <w:rPr>
                <w:b/>
              </w:rPr>
              <w:t>INDICATORS</w:t>
            </w:r>
          </w:p>
        </w:tc>
        <w:tc>
          <w:tcPr>
            <w:tcW w:w="4050" w:type="dxa"/>
            <w:shd w:val="clear" w:color="auto" w:fill="D9D9D9" w:themeFill="background1" w:themeFillShade="D9"/>
          </w:tcPr>
          <w:p w:rsidR="00884BC4" w:rsidRPr="005C1A36" w:rsidRDefault="00884BC4" w:rsidP="002620BB">
            <w:r>
              <w:rPr>
                <w:b/>
              </w:rPr>
              <w:t>EVIDENCE SUBMITTED</w:t>
            </w:r>
            <w:r w:rsidR="00BE30C1">
              <w:rPr>
                <w:b/>
              </w:rPr>
              <w:t xml:space="preserve"> </w:t>
            </w:r>
          </w:p>
        </w:tc>
      </w:tr>
      <w:tr w:rsidR="00884BC4" w:rsidTr="006A6F0A">
        <w:trPr>
          <w:trHeight w:val="530"/>
        </w:trPr>
        <w:tc>
          <w:tcPr>
            <w:tcW w:w="9810" w:type="dxa"/>
          </w:tcPr>
          <w:p w:rsidR="00AC4FD7" w:rsidRPr="00407E33" w:rsidRDefault="00AC4FD7" w:rsidP="00AC4FD7">
            <w:r w:rsidRPr="00407E33">
              <w:t>Demonstrate knowledge and understanding of:</w:t>
            </w:r>
          </w:p>
          <w:p w:rsidR="00AC4FD7" w:rsidRPr="00FC1D09" w:rsidRDefault="00AC4FD7" w:rsidP="00AC4FD7">
            <w:pPr>
              <w:pStyle w:val="ListParagraph"/>
              <w:numPr>
                <w:ilvl w:val="0"/>
                <w:numId w:val="7"/>
              </w:numPr>
              <w:spacing w:after="0" w:line="240" w:lineRule="auto"/>
              <w:ind w:left="360" w:hanging="180"/>
            </w:pPr>
            <w:r w:rsidRPr="00FC1D09">
              <w:t xml:space="preserve">The history, culture, and tribal sovereignty of American Indian tribes and bands located in Wisconsin. </w:t>
            </w:r>
          </w:p>
          <w:p w:rsidR="00AC4FD7" w:rsidRPr="00FC1D09" w:rsidRDefault="00AC4FD7" w:rsidP="00AC4FD7">
            <w:pPr>
              <w:pStyle w:val="ListParagraph"/>
              <w:numPr>
                <w:ilvl w:val="0"/>
                <w:numId w:val="8"/>
              </w:numPr>
              <w:spacing w:after="0" w:line="240" w:lineRule="auto"/>
              <w:ind w:left="360" w:hanging="180"/>
            </w:pPr>
            <w:r w:rsidRPr="00FC1D09">
              <w:t>The history, culture and contributions of women and various racial, cultural, language and economic groups in the United States.</w:t>
            </w:r>
          </w:p>
          <w:p w:rsidR="00AC4FD7" w:rsidRPr="00FC1D09" w:rsidRDefault="00AC4FD7" w:rsidP="00AC4FD7">
            <w:pPr>
              <w:pStyle w:val="ListParagraph"/>
              <w:numPr>
                <w:ilvl w:val="0"/>
                <w:numId w:val="8"/>
              </w:numPr>
              <w:spacing w:after="0" w:line="240" w:lineRule="auto"/>
              <w:ind w:left="360" w:hanging="180"/>
            </w:pPr>
            <w:r w:rsidRPr="00FC1D09">
              <w:t>The philosophical and psychological bases of attitude development and change.</w:t>
            </w:r>
          </w:p>
          <w:p w:rsidR="00AC4FD7" w:rsidRPr="00FC1D09" w:rsidRDefault="00AC4FD7" w:rsidP="00AC4FD7">
            <w:pPr>
              <w:pStyle w:val="ListParagraph"/>
              <w:numPr>
                <w:ilvl w:val="0"/>
                <w:numId w:val="9"/>
              </w:numPr>
              <w:spacing w:after="0" w:line="240" w:lineRule="auto"/>
              <w:ind w:left="360" w:hanging="180"/>
            </w:pPr>
            <w:r w:rsidRPr="00FC1D09">
              <w:t>The psychological and social implications of discrimination, especially racism and sexism in the American society.</w:t>
            </w:r>
          </w:p>
          <w:p w:rsidR="00AC4FD7" w:rsidRDefault="00AC4FD7" w:rsidP="00AC4FD7">
            <w:pPr>
              <w:pStyle w:val="ListParagraph"/>
              <w:numPr>
                <w:ilvl w:val="0"/>
                <w:numId w:val="10"/>
              </w:numPr>
              <w:spacing w:after="0" w:line="240" w:lineRule="auto"/>
              <w:ind w:left="360" w:hanging="180"/>
            </w:pPr>
            <w:r w:rsidRPr="00FC1D09">
              <w:t>Evaluating and assessing the forces of discrimination, especially racism and sexism on faculty, students, curriculum, instruction, and assessment in the school program.</w:t>
            </w:r>
          </w:p>
          <w:p w:rsidR="00884BC4" w:rsidRPr="00AC4FD7" w:rsidRDefault="00AC4FD7" w:rsidP="00AC4FD7">
            <w:pPr>
              <w:pStyle w:val="ListParagraph"/>
              <w:numPr>
                <w:ilvl w:val="0"/>
                <w:numId w:val="10"/>
              </w:numPr>
              <w:spacing w:after="0" w:line="240" w:lineRule="auto"/>
              <w:ind w:left="360" w:hanging="180"/>
            </w:pPr>
            <w:r w:rsidRPr="00FC1D09">
              <w:t>Minority group relations through direct involvement with various racial, cultural, language and economic groups in the United States.</w:t>
            </w:r>
          </w:p>
        </w:tc>
        <w:sdt>
          <w:sdtPr>
            <w:id w:val="510600070"/>
            <w:lock w:val="sdtLocked"/>
            <w:placeholder>
              <w:docPart w:val="E37E437AA1E14CF3B3D6BE1A89506112"/>
            </w:placeholder>
            <w:showingPlcHdr/>
            <w:text w:multiLine="1"/>
          </w:sdtPr>
          <w:sdtContent>
            <w:tc>
              <w:tcPr>
                <w:tcW w:w="4050" w:type="dxa"/>
              </w:tcPr>
              <w:p w:rsidR="00884BC4" w:rsidRDefault="00393444" w:rsidP="006A7ED7">
                <w:r w:rsidRPr="00F76100">
                  <w:rPr>
                    <w:rStyle w:val="PlaceholderText"/>
                  </w:rPr>
                  <w:t>Click here to enter text.</w:t>
                </w:r>
              </w:p>
            </w:tc>
          </w:sdtContent>
        </w:sdt>
      </w:tr>
      <w:tr w:rsidR="00884BC4" w:rsidTr="006A6F0A">
        <w:trPr>
          <w:trHeight w:val="1619"/>
        </w:trPr>
        <w:tc>
          <w:tcPr>
            <w:tcW w:w="13860" w:type="dxa"/>
            <w:gridSpan w:val="2"/>
          </w:tcPr>
          <w:p w:rsidR="00884BC4" w:rsidRDefault="00794046" w:rsidP="006A7ED7">
            <w:pPr>
              <w:rPr>
                <w:b/>
              </w:rPr>
            </w:pPr>
            <w:r>
              <w:rPr>
                <w:b/>
              </w:rPr>
              <w:t>ADDITIONAL INFORMATION (optional): Use the space below to provide information about anything that is not self-explanatory in the evidence submitted.</w:t>
            </w:r>
            <w:r w:rsidR="00310DA2">
              <w:rPr>
                <w:b/>
              </w:rPr>
              <w:t xml:space="preserve"> Use a common 12-point font and single-space.</w:t>
            </w:r>
          </w:p>
          <w:sdt>
            <w:sdtPr>
              <w:rPr>
                <w:b/>
              </w:rPr>
              <w:id w:val="510600072"/>
              <w:lock w:val="sdtLocked"/>
              <w:placeholder>
                <w:docPart w:val="5C33071351514D6090C83633DBEBAC03"/>
              </w:placeholder>
              <w:showingPlcHdr/>
              <w:text w:multiLine="1"/>
            </w:sdtPr>
            <w:sdtContent>
              <w:p w:rsidR="00884BC4" w:rsidRDefault="00393444" w:rsidP="006A7ED7">
                <w:pPr>
                  <w:rPr>
                    <w:b/>
                  </w:rPr>
                </w:pPr>
                <w:r w:rsidRPr="00F76100">
                  <w:rPr>
                    <w:rStyle w:val="PlaceholderText"/>
                  </w:rPr>
                  <w:t>Click here to enter text.</w:t>
                </w:r>
              </w:p>
            </w:sdtContent>
          </w:sdt>
          <w:p w:rsidR="00884BC4" w:rsidRDefault="00884BC4" w:rsidP="006A7ED7">
            <w:pPr>
              <w:rPr>
                <w:b/>
              </w:rPr>
            </w:pPr>
          </w:p>
          <w:p w:rsidR="00884BC4" w:rsidRDefault="00884BC4" w:rsidP="006A7ED7"/>
        </w:tc>
      </w:tr>
    </w:tbl>
    <w:p w:rsidR="000C0068" w:rsidRDefault="000C0068" w:rsidP="000A6F9E"/>
    <w:p w:rsidR="000C0068" w:rsidRDefault="000C0068">
      <w:pPr>
        <w:ind w:left="720" w:hanging="360"/>
      </w:pPr>
      <w:r>
        <w:br w:type="page"/>
      </w:r>
    </w:p>
    <w:p w:rsidR="000C0068" w:rsidRDefault="000C0068" w:rsidP="000C0068">
      <w:pPr>
        <w:ind w:left="720" w:hanging="360"/>
        <w:rPr>
          <w:b/>
        </w:rPr>
      </w:pPr>
    </w:p>
    <w:p w:rsidR="000C0068" w:rsidRPr="00884BC4" w:rsidRDefault="000C0068" w:rsidP="000C0068">
      <w:pPr>
        <w:ind w:left="720" w:hanging="360"/>
        <w:rPr>
          <w:b/>
        </w:rPr>
      </w:pPr>
    </w:p>
    <w:tbl>
      <w:tblPr>
        <w:tblStyle w:val="TableGrid"/>
        <w:tblW w:w="13770" w:type="dxa"/>
        <w:tblInd w:w="288" w:type="dxa"/>
        <w:tblLook w:val="04A0"/>
      </w:tblPr>
      <w:tblGrid>
        <w:gridCol w:w="8910"/>
        <w:gridCol w:w="4860"/>
      </w:tblGrid>
      <w:tr w:rsidR="000C0068" w:rsidRPr="00A71E32" w:rsidTr="006A6F0A">
        <w:tc>
          <w:tcPr>
            <w:tcW w:w="13770" w:type="dxa"/>
            <w:gridSpan w:val="2"/>
            <w:shd w:val="clear" w:color="auto" w:fill="C6D9F1" w:themeFill="text2" w:themeFillTint="33"/>
          </w:tcPr>
          <w:p w:rsidR="000C0068" w:rsidRPr="00AC4FD7" w:rsidRDefault="000C0068" w:rsidP="006A7ED7">
            <w:pPr>
              <w:autoSpaceDE w:val="0"/>
              <w:autoSpaceDN w:val="0"/>
              <w:adjustRightInd w:val="0"/>
              <w:rPr>
                <w:b/>
              </w:rPr>
            </w:pPr>
            <w:r>
              <w:rPr>
                <w:b/>
              </w:rPr>
              <w:t>SPECIAL EDUCATION</w:t>
            </w:r>
          </w:p>
        </w:tc>
      </w:tr>
      <w:tr w:rsidR="000C0068" w:rsidRPr="005C1A36" w:rsidTr="006A6F0A">
        <w:tc>
          <w:tcPr>
            <w:tcW w:w="8910" w:type="dxa"/>
            <w:shd w:val="clear" w:color="auto" w:fill="D9D9D9" w:themeFill="background1" w:themeFillShade="D9"/>
          </w:tcPr>
          <w:p w:rsidR="000C0068" w:rsidRPr="005C1A36" w:rsidRDefault="000C0068" w:rsidP="006A7ED7">
            <w:r w:rsidRPr="005C1A36">
              <w:rPr>
                <w:b/>
              </w:rPr>
              <w:t>INDICATORS</w:t>
            </w:r>
          </w:p>
        </w:tc>
        <w:tc>
          <w:tcPr>
            <w:tcW w:w="4860" w:type="dxa"/>
            <w:shd w:val="clear" w:color="auto" w:fill="D9D9D9" w:themeFill="background1" w:themeFillShade="D9"/>
          </w:tcPr>
          <w:p w:rsidR="000C0068" w:rsidRPr="005C1A36" w:rsidRDefault="000C0068" w:rsidP="002620BB">
            <w:r>
              <w:rPr>
                <w:b/>
              </w:rPr>
              <w:t>EVIDENCE SUBMITTED</w:t>
            </w:r>
            <w:r w:rsidR="00BE30C1">
              <w:rPr>
                <w:b/>
              </w:rPr>
              <w:t xml:space="preserve"> </w:t>
            </w:r>
          </w:p>
        </w:tc>
      </w:tr>
      <w:tr w:rsidR="000C0068" w:rsidTr="006A6F0A">
        <w:trPr>
          <w:trHeight w:val="3482"/>
        </w:trPr>
        <w:tc>
          <w:tcPr>
            <w:tcW w:w="8910" w:type="dxa"/>
          </w:tcPr>
          <w:p w:rsidR="000C0068" w:rsidRPr="00AC4FD7" w:rsidRDefault="000C0068" w:rsidP="000C0068">
            <w:r w:rsidRPr="00407E33">
              <w:t>Demonstrate</w:t>
            </w:r>
            <w:r>
              <w:t xml:space="preserve"> knowledge and understanding of p</w:t>
            </w:r>
            <w:r w:rsidRPr="00085A15">
              <w:t>rocedures used for assessing and providing education for children with disabilities, including the roles and responsibilities of regular and special education providers.</w:t>
            </w:r>
          </w:p>
        </w:tc>
        <w:sdt>
          <w:sdtPr>
            <w:id w:val="510600074"/>
            <w:lock w:val="sdtLocked"/>
            <w:placeholder>
              <w:docPart w:val="E340880939AB43FFBACA081A5C9A0AB0"/>
            </w:placeholder>
            <w:showingPlcHdr/>
            <w:text w:multiLine="1"/>
          </w:sdtPr>
          <w:sdtContent>
            <w:tc>
              <w:tcPr>
                <w:tcW w:w="4860" w:type="dxa"/>
              </w:tcPr>
              <w:p w:rsidR="000C0068" w:rsidRDefault="00393444" w:rsidP="006A7ED7">
                <w:r w:rsidRPr="00F76100">
                  <w:rPr>
                    <w:rStyle w:val="PlaceholderText"/>
                  </w:rPr>
                  <w:t>Click here to enter text.</w:t>
                </w:r>
              </w:p>
            </w:tc>
          </w:sdtContent>
        </w:sdt>
      </w:tr>
      <w:tr w:rsidR="000C0068" w:rsidTr="006A6F0A">
        <w:trPr>
          <w:trHeight w:val="1619"/>
        </w:trPr>
        <w:tc>
          <w:tcPr>
            <w:tcW w:w="13770" w:type="dxa"/>
            <w:gridSpan w:val="2"/>
          </w:tcPr>
          <w:p w:rsidR="000C0068" w:rsidRDefault="00794046" w:rsidP="006A7ED7">
            <w:pPr>
              <w:rPr>
                <w:b/>
              </w:rPr>
            </w:pPr>
            <w:r>
              <w:rPr>
                <w:b/>
              </w:rPr>
              <w:t>ADDITIONAL INFORMATION (optional): Use the space below to provide information about anything that is not self-explanatory in the evidence submitted. Use a common 12-point font and single-space</w:t>
            </w:r>
            <w:proofErr w:type="gramStart"/>
            <w:r>
              <w:rPr>
                <w:b/>
              </w:rPr>
              <w:t>.</w:t>
            </w:r>
            <w:r w:rsidR="000C0068">
              <w:rPr>
                <w:b/>
              </w:rPr>
              <w:t>.</w:t>
            </w:r>
            <w:proofErr w:type="gramEnd"/>
            <w:r w:rsidR="00310DA2">
              <w:rPr>
                <w:b/>
              </w:rPr>
              <w:t xml:space="preserve"> Use a common 12-point font and single-space.</w:t>
            </w:r>
          </w:p>
          <w:sdt>
            <w:sdtPr>
              <w:rPr>
                <w:b/>
              </w:rPr>
              <w:id w:val="510600076"/>
              <w:lock w:val="sdtLocked"/>
              <w:placeholder>
                <w:docPart w:val="6F9B8B299C4C4E6080DA28351A181EE5"/>
              </w:placeholder>
              <w:showingPlcHdr/>
              <w:text w:multiLine="1"/>
            </w:sdtPr>
            <w:sdtContent>
              <w:p w:rsidR="000C0068" w:rsidRDefault="00393444" w:rsidP="006A7ED7">
                <w:pPr>
                  <w:rPr>
                    <w:b/>
                  </w:rPr>
                </w:pPr>
                <w:r w:rsidRPr="00F76100">
                  <w:rPr>
                    <w:rStyle w:val="PlaceholderText"/>
                  </w:rPr>
                  <w:t>Click here to enter text.</w:t>
                </w:r>
              </w:p>
            </w:sdtContent>
          </w:sdt>
          <w:p w:rsidR="000C0068" w:rsidRDefault="000C0068" w:rsidP="006A7ED7">
            <w:pPr>
              <w:rPr>
                <w:b/>
              </w:rPr>
            </w:pPr>
          </w:p>
          <w:p w:rsidR="000C0068" w:rsidRDefault="000C0068" w:rsidP="006A7ED7"/>
        </w:tc>
      </w:tr>
    </w:tbl>
    <w:p w:rsidR="000C0068" w:rsidRDefault="000C0068" w:rsidP="000C0068">
      <w:pPr>
        <w:sectPr w:rsidR="000C0068" w:rsidSect="00500168">
          <w:headerReference w:type="default" r:id="rId8"/>
          <w:footerReference w:type="default" r:id="rId9"/>
          <w:headerReference w:type="first" r:id="rId10"/>
          <w:pgSz w:w="15840" w:h="12240" w:orient="landscape" w:code="1"/>
          <w:pgMar w:top="720" w:right="720" w:bottom="720" w:left="720" w:header="720" w:footer="720" w:gutter="0"/>
          <w:cols w:space="720"/>
          <w:titlePg/>
          <w:docGrid w:linePitch="360"/>
        </w:sectPr>
      </w:pPr>
    </w:p>
    <w:p w:rsidR="000C0068" w:rsidRDefault="000C0068" w:rsidP="000C0068">
      <w:pPr>
        <w:ind w:left="720" w:hanging="360"/>
        <w:rPr>
          <w:b/>
        </w:rPr>
      </w:pPr>
    </w:p>
    <w:p w:rsidR="000C0068" w:rsidRPr="00884BC4" w:rsidRDefault="000C0068" w:rsidP="000C0068">
      <w:pPr>
        <w:ind w:left="720" w:hanging="360"/>
        <w:rPr>
          <w:b/>
        </w:rPr>
      </w:pPr>
    </w:p>
    <w:tbl>
      <w:tblPr>
        <w:tblStyle w:val="TableGrid"/>
        <w:tblW w:w="13452" w:type="dxa"/>
        <w:tblLook w:val="04A0"/>
      </w:tblPr>
      <w:tblGrid>
        <w:gridCol w:w="10008"/>
        <w:gridCol w:w="3444"/>
      </w:tblGrid>
      <w:tr w:rsidR="000C0068" w:rsidRPr="00A71E32" w:rsidTr="006A7ED7">
        <w:tc>
          <w:tcPr>
            <w:tcW w:w="13452" w:type="dxa"/>
            <w:gridSpan w:val="2"/>
            <w:shd w:val="clear" w:color="auto" w:fill="C6D9F1" w:themeFill="text2" w:themeFillTint="33"/>
          </w:tcPr>
          <w:p w:rsidR="000C0068" w:rsidRPr="00AC4FD7" w:rsidRDefault="000C0068" w:rsidP="006A7ED7">
            <w:pPr>
              <w:autoSpaceDE w:val="0"/>
              <w:autoSpaceDN w:val="0"/>
              <w:adjustRightInd w:val="0"/>
              <w:rPr>
                <w:b/>
              </w:rPr>
            </w:pPr>
            <w:r>
              <w:rPr>
                <w:b/>
              </w:rPr>
              <w:t>CONFLICT RESOLUTION</w:t>
            </w:r>
          </w:p>
        </w:tc>
      </w:tr>
      <w:tr w:rsidR="000C0068" w:rsidRPr="005C1A36" w:rsidTr="006A7ED7">
        <w:tc>
          <w:tcPr>
            <w:tcW w:w="10008" w:type="dxa"/>
            <w:shd w:val="clear" w:color="auto" w:fill="D9D9D9" w:themeFill="background1" w:themeFillShade="D9"/>
          </w:tcPr>
          <w:p w:rsidR="000C0068" w:rsidRPr="005C1A36" w:rsidRDefault="000C0068" w:rsidP="006A7ED7">
            <w:r w:rsidRPr="005C1A36">
              <w:rPr>
                <w:b/>
              </w:rPr>
              <w:t>INDICATORS</w:t>
            </w:r>
          </w:p>
        </w:tc>
        <w:tc>
          <w:tcPr>
            <w:tcW w:w="3444" w:type="dxa"/>
            <w:shd w:val="clear" w:color="auto" w:fill="D9D9D9" w:themeFill="background1" w:themeFillShade="D9"/>
          </w:tcPr>
          <w:p w:rsidR="000C0068" w:rsidRPr="005C1A36" w:rsidRDefault="000C0068" w:rsidP="002620BB">
            <w:r>
              <w:rPr>
                <w:b/>
              </w:rPr>
              <w:t>EVIDENCE SUBMITTED</w:t>
            </w:r>
          </w:p>
        </w:tc>
      </w:tr>
      <w:tr w:rsidR="000C0068" w:rsidTr="000C0068">
        <w:trPr>
          <w:trHeight w:val="4022"/>
        </w:trPr>
        <w:tc>
          <w:tcPr>
            <w:tcW w:w="10008" w:type="dxa"/>
          </w:tcPr>
          <w:p w:rsidR="000C0068" w:rsidRPr="00407E33" w:rsidRDefault="000C0068" w:rsidP="000C0068">
            <w:r w:rsidRPr="00407E33">
              <w:t xml:space="preserve">Demonstrate knowledge and understanding of: </w:t>
            </w:r>
          </w:p>
          <w:p w:rsidR="000C0068" w:rsidRPr="00A46052" w:rsidRDefault="000C0068" w:rsidP="000C0068">
            <w:pPr>
              <w:pStyle w:val="ListParagraph"/>
              <w:numPr>
                <w:ilvl w:val="0"/>
                <w:numId w:val="12"/>
              </w:numPr>
              <w:spacing w:after="0" w:line="240" w:lineRule="auto"/>
              <w:ind w:left="360" w:hanging="162"/>
            </w:pPr>
            <w:r w:rsidRPr="00A46052">
              <w:t>Resolving conflicts between pupils and between pupils and school staff.</w:t>
            </w:r>
          </w:p>
          <w:p w:rsidR="000C0068" w:rsidRPr="00A46052" w:rsidRDefault="000C0068" w:rsidP="000C0068">
            <w:pPr>
              <w:pStyle w:val="ListParagraph"/>
              <w:numPr>
                <w:ilvl w:val="0"/>
                <w:numId w:val="12"/>
              </w:numPr>
              <w:spacing w:after="0" w:line="240" w:lineRule="auto"/>
              <w:ind w:left="360" w:hanging="162"/>
            </w:pPr>
            <w:r w:rsidRPr="00A46052">
              <w:t>Assisting pupils in learning methods of resolving conflicts between pupils and between pupils and school staff, including training in the use of peer mediation to resolve conflicts between pupils.</w:t>
            </w:r>
          </w:p>
          <w:p w:rsidR="000C0068" w:rsidRPr="00AC4FD7" w:rsidRDefault="000C0068" w:rsidP="000C0068">
            <w:pPr>
              <w:pStyle w:val="ListParagraph"/>
              <w:numPr>
                <w:ilvl w:val="0"/>
                <w:numId w:val="10"/>
              </w:numPr>
              <w:spacing w:after="0" w:line="240" w:lineRule="auto"/>
              <w:ind w:left="360" w:hanging="180"/>
            </w:pPr>
            <w:r w:rsidRPr="00A46052">
              <w:t>Dealing with crises, including violent, disruptive, potentially violent or potentially disruptive situations that may arise in school or activities supervised by school staff as a result of conflicts between pupils or between pupils and other persons.</w:t>
            </w:r>
          </w:p>
        </w:tc>
        <w:sdt>
          <w:sdtPr>
            <w:id w:val="510600078"/>
            <w:lock w:val="sdtLocked"/>
            <w:placeholder>
              <w:docPart w:val="7F9052ED1CA0497D82EAD1574F06371D"/>
            </w:placeholder>
            <w:showingPlcHdr/>
            <w:text w:multiLine="1"/>
          </w:sdtPr>
          <w:sdtContent>
            <w:tc>
              <w:tcPr>
                <w:tcW w:w="3444" w:type="dxa"/>
              </w:tcPr>
              <w:p w:rsidR="000C0068" w:rsidRDefault="00393444" w:rsidP="006A7ED7">
                <w:r w:rsidRPr="00F76100">
                  <w:rPr>
                    <w:rStyle w:val="PlaceholderText"/>
                  </w:rPr>
                  <w:t>Click here to enter text.</w:t>
                </w:r>
              </w:p>
            </w:tc>
          </w:sdtContent>
        </w:sdt>
      </w:tr>
      <w:tr w:rsidR="000C0068" w:rsidTr="006A7ED7">
        <w:trPr>
          <w:trHeight w:val="1619"/>
        </w:trPr>
        <w:tc>
          <w:tcPr>
            <w:tcW w:w="13452" w:type="dxa"/>
            <w:gridSpan w:val="2"/>
          </w:tcPr>
          <w:p w:rsidR="000C0068" w:rsidRDefault="00794046" w:rsidP="006A7ED7">
            <w:pPr>
              <w:rPr>
                <w:b/>
              </w:rPr>
            </w:pPr>
            <w:r>
              <w:rPr>
                <w:b/>
              </w:rPr>
              <w:t xml:space="preserve">ADDITIONAL INFORMATION (optional): Use the space below to provide information about anything that is not self-explanatory in the evidence submitted. Use a common 12-point font and single-space. </w:t>
            </w:r>
            <w:r w:rsidR="00310DA2">
              <w:rPr>
                <w:b/>
              </w:rPr>
              <w:t>Use a common 12-point font and single-space.</w:t>
            </w:r>
          </w:p>
          <w:sdt>
            <w:sdtPr>
              <w:rPr>
                <w:b/>
              </w:rPr>
              <w:id w:val="510600080"/>
              <w:lock w:val="sdtLocked"/>
              <w:placeholder>
                <w:docPart w:val="8423A423370443C2B3405D61BAE9E7B8"/>
              </w:placeholder>
              <w:showingPlcHdr/>
              <w:text w:multiLine="1"/>
            </w:sdtPr>
            <w:sdtContent>
              <w:p w:rsidR="000C0068" w:rsidRDefault="00393444" w:rsidP="006A7ED7">
                <w:pPr>
                  <w:rPr>
                    <w:b/>
                  </w:rPr>
                </w:pPr>
                <w:r w:rsidRPr="00F76100">
                  <w:rPr>
                    <w:rStyle w:val="PlaceholderText"/>
                  </w:rPr>
                  <w:t>Click here to enter text.</w:t>
                </w:r>
              </w:p>
            </w:sdtContent>
          </w:sdt>
          <w:p w:rsidR="000C0068" w:rsidRDefault="000C0068" w:rsidP="006A7ED7">
            <w:pPr>
              <w:rPr>
                <w:b/>
              </w:rPr>
            </w:pPr>
          </w:p>
          <w:p w:rsidR="000C0068" w:rsidRDefault="000C0068" w:rsidP="006A7ED7"/>
        </w:tc>
      </w:tr>
    </w:tbl>
    <w:p w:rsidR="000C0068" w:rsidRDefault="000C0068" w:rsidP="000C0068"/>
    <w:p w:rsidR="00795C41" w:rsidRDefault="000C0068" w:rsidP="00795C41">
      <w:r>
        <w:br w:type="page"/>
      </w:r>
    </w:p>
    <w:p w:rsidR="00795C41" w:rsidRDefault="00795C41" w:rsidP="00795C41">
      <w:pPr>
        <w:ind w:left="720" w:hanging="360"/>
        <w:rPr>
          <w:b/>
        </w:rPr>
      </w:pPr>
    </w:p>
    <w:p w:rsidR="00795C41" w:rsidRPr="00884BC4" w:rsidRDefault="00795C41" w:rsidP="00795C41">
      <w:pPr>
        <w:ind w:left="720" w:hanging="360"/>
        <w:rPr>
          <w:b/>
        </w:rPr>
      </w:pPr>
    </w:p>
    <w:tbl>
      <w:tblPr>
        <w:tblStyle w:val="TableGrid"/>
        <w:tblW w:w="13452" w:type="dxa"/>
        <w:tblLook w:val="04A0"/>
      </w:tblPr>
      <w:tblGrid>
        <w:gridCol w:w="9198"/>
        <w:gridCol w:w="4254"/>
      </w:tblGrid>
      <w:tr w:rsidR="00795C41" w:rsidRPr="00A71E32" w:rsidTr="006A7ED7">
        <w:tc>
          <w:tcPr>
            <w:tcW w:w="13452" w:type="dxa"/>
            <w:gridSpan w:val="2"/>
            <w:shd w:val="clear" w:color="auto" w:fill="C6D9F1" w:themeFill="text2" w:themeFillTint="33"/>
          </w:tcPr>
          <w:p w:rsidR="00795C41" w:rsidRPr="00AC4FD7" w:rsidRDefault="00795C41" w:rsidP="006A7ED7">
            <w:pPr>
              <w:autoSpaceDE w:val="0"/>
              <w:autoSpaceDN w:val="0"/>
              <w:adjustRightInd w:val="0"/>
              <w:rPr>
                <w:b/>
              </w:rPr>
            </w:pPr>
            <w:r>
              <w:rPr>
                <w:b/>
              </w:rPr>
              <w:t>COOPERATIVE MARKETING AND CONSUMER COOPERATIVES</w:t>
            </w:r>
          </w:p>
        </w:tc>
      </w:tr>
      <w:tr w:rsidR="00795C41" w:rsidRPr="005C1A36" w:rsidTr="006A7ED7">
        <w:tc>
          <w:tcPr>
            <w:tcW w:w="9198" w:type="dxa"/>
            <w:shd w:val="clear" w:color="auto" w:fill="D9D9D9" w:themeFill="background1" w:themeFillShade="D9"/>
          </w:tcPr>
          <w:p w:rsidR="00795C41" w:rsidRPr="005C1A36" w:rsidRDefault="00795C41" w:rsidP="006A7ED7">
            <w:r w:rsidRPr="005C1A36">
              <w:rPr>
                <w:b/>
              </w:rPr>
              <w:t>INDICATORS</w:t>
            </w:r>
          </w:p>
        </w:tc>
        <w:tc>
          <w:tcPr>
            <w:tcW w:w="4254" w:type="dxa"/>
            <w:shd w:val="clear" w:color="auto" w:fill="D9D9D9" w:themeFill="background1" w:themeFillShade="D9"/>
          </w:tcPr>
          <w:p w:rsidR="00795C41" w:rsidRPr="005C1A36" w:rsidRDefault="00795C41" w:rsidP="002620BB">
            <w:r>
              <w:rPr>
                <w:b/>
              </w:rPr>
              <w:t>EVIDENCE SUBMITTED</w:t>
            </w:r>
            <w:r w:rsidR="00BE30C1">
              <w:rPr>
                <w:b/>
              </w:rPr>
              <w:t xml:space="preserve"> </w:t>
            </w:r>
          </w:p>
        </w:tc>
      </w:tr>
      <w:tr w:rsidR="00795C41" w:rsidTr="006A7ED7">
        <w:trPr>
          <w:trHeight w:val="3482"/>
        </w:trPr>
        <w:tc>
          <w:tcPr>
            <w:tcW w:w="9198" w:type="dxa"/>
          </w:tcPr>
          <w:p w:rsidR="00795C41" w:rsidRPr="00AC4FD7" w:rsidRDefault="00795C41" w:rsidP="006A7ED7">
            <w:r w:rsidRPr="00407E33">
              <w:t>Demonstrate knowledge and understanding of cooperative marketing and consumer cooperatives</w:t>
            </w:r>
            <w:r>
              <w:t>.</w:t>
            </w:r>
          </w:p>
        </w:tc>
        <w:sdt>
          <w:sdtPr>
            <w:id w:val="510600082"/>
            <w:lock w:val="sdtLocked"/>
            <w:placeholder>
              <w:docPart w:val="4B6D3182F1604E4CB0400F885F262B5F"/>
            </w:placeholder>
            <w:showingPlcHdr/>
            <w:text w:multiLine="1"/>
          </w:sdtPr>
          <w:sdtContent>
            <w:tc>
              <w:tcPr>
                <w:tcW w:w="4254" w:type="dxa"/>
              </w:tcPr>
              <w:p w:rsidR="00795C41" w:rsidRDefault="00393444" w:rsidP="006A7ED7">
                <w:r w:rsidRPr="00F76100">
                  <w:rPr>
                    <w:rStyle w:val="PlaceholderText"/>
                  </w:rPr>
                  <w:t>Click here to enter text.</w:t>
                </w:r>
              </w:p>
            </w:tc>
          </w:sdtContent>
        </w:sdt>
      </w:tr>
      <w:tr w:rsidR="00795C41" w:rsidTr="006A7ED7">
        <w:trPr>
          <w:trHeight w:val="1619"/>
        </w:trPr>
        <w:tc>
          <w:tcPr>
            <w:tcW w:w="13452" w:type="dxa"/>
            <w:gridSpan w:val="2"/>
          </w:tcPr>
          <w:p w:rsidR="00795C41" w:rsidRDefault="00794046" w:rsidP="006A7ED7">
            <w:pPr>
              <w:rPr>
                <w:b/>
              </w:rPr>
            </w:pPr>
            <w:r>
              <w:rPr>
                <w:b/>
              </w:rPr>
              <w:t xml:space="preserve">ADDITIONAL INFORMATION (optional): Use the space below to provide information about anything that is not self-explanatory in the evidence submitted. Use a common 12-point font and single-space. </w:t>
            </w:r>
            <w:r w:rsidR="00310DA2">
              <w:rPr>
                <w:b/>
              </w:rPr>
              <w:t>Use a common 12-point font and single-space.</w:t>
            </w:r>
          </w:p>
          <w:sdt>
            <w:sdtPr>
              <w:rPr>
                <w:b/>
              </w:rPr>
              <w:id w:val="510600084"/>
              <w:lock w:val="sdtLocked"/>
              <w:placeholder>
                <w:docPart w:val="2CF3D932535345DBB456C76A3CA2278A"/>
              </w:placeholder>
              <w:showingPlcHdr/>
              <w:text w:multiLine="1"/>
            </w:sdtPr>
            <w:sdtContent>
              <w:p w:rsidR="00795C41" w:rsidRDefault="00393444" w:rsidP="006A7ED7">
                <w:pPr>
                  <w:rPr>
                    <w:b/>
                  </w:rPr>
                </w:pPr>
                <w:r w:rsidRPr="00F76100">
                  <w:rPr>
                    <w:rStyle w:val="PlaceholderText"/>
                  </w:rPr>
                  <w:t>Click here to enter text.</w:t>
                </w:r>
              </w:p>
            </w:sdtContent>
          </w:sdt>
          <w:p w:rsidR="00795C41" w:rsidRDefault="00795C41" w:rsidP="006A7ED7">
            <w:pPr>
              <w:rPr>
                <w:b/>
              </w:rPr>
            </w:pPr>
          </w:p>
          <w:p w:rsidR="00795C41" w:rsidRDefault="00795C41" w:rsidP="006A7ED7"/>
        </w:tc>
      </w:tr>
    </w:tbl>
    <w:p w:rsidR="00795C41" w:rsidRDefault="00795C41" w:rsidP="000A6F9E"/>
    <w:p w:rsidR="00795C41" w:rsidRDefault="00795C41">
      <w:pPr>
        <w:ind w:left="720" w:hanging="360"/>
      </w:pPr>
      <w:r>
        <w:br w:type="page"/>
      </w:r>
    </w:p>
    <w:p w:rsidR="00795C41" w:rsidRDefault="00795C41" w:rsidP="00795C41">
      <w:pPr>
        <w:ind w:left="720" w:hanging="360"/>
        <w:rPr>
          <w:b/>
        </w:rPr>
      </w:pPr>
    </w:p>
    <w:p w:rsidR="00795C41" w:rsidRPr="00884BC4" w:rsidRDefault="00795C41" w:rsidP="00795C41">
      <w:pPr>
        <w:ind w:left="720" w:hanging="360"/>
        <w:rPr>
          <w:b/>
        </w:rPr>
      </w:pPr>
    </w:p>
    <w:tbl>
      <w:tblPr>
        <w:tblStyle w:val="TableGrid"/>
        <w:tblW w:w="13452" w:type="dxa"/>
        <w:tblLook w:val="04A0"/>
      </w:tblPr>
      <w:tblGrid>
        <w:gridCol w:w="9198"/>
        <w:gridCol w:w="4254"/>
      </w:tblGrid>
      <w:tr w:rsidR="00795C41" w:rsidRPr="00A71E32" w:rsidTr="006A7ED7">
        <w:tc>
          <w:tcPr>
            <w:tcW w:w="13452" w:type="dxa"/>
            <w:gridSpan w:val="2"/>
            <w:shd w:val="clear" w:color="auto" w:fill="C6D9F1" w:themeFill="text2" w:themeFillTint="33"/>
          </w:tcPr>
          <w:p w:rsidR="00795C41" w:rsidRPr="00AC4FD7" w:rsidRDefault="00795C41" w:rsidP="006A7ED7">
            <w:pPr>
              <w:autoSpaceDE w:val="0"/>
              <w:autoSpaceDN w:val="0"/>
              <w:adjustRightInd w:val="0"/>
              <w:rPr>
                <w:b/>
              </w:rPr>
            </w:pPr>
            <w:r>
              <w:rPr>
                <w:b/>
              </w:rPr>
              <w:t>ENVIRONMENTAL EDUCATION</w:t>
            </w:r>
          </w:p>
        </w:tc>
      </w:tr>
      <w:tr w:rsidR="00795C41" w:rsidRPr="005C1A36" w:rsidTr="006A7ED7">
        <w:tc>
          <w:tcPr>
            <w:tcW w:w="9198" w:type="dxa"/>
            <w:shd w:val="clear" w:color="auto" w:fill="D9D9D9" w:themeFill="background1" w:themeFillShade="D9"/>
          </w:tcPr>
          <w:p w:rsidR="00795C41" w:rsidRPr="005C1A36" w:rsidRDefault="00795C41" w:rsidP="006A7ED7">
            <w:r w:rsidRPr="005C1A36">
              <w:rPr>
                <w:b/>
              </w:rPr>
              <w:t>INDICATORS</w:t>
            </w:r>
          </w:p>
        </w:tc>
        <w:tc>
          <w:tcPr>
            <w:tcW w:w="4254" w:type="dxa"/>
            <w:shd w:val="clear" w:color="auto" w:fill="D9D9D9" w:themeFill="background1" w:themeFillShade="D9"/>
          </w:tcPr>
          <w:p w:rsidR="00795C41" w:rsidRPr="005C1A36" w:rsidRDefault="00795C41" w:rsidP="002620BB">
            <w:r>
              <w:rPr>
                <w:b/>
              </w:rPr>
              <w:t>EVIDENCE SUBMITTED</w:t>
            </w:r>
            <w:r w:rsidR="00BE30C1">
              <w:rPr>
                <w:b/>
              </w:rPr>
              <w:t xml:space="preserve"> </w:t>
            </w:r>
          </w:p>
        </w:tc>
      </w:tr>
      <w:tr w:rsidR="00795C41" w:rsidTr="006A7ED7">
        <w:trPr>
          <w:trHeight w:val="3482"/>
        </w:trPr>
        <w:tc>
          <w:tcPr>
            <w:tcW w:w="9198" w:type="dxa"/>
          </w:tcPr>
          <w:p w:rsidR="00795C41" w:rsidRPr="00AC4FD7" w:rsidRDefault="00795C41" w:rsidP="006A7ED7">
            <w:r w:rsidRPr="00407E33">
              <w:t>Demonstrate knowledge and understanding of environmental education including the conservation of natural resources</w:t>
            </w:r>
            <w:r>
              <w:t>.</w:t>
            </w:r>
          </w:p>
        </w:tc>
        <w:sdt>
          <w:sdtPr>
            <w:id w:val="510600086"/>
            <w:lock w:val="sdtLocked"/>
            <w:placeholder>
              <w:docPart w:val="B281FF20AC5A4CC591B894B4D126BEF1"/>
            </w:placeholder>
            <w:showingPlcHdr/>
            <w:text w:multiLine="1"/>
          </w:sdtPr>
          <w:sdtContent>
            <w:tc>
              <w:tcPr>
                <w:tcW w:w="4254" w:type="dxa"/>
              </w:tcPr>
              <w:p w:rsidR="00795C41" w:rsidRDefault="00393444" w:rsidP="006A7ED7">
                <w:r w:rsidRPr="00F76100">
                  <w:rPr>
                    <w:rStyle w:val="PlaceholderText"/>
                  </w:rPr>
                  <w:t>Click here to enter text.</w:t>
                </w:r>
              </w:p>
            </w:tc>
          </w:sdtContent>
        </w:sdt>
      </w:tr>
      <w:tr w:rsidR="00795C41" w:rsidTr="006A7ED7">
        <w:trPr>
          <w:trHeight w:val="1619"/>
        </w:trPr>
        <w:tc>
          <w:tcPr>
            <w:tcW w:w="13452" w:type="dxa"/>
            <w:gridSpan w:val="2"/>
          </w:tcPr>
          <w:p w:rsidR="00795C41" w:rsidRPr="00794046" w:rsidRDefault="00794046" w:rsidP="006A7ED7">
            <w:pPr>
              <w:rPr>
                <w:b/>
              </w:rPr>
            </w:pPr>
            <w:r>
              <w:rPr>
                <w:b/>
              </w:rPr>
              <w:t xml:space="preserve">ADDITIONAL INFORMATION (optional): Use the space below to provide information about anything that is not self-explanatory </w:t>
            </w:r>
            <w:proofErr w:type="gramStart"/>
            <w:r>
              <w:rPr>
                <w:b/>
              </w:rPr>
              <w:t>in  the</w:t>
            </w:r>
            <w:proofErr w:type="gramEnd"/>
            <w:r>
              <w:rPr>
                <w:b/>
              </w:rPr>
              <w:t xml:space="preserve"> evidence submitted. Use a common 12-point font and single-space. </w:t>
            </w:r>
            <w:r w:rsidR="00310DA2">
              <w:rPr>
                <w:b/>
              </w:rPr>
              <w:t>Use a common 12-point font and single-space.</w:t>
            </w:r>
          </w:p>
          <w:sdt>
            <w:sdtPr>
              <w:rPr>
                <w:b/>
              </w:rPr>
              <w:id w:val="510600088"/>
              <w:lock w:val="sdtLocked"/>
              <w:placeholder>
                <w:docPart w:val="FF05C7328F1B492A9DDD086E3D5C16BA"/>
              </w:placeholder>
              <w:showingPlcHdr/>
              <w:text w:multiLine="1"/>
            </w:sdtPr>
            <w:sdtContent>
              <w:p w:rsidR="00795C41" w:rsidRDefault="00393444" w:rsidP="006A7ED7">
                <w:pPr>
                  <w:rPr>
                    <w:b/>
                  </w:rPr>
                </w:pPr>
                <w:r w:rsidRPr="00F76100">
                  <w:rPr>
                    <w:rStyle w:val="PlaceholderText"/>
                  </w:rPr>
                  <w:t>Click here to enter text.</w:t>
                </w:r>
              </w:p>
            </w:sdtContent>
          </w:sdt>
          <w:p w:rsidR="00795C41" w:rsidRDefault="00795C41" w:rsidP="006A7ED7">
            <w:pPr>
              <w:rPr>
                <w:b/>
              </w:rPr>
            </w:pPr>
          </w:p>
          <w:p w:rsidR="00795C41" w:rsidRDefault="00795C41" w:rsidP="006A7ED7"/>
        </w:tc>
      </w:tr>
    </w:tbl>
    <w:p w:rsidR="00F3313F" w:rsidRDefault="00F3313F" w:rsidP="000A6F9E"/>
    <w:p w:rsidR="003403EB" w:rsidRDefault="003403EB">
      <w:pPr>
        <w:ind w:left="720" w:hanging="360"/>
      </w:pPr>
      <w:r>
        <w:br w:type="page"/>
      </w:r>
    </w:p>
    <w:p w:rsidR="003403EB" w:rsidRDefault="003403EB" w:rsidP="003403EB">
      <w:pPr>
        <w:ind w:left="720" w:hanging="360"/>
        <w:rPr>
          <w:b/>
        </w:rPr>
      </w:pPr>
    </w:p>
    <w:p w:rsidR="003403EB" w:rsidRPr="00884BC4" w:rsidRDefault="003403EB" w:rsidP="003403EB">
      <w:pPr>
        <w:ind w:left="720" w:hanging="360"/>
        <w:rPr>
          <w:b/>
        </w:rPr>
      </w:pPr>
    </w:p>
    <w:tbl>
      <w:tblPr>
        <w:tblStyle w:val="TableGrid"/>
        <w:tblW w:w="13452" w:type="dxa"/>
        <w:tblLook w:val="04A0"/>
      </w:tblPr>
      <w:tblGrid>
        <w:gridCol w:w="9198"/>
        <w:gridCol w:w="4254"/>
      </w:tblGrid>
      <w:tr w:rsidR="003403EB" w:rsidRPr="00A71E32" w:rsidTr="006A7ED7">
        <w:tc>
          <w:tcPr>
            <w:tcW w:w="13452" w:type="dxa"/>
            <w:gridSpan w:val="2"/>
            <w:shd w:val="clear" w:color="auto" w:fill="C6D9F1" w:themeFill="text2" w:themeFillTint="33"/>
          </w:tcPr>
          <w:p w:rsidR="003403EB" w:rsidRPr="00AC4FD7" w:rsidRDefault="003403EB" w:rsidP="006A7ED7">
            <w:pPr>
              <w:autoSpaceDE w:val="0"/>
              <w:autoSpaceDN w:val="0"/>
              <w:adjustRightInd w:val="0"/>
              <w:rPr>
                <w:b/>
              </w:rPr>
            </w:pPr>
            <w:r>
              <w:rPr>
                <w:b/>
              </w:rPr>
              <w:t>READING AND LANGUAGE ARTS INSTRUCTION</w:t>
            </w:r>
          </w:p>
        </w:tc>
      </w:tr>
      <w:tr w:rsidR="003403EB" w:rsidRPr="005C1A36" w:rsidTr="006A7ED7">
        <w:tc>
          <w:tcPr>
            <w:tcW w:w="9198" w:type="dxa"/>
            <w:shd w:val="clear" w:color="auto" w:fill="D9D9D9" w:themeFill="background1" w:themeFillShade="D9"/>
          </w:tcPr>
          <w:p w:rsidR="003403EB" w:rsidRPr="005C1A36" w:rsidRDefault="003403EB" w:rsidP="006A7ED7">
            <w:r w:rsidRPr="005C1A36">
              <w:rPr>
                <w:b/>
              </w:rPr>
              <w:t>INDICATORS</w:t>
            </w:r>
          </w:p>
        </w:tc>
        <w:tc>
          <w:tcPr>
            <w:tcW w:w="4254" w:type="dxa"/>
            <w:shd w:val="clear" w:color="auto" w:fill="D9D9D9" w:themeFill="background1" w:themeFillShade="D9"/>
          </w:tcPr>
          <w:p w:rsidR="003403EB" w:rsidRPr="005C1A36" w:rsidRDefault="003403EB" w:rsidP="002620BB">
            <w:r>
              <w:rPr>
                <w:b/>
              </w:rPr>
              <w:t xml:space="preserve">EVIDENCE </w:t>
            </w:r>
            <w:r w:rsidR="00BE30C1">
              <w:rPr>
                <w:b/>
              </w:rPr>
              <w:t>UPLOADED</w:t>
            </w:r>
          </w:p>
        </w:tc>
      </w:tr>
      <w:tr w:rsidR="003403EB" w:rsidTr="006A7ED7">
        <w:trPr>
          <w:trHeight w:val="3482"/>
        </w:trPr>
        <w:tc>
          <w:tcPr>
            <w:tcW w:w="9198" w:type="dxa"/>
          </w:tcPr>
          <w:p w:rsidR="003403EB" w:rsidRPr="00AC4FD7" w:rsidRDefault="003403EB" w:rsidP="006A7ED7">
            <w:r w:rsidRPr="00407E33">
              <w:t>Demonstrate</w:t>
            </w:r>
            <w:r>
              <w:t xml:space="preserve"> knowledge and understanding of t</w:t>
            </w:r>
            <w:r w:rsidRPr="00085A15">
              <w:t>eaching reading and language arts using appropriate instructional methods including phonics to teach reading and language arts to pupils in grades PK to 6. "Phonics" means a method of teaching beginners to read and pronounce words by learning the phonetic value of letters, letter groups and syllables.</w:t>
            </w:r>
          </w:p>
        </w:tc>
        <w:sdt>
          <w:sdtPr>
            <w:id w:val="510600091"/>
            <w:lock w:val="sdtLocked"/>
            <w:placeholder>
              <w:docPart w:val="D6D2055AD5F94F83926D2F25F45164F4"/>
            </w:placeholder>
            <w:showingPlcHdr/>
            <w:text w:multiLine="1"/>
          </w:sdtPr>
          <w:sdtContent>
            <w:tc>
              <w:tcPr>
                <w:tcW w:w="4254" w:type="dxa"/>
              </w:tcPr>
              <w:p w:rsidR="003403EB" w:rsidRDefault="00393444" w:rsidP="006A7ED7">
                <w:r w:rsidRPr="00F76100">
                  <w:rPr>
                    <w:rStyle w:val="PlaceholderText"/>
                  </w:rPr>
                  <w:t>Click here to enter text.</w:t>
                </w:r>
              </w:p>
            </w:tc>
          </w:sdtContent>
        </w:sdt>
      </w:tr>
      <w:tr w:rsidR="003403EB" w:rsidTr="006A7ED7">
        <w:trPr>
          <w:trHeight w:val="1619"/>
        </w:trPr>
        <w:tc>
          <w:tcPr>
            <w:tcW w:w="13452" w:type="dxa"/>
            <w:gridSpan w:val="2"/>
          </w:tcPr>
          <w:p w:rsidR="003403EB" w:rsidRDefault="00794046" w:rsidP="006A7ED7">
            <w:pPr>
              <w:rPr>
                <w:b/>
              </w:rPr>
            </w:pPr>
            <w:r>
              <w:rPr>
                <w:b/>
              </w:rPr>
              <w:t xml:space="preserve">ADDITIONAL INFORMATION (optional): Use the space below to provide information about anything that is not self-explanatory in the evidence submitted. Use a common 12-point font and single-space. </w:t>
            </w:r>
            <w:r w:rsidR="00310DA2">
              <w:rPr>
                <w:b/>
              </w:rPr>
              <w:t>Use a common 12-point font and single-space.</w:t>
            </w:r>
          </w:p>
          <w:sdt>
            <w:sdtPr>
              <w:rPr>
                <w:b/>
              </w:rPr>
              <w:id w:val="510600093"/>
              <w:lock w:val="sdtLocked"/>
              <w:placeholder>
                <w:docPart w:val="E4161EB4F18243F9AD7B53066A02AD7D"/>
              </w:placeholder>
              <w:showingPlcHdr/>
              <w:text w:multiLine="1"/>
            </w:sdtPr>
            <w:sdtContent>
              <w:p w:rsidR="003403EB" w:rsidRDefault="00393444" w:rsidP="006A7ED7">
                <w:pPr>
                  <w:rPr>
                    <w:b/>
                  </w:rPr>
                </w:pPr>
                <w:r w:rsidRPr="00F76100">
                  <w:rPr>
                    <w:rStyle w:val="PlaceholderText"/>
                  </w:rPr>
                  <w:t>Click here to enter text.</w:t>
                </w:r>
              </w:p>
            </w:sdtContent>
          </w:sdt>
          <w:p w:rsidR="003403EB" w:rsidRDefault="003403EB" w:rsidP="006A7ED7">
            <w:pPr>
              <w:rPr>
                <w:b/>
              </w:rPr>
            </w:pPr>
          </w:p>
          <w:p w:rsidR="003403EB" w:rsidRDefault="003403EB" w:rsidP="006A7ED7"/>
        </w:tc>
      </w:tr>
    </w:tbl>
    <w:p w:rsidR="00507949" w:rsidRPr="00507949" w:rsidRDefault="00507949" w:rsidP="005907EF"/>
    <w:sectPr w:rsidR="00507949" w:rsidRPr="00507949" w:rsidSect="005907EF">
      <w:footerReference w:type="first" r:id="rId11"/>
      <w:pgSz w:w="15840" w:h="12240" w:orient="landscape"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E2F" w:rsidRDefault="00C54E2F" w:rsidP="00B43F5D">
      <w:r>
        <w:separator/>
      </w:r>
    </w:p>
  </w:endnote>
  <w:endnote w:type="continuationSeparator" w:id="0">
    <w:p w:rsidR="00C54E2F" w:rsidRDefault="00C54E2F" w:rsidP="00B43F5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F5D" w:rsidRDefault="00B43F5D" w:rsidP="00AD4DAE">
    <w:pPr>
      <w:pStyle w:val="Footer"/>
      <w:pBdr>
        <w:top w:val="thinThickSmallGap" w:sz="24" w:space="1" w:color="622423" w:themeColor="accent2" w:themeShade="7F"/>
      </w:pBdr>
      <w:tabs>
        <w:tab w:val="clear" w:pos="4680"/>
        <w:tab w:val="center" w:pos="6660"/>
      </w:tabs>
      <w:ind w:right="-360"/>
      <w:rPr>
        <w:rFonts w:asciiTheme="majorHAnsi" w:hAnsiTheme="majorHAnsi"/>
      </w:rPr>
    </w:pPr>
    <w:r>
      <w:rPr>
        <w:rFonts w:asciiTheme="majorHAnsi" w:hAnsiTheme="majorHAnsi"/>
      </w:rPr>
      <w:t>Version 2</w:t>
    </w:r>
    <w:r>
      <w:rPr>
        <w:rFonts w:asciiTheme="majorHAnsi" w:hAnsiTheme="majorHAnsi"/>
      </w:rPr>
      <w:tab/>
    </w:r>
    <w:r w:rsidR="00500168">
      <w:rPr>
        <w:rFonts w:asciiTheme="majorHAnsi" w:hAnsiTheme="majorHAnsi"/>
      </w:rPr>
      <w:t>Dece</w:t>
    </w:r>
    <w:r>
      <w:rPr>
        <w:rFonts w:asciiTheme="majorHAnsi" w:hAnsiTheme="majorHAnsi"/>
      </w:rPr>
      <w:t>mber 2013</w:t>
    </w:r>
    <w:r>
      <w:rPr>
        <w:rFonts w:asciiTheme="majorHAnsi" w:hAnsiTheme="majorHAnsi"/>
      </w:rPr>
      <w:tab/>
    </w:r>
    <w:r>
      <w:rPr>
        <w:rFonts w:asciiTheme="majorHAnsi" w:hAnsiTheme="majorHAnsi"/>
      </w:rPr>
      <w:tab/>
    </w:r>
    <w:r>
      <w:rPr>
        <w:rFonts w:asciiTheme="majorHAnsi" w:hAnsiTheme="majorHAnsi"/>
      </w:rPr>
      <w:ptab w:relativeTo="margin" w:alignment="right" w:leader="none"/>
    </w:r>
    <w:r>
      <w:rPr>
        <w:rFonts w:asciiTheme="majorHAnsi" w:hAnsiTheme="majorHAnsi"/>
      </w:rPr>
      <w:t xml:space="preserve">Page </w:t>
    </w:r>
    <w:fldSimple w:instr=" PAGE   \* MERGEFORMAT ">
      <w:r w:rsidR="00FE120A" w:rsidRPr="00FE120A">
        <w:rPr>
          <w:rFonts w:asciiTheme="majorHAnsi" w:hAnsiTheme="majorHAnsi"/>
          <w:noProof/>
        </w:rPr>
        <w:t>3</w:t>
      </w:r>
    </w:fldSimple>
  </w:p>
  <w:p w:rsidR="00B43F5D" w:rsidRDefault="00B43F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97" w:rsidRDefault="00000297" w:rsidP="00000297">
    <w:pPr>
      <w:pStyle w:val="Footer"/>
      <w:pBdr>
        <w:top w:val="thinThickSmallGap" w:sz="24" w:space="1" w:color="622423" w:themeColor="accent2" w:themeShade="7F"/>
      </w:pBdr>
      <w:tabs>
        <w:tab w:val="clear" w:pos="4680"/>
        <w:tab w:val="decimal" w:pos="6660"/>
      </w:tabs>
      <w:rPr>
        <w:rFonts w:asciiTheme="majorHAnsi" w:hAnsiTheme="majorHAnsi"/>
      </w:rPr>
    </w:pPr>
    <w:r>
      <w:rPr>
        <w:rFonts w:asciiTheme="majorHAnsi" w:hAnsiTheme="majorHAnsi"/>
      </w:rPr>
      <w:t>Version 2</w:t>
    </w:r>
    <w:r>
      <w:rPr>
        <w:rFonts w:asciiTheme="majorHAnsi" w:hAnsiTheme="majorHAnsi"/>
      </w:rPr>
      <w:tab/>
      <w:t>November 2013</w:t>
    </w:r>
    <w:r>
      <w:rPr>
        <w:rFonts w:asciiTheme="majorHAnsi" w:hAnsiTheme="majorHAnsi"/>
      </w:rPr>
      <w:tab/>
    </w:r>
    <w:r>
      <w:rPr>
        <w:rFonts w:asciiTheme="majorHAnsi" w:hAnsiTheme="majorHAnsi"/>
      </w:rPr>
      <w:ptab w:relativeTo="margin" w:alignment="right" w:leader="none"/>
    </w:r>
    <w:r>
      <w:rPr>
        <w:rFonts w:asciiTheme="majorHAnsi" w:hAnsiTheme="majorHAnsi"/>
      </w:rPr>
      <w:t xml:space="preserve">Page </w:t>
    </w:r>
    <w:fldSimple w:instr=" PAGE   \* MERGEFORMAT ">
      <w:r w:rsidR="00FE120A" w:rsidRPr="00FE120A">
        <w:rPr>
          <w:rFonts w:asciiTheme="majorHAnsi" w:hAnsiTheme="majorHAnsi"/>
          <w:noProof/>
        </w:rPr>
        <w:t>7</w:t>
      </w:r>
    </w:fldSimple>
  </w:p>
  <w:p w:rsidR="00000297" w:rsidRDefault="0000029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E2F" w:rsidRDefault="00C54E2F" w:rsidP="00B43F5D">
      <w:r>
        <w:separator/>
      </w:r>
    </w:p>
  </w:footnote>
  <w:footnote w:type="continuationSeparator" w:id="0">
    <w:p w:rsidR="00C54E2F" w:rsidRDefault="00C54E2F" w:rsidP="00B43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1DB" w:rsidRDefault="00500168" w:rsidP="00AD3AF3">
    <w:pPr>
      <w:pStyle w:val="Header"/>
      <w:ind w:right="720"/>
    </w:pPr>
    <w:r>
      <w:ptab w:relativeTo="margin" w:alignment="center" w:leader="none"/>
    </w:r>
    <w:r>
      <w:ptab w:relativeTo="margin" w:alignment="right" w:leader="none"/>
    </w:r>
    <w:r>
      <w:t>Wisconsin DPI LBE Pathway</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3AF3" w:rsidRDefault="00AD3AF3" w:rsidP="00AD3AF3">
    <w:pPr>
      <w:pStyle w:val="Header"/>
      <w:ind w:right="720"/>
    </w:pPr>
    <w:r w:rsidRPr="00AD3AF3">
      <w:rPr>
        <w:noProof/>
      </w:rPr>
      <w:drawing>
        <wp:inline distT="0" distB="0" distL="0" distR="0">
          <wp:extent cx="1308100" cy="808355"/>
          <wp:effectExtent l="19050" t="0" r="6350" b="0"/>
          <wp:docPr id="4" name="Picture 1" descr="http://fred/to_communications/external_documents/DPI_Logos/dpilogo_FREDonly.gif">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ed/to_communications/external_documents/DPI_Logos/dpilogo_FREDonly.gif">
                    <a:hlinkClick r:id="rId1"/>
                  </pic:cNvPr>
                  <pic:cNvPicPr>
                    <a:picLocks noChangeAspect="1" noChangeArrowheads="1"/>
                  </pic:cNvPicPr>
                </pic:nvPicPr>
                <pic:blipFill>
                  <a:blip r:embed="rId2"/>
                  <a:srcRect/>
                  <a:stretch>
                    <a:fillRect/>
                  </a:stretch>
                </pic:blipFill>
                <pic:spPr bwMode="auto">
                  <a:xfrm>
                    <a:off x="0" y="0"/>
                    <a:ext cx="1308100" cy="808355"/>
                  </a:xfrm>
                  <a:prstGeom prst="rect">
                    <a:avLst/>
                  </a:prstGeom>
                  <a:noFill/>
                  <a:ln w="9525">
                    <a:noFill/>
                    <a:miter lim="800000"/>
                    <a:headEnd/>
                    <a:tailEnd/>
                  </a:ln>
                </pic:spPr>
              </pic:pic>
            </a:graphicData>
          </a:graphic>
        </wp:inline>
      </w:drawing>
    </w:r>
    <w:r>
      <w:ptab w:relativeTo="margin" w:alignment="center" w:leader="none"/>
    </w:r>
    <w:r>
      <w:ptab w:relativeTo="margin" w:alignment="right" w:leader="none"/>
    </w:r>
    <w:r>
      <w:t>Wisconsin DPI LBE Pathway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E414A"/>
    <w:multiLevelType w:val="hybridMultilevel"/>
    <w:tmpl w:val="D5CEC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D2146"/>
    <w:multiLevelType w:val="hybridMultilevel"/>
    <w:tmpl w:val="740A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F34C7"/>
    <w:multiLevelType w:val="hybridMultilevel"/>
    <w:tmpl w:val="EDAEB6F2"/>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E30BF1"/>
    <w:multiLevelType w:val="hybridMultilevel"/>
    <w:tmpl w:val="9C528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180AAC"/>
    <w:multiLevelType w:val="hybridMultilevel"/>
    <w:tmpl w:val="99B2C270"/>
    <w:lvl w:ilvl="0" w:tplc="5B0EAC6E">
      <w:numFmt w:val="bullet"/>
      <w:lvlText w:val=""/>
      <w:lvlJc w:val="left"/>
      <w:pPr>
        <w:ind w:left="720" w:hanging="360"/>
      </w:pPr>
      <w:rPr>
        <w:rFonts w:ascii="Symbol" w:eastAsiaTheme="minorHAnsi" w:hAnsi="Symbol" w:cs="ArialNarrow"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564B03"/>
    <w:multiLevelType w:val="hybridMultilevel"/>
    <w:tmpl w:val="FC5840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42481D"/>
    <w:multiLevelType w:val="hybridMultilevel"/>
    <w:tmpl w:val="00F2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CC7FA7"/>
    <w:multiLevelType w:val="hybridMultilevel"/>
    <w:tmpl w:val="D68E89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8C858CA"/>
    <w:multiLevelType w:val="hybridMultilevel"/>
    <w:tmpl w:val="00F2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E2571A"/>
    <w:multiLevelType w:val="hybridMultilevel"/>
    <w:tmpl w:val="A6AEF9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BB6645"/>
    <w:multiLevelType w:val="hybridMultilevel"/>
    <w:tmpl w:val="00F291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3F5DB0"/>
    <w:multiLevelType w:val="hybridMultilevel"/>
    <w:tmpl w:val="DD1E702C"/>
    <w:lvl w:ilvl="0" w:tplc="3B0230DC">
      <w:start w:val="9"/>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6F48D2"/>
    <w:multiLevelType w:val="hybridMultilevel"/>
    <w:tmpl w:val="B5BC5F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982682"/>
    <w:multiLevelType w:val="hybridMultilevel"/>
    <w:tmpl w:val="4B3A5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10"/>
  </w:num>
  <w:num w:numId="6">
    <w:abstractNumId w:val="8"/>
  </w:num>
  <w:num w:numId="7">
    <w:abstractNumId w:val="0"/>
  </w:num>
  <w:num w:numId="8">
    <w:abstractNumId w:val="12"/>
  </w:num>
  <w:num w:numId="9">
    <w:abstractNumId w:val="9"/>
  </w:num>
  <w:num w:numId="10">
    <w:abstractNumId w:val="3"/>
  </w:num>
  <w:num w:numId="11">
    <w:abstractNumId w:val="1"/>
  </w:num>
  <w:num w:numId="12">
    <w:abstractNumId w:val="2"/>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formatting="1"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922B2"/>
    <w:rsid w:val="00000297"/>
    <w:rsid w:val="00000379"/>
    <w:rsid w:val="00004BD1"/>
    <w:rsid w:val="00015B34"/>
    <w:rsid w:val="00020F39"/>
    <w:rsid w:val="00024587"/>
    <w:rsid w:val="00034B5B"/>
    <w:rsid w:val="00044D3C"/>
    <w:rsid w:val="0004691C"/>
    <w:rsid w:val="00056875"/>
    <w:rsid w:val="00086703"/>
    <w:rsid w:val="00090B72"/>
    <w:rsid w:val="00095491"/>
    <w:rsid w:val="00097CE1"/>
    <w:rsid w:val="000A4A43"/>
    <w:rsid w:val="000A6F9E"/>
    <w:rsid w:val="000C0068"/>
    <w:rsid w:val="000F159E"/>
    <w:rsid w:val="00104394"/>
    <w:rsid w:val="00116DEE"/>
    <w:rsid w:val="00124206"/>
    <w:rsid w:val="001502A5"/>
    <w:rsid w:val="001552A5"/>
    <w:rsid w:val="0015589F"/>
    <w:rsid w:val="00156622"/>
    <w:rsid w:val="00171E99"/>
    <w:rsid w:val="00173B02"/>
    <w:rsid w:val="0018013E"/>
    <w:rsid w:val="00180A66"/>
    <w:rsid w:val="00184857"/>
    <w:rsid w:val="001922DF"/>
    <w:rsid w:val="00196BAE"/>
    <w:rsid w:val="001A2AE6"/>
    <w:rsid w:val="001A3924"/>
    <w:rsid w:val="001B0B30"/>
    <w:rsid w:val="001B1527"/>
    <w:rsid w:val="001C74D4"/>
    <w:rsid w:val="001D2FAB"/>
    <w:rsid w:val="001D3244"/>
    <w:rsid w:val="001E5CC9"/>
    <w:rsid w:val="001E634D"/>
    <w:rsid w:val="001F5DCF"/>
    <w:rsid w:val="001F66ED"/>
    <w:rsid w:val="001F702E"/>
    <w:rsid w:val="00240E51"/>
    <w:rsid w:val="00246A50"/>
    <w:rsid w:val="00254908"/>
    <w:rsid w:val="002620BB"/>
    <w:rsid w:val="002632E2"/>
    <w:rsid w:val="002671A2"/>
    <w:rsid w:val="00274EE5"/>
    <w:rsid w:val="00275A27"/>
    <w:rsid w:val="00276E21"/>
    <w:rsid w:val="002817BB"/>
    <w:rsid w:val="00293451"/>
    <w:rsid w:val="00293B10"/>
    <w:rsid w:val="00293EAB"/>
    <w:rsid w:val="002A3EDB"/>
    <w:rsid w:val="002B5F51"/>
    <w:rsid w:val="002C16E0"/>
    <w:rsid w:val="002D3085"/>
    <w:rsid w:val="002E1DCB"/>
    <w:rsid w:val="002E5F4B"/>
    <w:rsid w:val="002F1A53"/>
    <w:rsid w:val="0030270B"/>
    <w:rsid w:val="00305ED8"/>
    <w:rsid w:val="00310DA2"/>
    <w:rsid w:val="00330942"/>
    <w:rsid w:val="003313A4"/>
    <w:rsid w:val="003403EB"/>
    <w:rsid w:val="00341861"/>
    <w:rsid w:val="00342C8E"/>
    <w:rsid w:val="00346081"/>
    <w:rsid w:val="003651A6"/>
    <w:rsid w:val="00370981"/>
    <w:rsid w:val="003856B8"/>
    <w:rsid w:val="0039200E"/>
    <w:rsid w:val="00393444"/>
    <w:rsid w:val="003A1CB0"/>
    <w:rsid w:val="003C0D65"/>
    <w:rsid w:val="003C594A"/>
    <w:rsid w:val="003C7322"/>
    <w:rsid w:val="003E12DF"/>
    <w:rsid w:val="003E7DE7"/>
    <w:rsid w:val="00416894"/>
    <w:rsid w:val="00422DA1"/>
    <w:rsid w:val="004340B0"/>
    <w:rsid w:val="0044560F"/>
    <w:rsid w:val="004844DB"/>
    <w:rsid w:val="004968BC"/>
    <w:rsid w:val="004A237B"/>
    <w:rsid w:val="004A2825"/>
    <w:rsid w:val="004A3951"/>
    <w:rsid w:val="004A5145"/>
    <w:rsid w:val="004B2759"/>
    <w:rsid w:val="004C1665"/>
    <w:rsid w:val="004D4F69"/>
    <w:rsid w:val="004E4EA6"/>
    <w:rsid w:val="00500168"/>
    <w:rsid w:val="00501D69"/>
    <w:rsid w:val="005048AD"/>
    <w:rsid w:val="00505F24"/>
    <w:rsid w:val="00507949"/>
    <w:rsid w:val="0050798D"/>
    <w:rsid w:val="0051015D"/>
    <w:rsid w:val="00516C54"/>
    <w:rsid w:val="00517BEA"/>
    <w:rsid w:val="00525AD5"/>
    <w:rsid w:val="00576B01"/>
    <w:rsid w:val="00584115"/>
    <w:rsid w:val="005907EF"/>
    <w:rsid w:val="00590921"/>
    <w:rsid w:val="005930B2"/>
    <w:rsid w:val="005A1EB8"/>
    <w:rsid w:val="005A3BFB"/>
    <w:rsid w:val="005A5CD3"/>
    <w:rsid w:val="005B1384"/>
    <w:rsid w:val="005B2A10"/>
    <w:rsid w:val="005B3547"/>
    <w:rsid w:val="005B4A6F"/>
    <w:rsid w:val="005E2938"/>
    <w:rsid w:val="005F5B2B"/>
    <w:rsid w:val="005F7AB0"/>
    <w:rsid w:val="006114EE"/>
    <w:rsid w:val="00614901"/>
    <w:rsid w:val="00621B83"/>
    <w:rsid w:val="0062502F"/>
    <w:rsid w:val="006505BD"/>
    <w:rsid w:val="006522F8"/>
    <w:rsid w:val="0065779B"/>
    <w:rsid w:val="00657D5A"/>
    <w:rsid w:val="00673974"/>
    <w:rsid w:val="006A6F0A"/>
    <w:rsid w:val="006B0AE4"/>
    <w:rsid w:val="006B20F5"/>
    <w:rsid w:val="006B5DF2"/>
    <w:rsid w:val="006E48EE"/>
    <w:rsid w:val="006E5D84"/>
    <w:rsid w:val="0070645E"/>
    <w:rsid w:val="00725069"/>
    <w:rsid w:val="007408CD"/>
    <w:rsid w:val="00753FA4"/>
    <w:rsid w:val="007866EE"/>
    <w:rsid w:val="00791D49"/>
    <w:rsid w:val="007922B2"/>
    <w:rsid w:val="00794046"/>
    <w:rsid w:val="00795C41"/>
    <w:rsid w:val="007B31AA"/>
    <w:rsid w:val="007C0EBB"/>
    <w:rsid w:val="007C4EED"/>
    <w:rsid w:val="007D3B40"/>
    <w:rsid w:val="007E0252"/>
    <w:rsid w:val="007E7F74"/>
    <w:rsid w:val="00812980"/>
    <w:rsid w:val="008305A1"/>
    <w:rsid w:val="008328A3"/>
    <w:rsid w:val="00842A93"/>
    <w:rsid w:val="00845192"/>
    <w:rsid w:val="00852B1F"/>
    <w:rsid w:val="008627DD"/>
    <w:rsid w:val="00867939"/>
    <w:rsid w:val="00884BC4"/>
    <w:rsid w:val="008A14C2"/>
    <w:rsid w:val="008B099A"/>
    <w:rsid w:val="008C41EF"/>
    <w:rsid w:val="008D178A"/>
    <w:rsid w:val="008F4623"/>
    <w:rsid w:val="00904953"/>
    <w:rsid w:val="00913363"/>
    <w:rsid w:val="00920BE8"/>
    <w:rsid w:val="00924192"/>
    <w:rsid w:val="009569A8"/>
    <w:rsid w:val="0096611E"/>
    <w:rsid w:val="009870E2"/>
    <w:rsid w:val="00993159"/>
    <w:rsid w:val="00994692"/>
    <w:rsid w:val="009D58D3"/>
    <w:rsid w:val="009D7329"/>
    <w:rsid w:val="009F6564"/>
    <w:rsid w:val="00A1335A"/>
    <w:rsid w:val="00A16533"/>
    <w:rsid w:val="00A21758"/>
    <w:rsid w:val="00A32032"/>
    <w:rsid w:val="00A342B8"/>
    <w:rsid w:val="00A36C22"/>
    <w:rsid w:val="00A42926"/>
    <w:rsid w:val="00A470C0"/>
    <w:rsid w:val="00A553CF"/>
    <w:rsid w:val="00A56188"/>
    <w:rsid w:val="00A6114C"/>
    <w:rsid w:val="00A6129B"/>
    <w:rsid w:val="00A6517A"/>
    <w:rsid w:val="00A66775"/>
    <w:rsid w:val="00A71E32"/>
    <w:rsid w:val="00A851DB"/>
    <w:rsid w:val="00A90C6D"/>
    <w:rsid w:val="00A913E1"/>
    <w:rsid w:val="00AA5C15"/>
    <w:rsid w:val="00AB11EB"/>
    <w:rsid w:val="00AB3635"/>
    <w:rsid w:val="00AB5ABA"/>
    <w:rsid w:val="00AC4FD7"/>
    <w:rsid w:val="00AC6C43"/>
    <w:rsid w:val="00AD3AF3"/>
    <w:rsid w:val="00AD4DAE"/>
    <w:rsid w:val="00AD754B"/>
    <w:rsid w:val="00AE28A2"/>
    <w:rsid w:val="00AF54D7"/>
    <w:rsid w:val="00B0431E"/>
    <w:rsid w:val="00B11485"/>
    <w:rsid w:val="00B25E70"/>
    <w:rsid w:val="00B30E92"/>
    <w:rsid w:val="00B325A7"/>
    <w:rsid w:val="00B36F76"/>
    <w:rsid w:val="00B43F5D"/>
    <w:rsid w:val="00B61BB3"/>
    <w:rsid w:val="00B63E41"/>
    <w:rsid w:val="00B8031B"/>
    <w:rsid w:val="00B9272A"/>
    <w:rsid w:val="00B94382"/>
    <w:rsid w:val="00B948ED"/>
    <w:rsid w:val="00B95EFF"/>
    <w:rsid w:val="00BB0367"/>
    <w:rsid w:val="00BB59DE"/>
    <w:rsid w:val="00BD52FF"/>
    <w:rsid w:val="00BE083F"/>
    <w:rsid w:val="00BE0A57"/>
    <w:rsid w:val="00BE30C1"/>
    <w:rsid w:val="00BE3DAC"/>
    <w:rsid w:val="00BE4CBB"/>
    <w:rsid w:val="00BE4E7C"/>
    <w:rsid w:val="00C059DA"/>
    <w:rsid w:val="00C123E9"/>
    <w:rsid w:val="00C202BD"/>
    <w:rsid w:val="00C23B8A"/>
    <w:rsid w:val="00C23D8C"/>
    <w:rsid w:val="00C25136"/>
    <w:rsid w:val="00C30247"/>
    <w:rsid w:val="00C33F9A"/>
    <w:rsid w:val="00C37572"/>
    <w:rsid w:val="00C37EC5"/>
    <w:rsid w:val="00C409C0"/>
    <w:rsid w:val="00C44251"/>
    <w:rsid w:val="00C54E2F"/>
    <w:rsid w:val="00C5520A"/>
    <w:rsid w:val="00C60883"/>
    <w:rsid w:val="00C62306"/>
    <w:rsid w:val="00C63BBC"/>
    <w:rsid w:val="00C65F8F"/>
    <w:rsid w:val="00C71677"/>
    <w:rsid w:val="00C739D8"/>
    <w:rsid w:val="00C73C50"/>
    <w:rsid w:val="00C8697D"/>
    <w:rsid w:val="00C95390"/>
    <w:rsid w:val="00CA6BF9"/>
    <w:rsid w:val="00CB7200"/>
    <w:rsid w:val="00CD04EC"/>
    <w:rsid w:val="00CD5CA2"/>
    <w:rsid w:val="00CE12BD"/>
    <w:rsid w:val="00CF0015"/>
    <w:rsid w:val="00CF20C2"/>
    <w:rsid w:val="00CF3E39"/>
    <w:rsid w:val="00CF4DD1"/>
    <w:rsid w:val="00D05C4F"/>
    <w:rsid w:val="00D063BA"/>
    <w:rsid w:val="00D1301F"/>
    <w:rsid w:val="00D22487"/>
    <w:rsid w:val="00D36E71"/>
    <w:rsid w:val="00D37185"/>
    <w:rsid w:val="00D41D40"/>
    <w:rsid w:val="00D44F30"/>
    <w:rsid w:val="00D45DB6"/>
    <w:rsid w:val="00D4699A"/>
    <w:rsid w:val="00D54219"/>
    <w:rsid w:val="00D61E8E"/>
    <w:rsid w:val="00D62298"/>
    <w:rsid w:val="00D66566"/>
    <w:rsid w:val="00D7083E"/>
    <w:rsid w:val="00D73F66"/>
    <w:rsid w:val="00D84846"/>
    <w:rsid w:val="00D9251E"/>
    <w:rsid w:val="00DA3514"/>
    <w:rsid w:val="00DB4E2C"/>
    <w:rsid w:val="00DC04C9"/>
    <w:rsid w:val="00DD7295"/>
    <w:rsid w:val="00DE4AD9"/>
    <w:rsid w:val="00DE6FED"/>
    <w:rsid w:val="00DF2CD8"/>
    <w:rsid w:val="00DF566B"/>
    <w:rsid w:val="00E2681A"/>
    <w:rsid w:val="00E27139"/>
    <w:rsid w:val="00E36DE8"/>
    <w:rsid w:val="00E57BCC"/>
    <w:rsid w:val="00E605FE"/>
    <w:rsid w:val="00E62657"/>
    <w:rsid w:val="00E62A13"/>
    <w:rsid w:val="00E82010"/>
    <w:rsid w:val="00E83D77"/>
    <w:rsid w:val="00E8526B"/>
    <w:rsid w:val="00E875F4"/>
    <w:rsid w:val="00E9141F"/>
    <w:rsid w:val="00E92870"/>
    <w:rsid w:val="00E96118"/>
    <w:rsid w:val="00EA07A8"/>
    <w:rsid w:val="00EB33E2"/>
    <w:rsid w:val="00ED47BC"/>
    <w:rsid w:val="00EE2C66"/>
    <w:rsid w:val="00EF47A3"/>
    <w:rsid w:val="00EF70C5"/>
    <w:rsid w:val="00F11FB9"/>
    <w:rsid w:val="00F27F4F"/>
    <w:rsid w:val="00F313DD"/>
    <w:rsid w:val="00F32730"/>
    <w:rsid w:val="00F3313F"/>
    <w:rsid w:val="00F3549B"/>
    <w:rsid w:val="00F36676"/>
    <w:rsid w:val="00F65952"/>
    <w:rsid w:val="00F667F1"/>
    <w:rsid w:val="00F732F2"/>
    <w:rsid w:val="00F74133"/>
    <w:rsid w:val="00F96F93"/>
    <w:rsid w:val="00FA389E"/>
    <w:rsid w:val="00FA3CBF"/>
    <w:rsid w:val="00FA5E8D"/>
    <w:rsid w:val="00FC39A6"/>
    <w:rsid w:val="00FC554D"/>
    <w:rsid w:val="00FE120A"/>
    <w:rsid w:val="00FE7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4"/>
        <w:szCs w:val="24"/>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B2"/>
    <w:pPr>
      <w:ind w:left="0"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9A"/>
    <w:pPr>
      <w:spacing w:after="200" w:line="276" w:lineRule="auto"/>
      <w:contextualSpacing/>
    </w:pPr>
  </w:style>
  <w:style w:type="paragraph" w:styleId="BalloonText">
    <w:name w:val="Balloon Text"/>
    <w:basedOn w:val="Normal"/>
    <w:link w:val="BalloonTextChar"/>
    <w:autoRedefine/>
    <w:uiPriority w:val="99"/>
    <w:unhideWhenUsed/>
    <w:qFormat/>
    <w:rsid w:val="00812980"/>
    <w:rPr>
      <w:rFonts w:ascii="Tahoma" w:hAnsi="Tahoma" w:cs="Tahoma"/>
      <w:szCs w:val="16"/>
    </w:rPr>
  </w:style>
  <w:style w:type="character" w:customStyle="1" w:styleId="BalloonTextChar">
    <w:name w:val="Balloon Text Char"/>
    <w:basedOn w:val="DefaultParagraphFont"/>
    <w:link w:val="BalloonText"/>
    <w:uiPriority w:val="99"/>
    <w:rsid w:val="00812980"/>
    <w:rPr>
      <w:rFonts w:ascii="Tahoma" w:hAnsi="Tahoma" w:cs="Tahoma"/>
      <w:sz w:val="24"/>
      <w:szCs w:val="16"/>
    </w:rPr>
  </w:style>
  <w:style w:type="character" w:styleId="Hyperlink">
    <w:name w:val="Hyperlink"/>
    <w:basedOn w:val="DefaultParagraphFont"/>
    <w:uiPriority w:val="99"/>
    <w:unhideWhenUsed/>
    <w:rsid w:val="001D2FAB"/>
    <w:rPr>
      <w:color w:val="0000FF" w:themeColor="hyperlink"/>
      <w:u w:val="single"/>
    </w:rPr>
  </w:style>
  <w:style w:type="table" w:styleId="TableGrid">
    <w:name w:val="Table Grid"/>
    <w:basedOn w:val="TableNormal"/>
    <w:uiPriority w:val="59"/>
    <w:rsid w:val="000A6F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uiPriority w:val="99"/>
    <w:rsid w:val="00D37185"/>
    <w:pPr>
      <w:spacing w:line="280" w:lineRule="exact"/>
      <w:ind w:firstLine="360"/>
      <w:jc w:val="both"/>
    </w:pPr>
    <w:rPr>
      <w:rFonts w:ascii="Times New Roman" w:eastAsia="Times New Roman" w:hAnsi="Times New Roman" w:cs="Calibri"/>
    </w:rPr>
  </w:style>
  <w:style w:type="paragraph" w:styleId="Header">
    <w:name w:val="header"/>
    <w:basedOn w:val="Normal"/>
    <w:link w:val="HeaderChar"/>
    <w:uiPriority w:val="99"/>
    <w:semiHidden/>
    <w:unhideWhenUsed/>
    <w:rsid w:val="00B43F5D"/>
    <w:pPr>
      <w:tabs>
        <w:tab w:val="center" w:pos="4680"/>
        <w:tab w:val="right" w:pos="9360"/>
      </w:tabs>
    </w:pPr>
  </w:style>
  <w:style w:type="character" w:customStyle="1" w:styleId="HeaderChar">
    <w:name w:val="Header Char"/>
    <w:basedOn w:val="DefaultParagraphFont"/>
    <w:link w:val="Header"/>
    <w:uiPriority w:val="99"/>
    <w:semiHidden/>
    <w:rsid w:val="00B43F5D"/>
  </w:style>
  <w:style w:type="paragraph" w:styleId="Footer">
    <w:name w:val="footer"/>
    <w:basedOn w:val="Normal"/>
    <w:link w:val="FooterChar"/>
    <w:uiPriority w:val="99"/>
    <w:unhideWhenUsed/>
    <w:rsid w:val="00B43F5D"/>
    <w:pPr>
      <w:tabs>
        <w:tab w:val="center" w:pos="4680"/>
        <w:tab w:val="right" w:pos="9360"/>
      </w:tabs>
    </w:pPr>
  </w:style>
  <w:style w:type="character" w:customStyle="1" w:styleId="FooterChar">
    <w:name w:val="Footer Char"/>
    <w:basedOn w:val="DefaultParagraphFont"/>
    <w:link w:val="Footer"/>
    <w:uiPriority w:val="99"/>
    <w:rsid w:val="00B43F5D"/>
  </w:style>
  <w:style w:type="character" w:styleId="PlaceholderText">
    <w:name w:val="Placeholder Text"/>
    <w:basedOn w:val="DefaultParagraphFont"/>
    <w:uiPriority w:val="99"/>
    <w:semiHidden/>
    <w:rsid w:val="005048AD"/>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fred/to_communications/external_documents/DPI_Logos/dpilogo.ti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430EBA324841F599F99FD6008BCF40"/>
        <w:category>
          <w:name w:val="General"/>
          <w:gallery w:val="placeholder"/>
        </w:category>
        <w:types>
          <w:type w:val="bbPlcHdr"/>
        </w:types>
        <w:behaviors>
          <w:behavior w:val="content"/>
        </w:behaviors>
        <w:guid w:val="{9FC5DCC3-A99C-41ED-B880-162242778427}"/>
      </w:docPartPr>
      <w:docPartBody>
        <w:p w:rsidR="00884BD4" w:rsidRDefault="006B4B2B" w:rsidP="006B4B2B">
          <w:pPr>
            <w:pStyle w:val="C6430EBA324841F599F99FD6008BCF40"/>
          </w:pPr>
          <w:r w:rsidRPr="00F76100">
            <w:rPr>
              <w:rStyle w:val="PlaceholderText"/>
            </w:rPr>
            <w:t>Click here to enter text.</w:t>
          </w:r>
        </w:p>
      </w:docPartBody>
    </w:docPart>
    <w:docPart>
      <w:docPartPr>
        <w:name w:val="FB4CFFD6629F4AF6B94B1F1D18C11F4E"/>
        <w:category>
          <w:name w:val="General"/>
          <w:gallery w:val="placeholder"/>
        </w:category>
        <w:types>
          <w:type w:val="bbPlcHdr"/>
        </w:types>
        <w:behaviors>
          <w:behavior w:val="content"/>
        </w:behaviors>
        <w:guid w:val="{E50C4841-D264-4C93-9DC6-B5CAEB5F1639}"/>
      </w:docPartPr>
      <w:docPartBody>
        <w:p w:rsidR="00884BD4" w:rsidRDefault="006B4B2B" w:rsidP="006B4B2B">
          <w:pPr>
            <w:pStyle w:val="FB4CFFD6629F4AF6B94B1F1D18C11F4E"/>
          </w:pPr>
          <w:r w:rsidRPr="00F76100">
            <w:rPr>
              <w:rStyle w:val="PlaceholderText"/>
            </w:rPr>
            <w:t>Click here to enter text.</w:t>
          </w:r>
        </w:p>
      </w:docPartBody>
    </w:docPart>
    <w:docPart>
      <w:docPartPr>
        <w:name w:val="7CAB1D02E32443A0A2A83558A1859BE2"/>
        <w:category>
          <w:name w:val="General"/>
          <w:gallery w:val="placeholder"/>
        </w:category>
        <w:types>
          <w:type w:val="bbPlcHdr"/>
        </w:types>
        <w:behaviors>
          <w:behavior w:val="content"/>
        </w:behaviors>
        <w:guid w:val="{E2776A1F-AA78-4FBE-A719-5D9370CDAEA7}"/>
      </w:docPartPr>
      <w:docPartBody>
        <w:p w:rsidR="00884BD4" w:rsidRDefault="006B4B2B" w:rsidP="006B4B2B">
          <w:pPr>
            <w:pStyle w:val="7CAB1D02E32443A0A2A83558A1859BE2"/>
          </w:pPr>
          <w:r w:rsidRPr="00F76100">
            <w:rPr>
              <w:rStyle w:val="PlaceholderText"/>
            </w:rPr>
            <w:t>Click here to enter text.</w:t>
          </w:r>
        </w:p>
      </w:docPartBody>
    </w:docPart>
    <w:docPart>
      <w:docPartPr>
        <w:name w:val="B50AC1A636094CB6B886C8A3019AE936"/>
        <w:category>
          <w:name w:val="General"/>
          <w:gallery w:val="placeholder"/>
        </w:category>
        <w:types>
          <w:type w:val="bbPlcHdr"/>
        </w:types>
        <w:behaviors>
          <w:behavior w:val="content"/>
        </w:behaviors>
        <w:guid w:val="{3FB0F84C-8994-4E31-906F-AD955B33194E}"/>
      </w:docPartPr>
      <w:docPartBody>
        <w:p w:rsidR="00884BD4" w:rsidRDefault="006B4B2B" w:rsidP="006B4B2B">
          <w:pPr>
            <w:pStyle w:val="B50AC1A636094CB6B886C8A3019AE936"/>
          </w:pPr>
          <w:r w:rsidRPr="00F76100">
            <w:rPr>
              <w:rStyle w:val="PlaceholderText"/>
            </w:rPr>
            <w:t>Click here to enter text.</w:t>
          </w:r>
        </w:p>
      </w:docPartBody>
    </w:docPart>
    <w:docPart>
      <w:docPartPr>
        <w:name w:val="E37E437AA1E14CF3B3D6BE1A89506112"/>
        <w:category>
          <w:name w:val="General"/>
          <w:gallery w:val="placeholder"/>
        </w:category>
        <w:types>
          <w:type w:val="bbPlcHdr"/>
        </w:types>
        <w:behaviors>
          <w:behavior w:val="content"/>
        </w:behaviors>
        <w:guid w:val="{CC98DC20-E476-4D90-B9E5-EF13702E106E}"/>
      </w:docPartPr>
      <w:docPartBody>
        <w:p w:rsidR="00884BD4" w:rsidRDefault="006B4B2B" w:rsidP="006B4B2B">
          <w:pPr>
            <w:pStyle w:val="E37E437AA1E14CF3B3D6BE1A89506112"/>
          </w:pPr>
          <w:r w:rsidRPr="00F76100">
            <w:rPr>
              <w:rStyle w:val="PlaceholderText"/>
            </w:rPr>
            <w:t>Click here to enter text.</w:t>
          </w:r>
        </w:p>
      </w:docPartBody>
    </w:docPart>
    <w:docPart>
      <w:docPartPr>
        <w:name w:val="5C33071351514D6090C83633DBEBAC03"/>
        <w:category>
          <w:name w:val="General"/>
          <w:gallery w:val="placeholder"/>
        </w:category>
        <w:types>
          <w:type w:val="bbPlcHdr"/>
        </w:types>
        <w:behaviors>
          <w:behavior w:val="content"/>
        </w:behaviors>
        <w:guid w:val="{B7CE5D2D-53D7-4826-A789-54374AEB96C2}"/>
      </w:docPartPr>
      <w:docPartBody>
        <w:p w:rsidR="00884BD4" w:rsidRDefault="006B4B2B" w:rsidP="006B4B2B">
          <w:pPr>
            <w:pStyle w:val="5C33071351514D6090C83633DBEBAC03"/>
          </w:pPr>
          <w:r w:rsidRPr="00F76100">
            <w:rPr>
              <w:rStyle w:val="PlaceholderText"/>
            </w:rPr>
            <w:t>Click here to enter text.</w:t>
          </w:r>
        </w:p>
      </w:docPartBody>
    </w:docPart>
    <w:docPart>
      <w:docPartPr>
        <w:name w:val="E340880939AB43FFBACA081A5C9A0AB0"/>
        <w:category>
          <w:name w:val="General"/>
          <w:gallery w:val="placeholder"/>
        </w:category>
        <w:types>
          <w:type w:val="bbPlcHdr"/>
        </w:types>
        <w:behaviors>
          <w:behavior w:val="content"/>
        </w:behaviors>
        <w:guid w:val="{2EA4CD02-D963-4F22-8A69-6BE8EDCF9ED1}"/>
      </w:docPartPr>
      <w:docPartBody>
        <w:p w:rsidR="00884BD4" w:rsidRDefault="006B4B2B" w:rsidP="006B4B2B">
          <w:pPr>
            <w:pStyle w:val="E340880939AB43FFBACA081A5C9A0AB0"/>
          </w:pPr>
          <w:r w:rsidRPr="00F76100">
            <w:rPr>
              <w:rStyle w:val="PlaceholderText"/>
            </w:rPr>
            <w:t>Click here to enter text.</w:t>
          </w:r>
        </w:p>
      </w:docPartBody>
    </w:docPart>
    <w:docPart>
      <w:docPartPr>
        <w:name w:val="6F9B8B299C4C4E6080DA28351A181EE5"/>
        <w:category>
          <w:name w:val="General"/>
          <w:gallery w:val="placeholder"/>
        </w:category>
        <w:types>
          <w:type w:val="bbPlcHdr"/>
        </w:types>
        <w:behaviors>
          <w:behavior w:val="content"/>
        </w:behaviors>
        <w:guid w:val="{34C92FB3-AC90-42B6-A071-4120AD7A2159}"/>
      </w:docPartPr>
      <w:docPartBody>
        <w:p w:rsidR="00884BD4" w:rsidRDefault="006B4B2B" w:rsidP="006B4B2B">
          <w:pPr>
            <w:pStyle w:val="6F9B8B299C4C4E6080DA28351A181EE5"/>
          </w:pPr>
          <w:r w:rsidRPr="00F76100">
            <w:rPr>
              <w:rStyle w:val="PlaceholderText"/>
            </w:rPr>
            <w:t>Click here to enter text.</w:t>
          </w:r>
        </w:p>
      </w:docPartBody>
    </w:docPart>
    <w:docPart>
      <w:docPartPr>
        <w:name w:val="7F9052ED1CA0497D82EAD1574F06371D"/>
        <w:category>
          <w:name w:val="General"/>
          <w:gallery w:val="placeholder"/>
        </w:category>
        <w:types>
          <w:type w:val="bbPlcHdr"/>
        </w:types>
        <w:behaviors>
          <w:behavior w:val="content"/>
        </w:behaviors>
        <w:guid w:val="{A0D3CDDF-04DB-4CDA-8A12-4B9DDD80AB35}"/>
      </w:docPartPr>
      <w:docPartBody>
        <w:p w:rsidR="00884BD4" w:rsidRDefault="006B4B2B" w:rsidP="006B4B2B">
          <w:pPr>
            <w:pStyle w:val="7F9052ED1CA0497D82EAD1574F06371D"/>
          </w:pPr>
          <w:r w:rsidRPr="00F76100">
            <w:rPr>
              <w:rStyle w:val="PlaceholderText"/>
            </w:rPr>
            <w:t>Click here to enter text.</w:t>
          </w:r>
        </w:p>
      </w:docPartBody>
    </w:docPart>
    <w:docPart>
      <w:docPartPr>
        <w:name w:val="8423A423370443C2B3405D61BAE9E7B8"/>
        <w:category>
          <w:name w:val="General"/>
          <w:gallery w:val="placeholder"/>
        </w:category>
        <w:types>
          <w:type w:val="bbPlcHdr"/>
        </w:types>
        <w:behaviors>
          <w:behavior w:val="content"/>
        </w:behaviors>
        <w:guid w:val="{791DB461-E89F-441E-BAB4-8876F0BEFC20}"/>
      </w:docPartPr>
      <w:docPartBody>
        <w:p w:rsidR="00884BD4" w:rsidRDefault="006B4B2B" w:rsidP="006B4B2B">
          <w:pPr>
            <w:pStyle w:val="8423A423370443C2B3405D61BAE9E7B8"/>
          </w:pPr>
          <w:r w:rsidRPr="00F76100">
            <w:rPr>
              <w:rStyle w:val="PlaceholderText"/>
            </w:rPr>
            <w:t>Click here to enter text.</w:t>
          </w:r>
        </w:p>
      </w:docPartBody>
    </w:docPart>
    <w:docPart>
      <w:docPartPr>
        <w:name w:val="4B6D3182F1604E4CB0400F885F262B5F"/>
        <w:category>
          <w:name w:val="General"/>
          <w:gallery w:val="placeholder"/>
        </w:category>
        <w:types>
          <w:type w:val="bbPlcHdr"/>
        </w:types>
        <w:behaviors>
          <w:behavior w:val="content"/>
        </w:behaviors>
        <w:guid w:val="{AAFD3A4C-7AED-48EB-A3E2-4B80ACE3013A}"/>
      </w:docPartPr>
      <w:docPartBody>
        <w:p w:rsidR="00884BD4" w:rsidRDefault="006B4B2B" w:rsidP="006B4B2B">
          <w:pPr>
            <w:pStyle w:val="4B6D3182F1604E4CB0400F885F262B5F"/>
          </w:pPr>
          <w:r w:rsidRPr="00F76100">
            <w:rPr>
              <w:rStyle w:val="PlaceholderText"/>
            </w:rPr>
            <w:t>Click here to enter text.</w:t>
          </w:r>
        </w:p>
      </w:docPartBody>
    </w:docPart>
    <w:docPart>
      <w:docPartPr>
        <w:name w:val="2CF3D932535345DBB456C76A3CA2278A"/>
        <w:category>
          <w:name w:val="General"/>
          <w:gallery w:val="placeholder"/>
        </w:category>
        <w:types>
          <w:type w:val="bbPlcHdr"/>
        </w:types>
        <w:behaviors>
          <w:behavior w:val="content"/>
        </w:behaviors>
        <w:guid w:val="{3F19E3B8-35EF-4E77-9DEB-2321D44182C0}"/>
      </w:docPartPr>
      <w:docPartBody>
        <w:p w:rsidR="00884BD4" w:rsidRDefault="006B4B2B" w:rsidP="006B4B2B">
          <w:pPr>
            <w:pStyle w:val="2CF3D932535345DBB456C76A3CA2278A"/>
          </w:pPr>
          <w:r w:rsidRPr="00F76100">
            <w:rPr>
              <w:rStyle w:val="PlaceholderText"/>
            </w:rPr>
            <w:t>Click here to enter text.</w:t>
          </w:r>
        </w:p>
      </w:docPartBody>
    </w:docPart>
    <w:docPart>
      <w:docPartPr>
        <w:name w:val="B281FF20AC5A4CC591B894B4D126BEF1"/>
        <w:category>
          <w:name w:val="General"/>
          <w:gallery w:val="placeholder"/>
        </w:category>
        <w:types>
          <w:type w:val="bbPlcHdr"/>
        </w:types>
        <w:behaviors>
          <w:behavior w:val="content"/>
        </w:behaviors>
        <w:guid w:val="{CC6A267C-8129-4EFB-BDBD-595715BFF4EB}"/>
      </w:docPartPr>
      <w:docPartBody>
        <w:p w:rsidR="00884BD4" w:rsidRDefault="006B4B2B" w:rsidP="006B4B2B">
          <w:pPr>
            <w:pStyle w:val="B281FF20AC5A4CC591B894B4D126BEF1"/>
          </w:pPr>
          <w:r w:rsidRPr="00F76100">
            <w:rPr>
              <w:rStyle w:val="PlaceholderText"/>
            </w:rPr>
            <w:t>Click here to enter text.</w:t>
          </w:r>
        </w:p>
      </w:docPartBody>
    </w:docPart>
    <w:docPart>
      <w:docPartPr>
        <w:name w:val="FF05C7328F1B492A9DDD086E3D5C16BA"/>
        <w:category>
          <w:name w:val="General"/>
          <w:gallery w:val="placeholder"/>
        </w:category>
        <w:types>
          <w:type w:val="bbPlcHdr"/>
        </w:types>
        <w:behaviors>
          <w:behavior w:val="content"/>
        </w:behaviors>
        <w:guid w:val="{9A23D591-54F4-4B85-8D05-A490EC5057ED}"/>
      </w:docPartPr>
      <w:docPartBody>
        <w:p w:rsidR="00884BD4" w:rsidRDefault="006B4B2B" w:rsidP="006B4B2B">
          <w:pPr>
            <w:pStyle w:val="FF05C7328F1B492A9DDD086E3D5C16BA"/>
          </w:pPr>
          <w:r w:rsidRPr="00F76100">
            <w:rPr>
              <w:rStyle w:val="PlaceholderText"/>
            </w:rPr>
            <w:t>Click here to enter text.</w:t>
          </w:r>
        </w:p>
      </w:docPartBody>
    </w:docPart>
    <w:docPart>
      <w:docPartPr>
        <w:name w:val="D6D2055AD5F94F83926D2F25F45164F4"/>
        <w:category>
          <w:name w:val="General"/>
          <w:gallery w:val="placeholder"/>
        </w:category>
        <w:types>
          <w:type w:val="bbPlcHdr"/>
        </w:types>
        <w:behaviors>
          <w:behavior w:val="content"/>
        </w:behaviors>
        <w:guid w:val="{00AA4B26-7836-444D-9612-53B95B99497E}"/>
      </w:docPartPr>
      <w:docPartBody>
        <w:p w:rsidR="00884BD4" w:rsidRDefault="006B4B2B" w:rsidP="006B4B2B">
          <w:pPr>
            <w:pStyle w:val="D6D2055AD5F94F83926D2F25F45164F4"/>
          </w:pPr>
          <w:r w:rsidRPr="00F76100">
            <w:rPr>
              <w:rStyle w:val="PlaceholderText"/>
            </w:rPr>
            <w:t>Click here to enter text.</w:t>
          </w:r>
        </w:p>
      </w:docPartBody>
    </w:docPart>
    <w:docPart>
      <w:docPartPr>
        <w:name w:val="E4161EB4F18243F9AD7B53066A02AD7D"/>
        <w:category>
          <w:name w:val="General"/>
          <w:gallery w:val="placeholder"/>
        </w:category>
        <w:types>
          <w:type w:val="bbPlcHdr"/>
        </w:types>
        <w:behaviors>
          <w:behavior w:val="content"/>
        </w:behaviors>
        <w:guid w:val="{965E4DE0-1DD5-4EEA-9203-E263107BA3DB}"/>
      </w:docPartPr>
      <w:docPartBody>
        <w:p w:rsidR="00884BD4" w:rsidRDefault="006B4B2B" w:rsidP="006B4B2B">
          <w:pPr>
            <w:pStyle w:val="E4161EB4F18243F9AD7B53066A02AD7D"/>
          </w:pPr>
          <w:r w:rsidRPr="00F76100">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Narrow-Bold">
    <w:panose1 w:val="00000000000000000000"/>
    <w:charset w:val="00"/>
    <w:family w:val="swiss"/>
    <w:notTrueType/>
    <w:pitch w:val="default"/>
    <w:sig w:usb0="00000003" w:usb1="00000000" w:usb2="00000000" w:usb3="00000000" w:csb0="00000001" w:csb1="00000000"/>
  </w:font>
  <w:font w:name="Avenir-Heavy">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84040"/>
    <w:rsid w:val="00484040"/>
    <w:rsid w:val="00583048"/>
    <w:rsid w:val="006B4B2B"/>
    <w:rsid w:val="007400CD"/>
    <w:rsid w:val="00884BD4"/>
    <w:rsid w:val="00A65E41"/>
    <w:rsid w:val="00D93E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B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4B2B"/>
    <w:rPr>
      <w:color w:val="808080"/>
    </w:rPr>
  </w:style>
  <w:style w:type="paragraph" w:customStyle="1" w:styleId="C6430EBA324841F599F99FD6008BCF40">
    <w:name w:val="C6430EBA324841F599F99FD6008BCF40"/>
    <w:rsid w:val="006B4B2B"/>
    <w:pPr>
      <w:spacing w:after="0" w:line="240" w:lineRule="auto"/>
    </w:pPr>
    <w:rPr>
      <w:rFonts w:eastAsiaTheme="minorHAnsi" w:cstheme="minorHAnsi"/>
      <w:sz w:val="24"/>
      <w:szCs w:val="24"/>
    </w:rPr>
  </w:style>
  <w:style w:type="paragraph" w:customStyle="1" w:styleId="FB4CFFD6629F4AF6B94B1F1D18C11F4E">
    <w:name w:val="FB4CFFD6629F4AF6B94B1F1D18C11F4E"/>
    <w:rsid w:val="006B4B2B"/>
    <w:pPr>
      <w:spacing w:after="0" w:line="240" w:lineRule="auto"/>
    </w:pPr>
    <w:rPr>
      <w:rFonts w:eastAsiaTheme="minorHAnsi" w:cstheme="minorHAnsi"/>
      <w:sz w:val="24"/>
      <w:szCs w:val="24"/>
    </w:rPr>
  </w:style>
  <w:style w:type="paragraph" w:customStyle="1" w:styleId="7CAB1D02E32443A0A2A83558A1859BE2">
    <w:name w:val="7CAB1D02E32443A0A2A83558A1859BE2"/>
    <w:rsid w:val="006B4B2B"/>
    <w:pPr>
      <w:spacing w:after="0" w:line="240" w:lineRule="auto"/>
    </w:pPr>
    <w:rPr>
      <w:rFonts w:eastAsiaTheme="minorHAnsi" w:cstheme="minorHAnsi"/>
      <w:sz w:val="24"/>
      <w:szCs w:val="24"/>
    </w:rPr>
  </w:style>
  <w:style w:type="paragraph" w:customStyle="1" w:styleId="B50AC1A636094CB6B886C8A3019AE936">
    <w:name w:val="B50AC1A636094CB6B886C8A3019AE936"/>
    <w:rsid w:val="006B4B2B"/>
    <w:pPr>
      <w:spacing w:after="0" w:line="240" w:lineRule="auto"/>
    </w:pPr>
    <w:rPr>
      <w:rFonts w:eastAsiaTheme="minorHAnsi" w:cstheme="minorHAnsi"/>
      <w:sz w:val="24"/>
      <w:szCs w:val="24"/>
    </w:rPr>
  </w:style>
  <w:style w:type="paragraph" w:customStyle="1" w:styleId="E37E437AA1E14CF3B3D6BE1A89506112">
    <w:name w:val="E37E437AA1E14CF3B3D6BE1A89506112"/>
    <w:rsid w:val="006B4B2B"/>
    <w:pPr>
      <w:spacing w:after="0" w:line="240" w:lineRule="auto"/>
    </w:pPr>
    <w:rPr>
      <w:rFonts w:eastAsiaTheme="minorHAnsi" w:cstheme="minorHAnsi"/>
      <w:sz w:val="24"/>
      <w:szCs w:val="24"/>
    </w:rPr>
  </w:style>
  <w:style w:type="paragraph" w:customStyle="1" w:styleId="5C33071351514D6090C83633DBEBAC03">
    <w:name w:val="5C33071351514D6090C83633DBEBAC03"/>
    <w:rsid w:val="006B4B2B"/>
    <w:pPr>
      <w:spacing w:after="0" w:line="240" w:lineRule="auto"/>
    </w:pPr>
    <w:rPr>
      <w:rFonts w:eastAsiaTheme="minorHAnsi" w:cstheme="minorHAnsi"/>
      <w:sz w:val="24"/>
      <w:szCs w:val="24"/>
    </w:rPr>
  </w:style>
  <w:style w:type="paragraph" w:customStyle="1" w:styleId="E340880939AB43FFBACA081A5C9A0AB0">
    <w:name w:val="E340880939AB43FFBACA081A5C9A0AB0"/>
    <w:rsid w:val="006B4B2B"/>
    <w:pPr>
      <w:spacing w:after="0" w:line="240" w:lineRule="auto"/>
    </w:pPr>
    <w:rPr>
      <w:rFonts w:eastAsiaTheme="minorHAnsi" w:cstheme="minorHAnsi"/>
      <w:sz w:val="24"/>
      <w:szCs w:val="24"/>
    </w:rPr>
  </w:style>
  <w:style w:type="paragraph" w:customStyle="1" w:styleId="6F9B8B299C4C4E6080DA28351A181EE5">
    <w:name w:val="6F9B8B299C4C4E6080DA28351A181EE5"/>
    <w:rsid w:val="006B4B2B"/>
    <w:pPr>
      <w:spacing w:after="0" w:line="240" w:lineRule="auto"/>
    </w:pPr>
    <w:rPr>
      <w:rFonts w:eastAsiaTheme="minorHAnsi" w:cstheme="minorHAnsi"/>
      <w:sz w:val="24"/>
      <w:szCs w:val="24"/>
    </w:rPr>
  </w:style>
  <w:style w:type="paragraph" w:customStyle="1" w:styleId="7F9052ED1CA0497D82EAD1574F06371D">
    <w:name w:val="7F9052ED1CA0497D82EAD1574F06371D"/>
    <w:rsid w:val="006B4B2B"/>
    <w:pPr>
      <w:spacing w:after="0" w:line="240" w:lineRule="auto"/>
    </w:pPr>
    <w:rPr>
      <w:rFonts w:eastAsiaTheme="minorHAnsi" w:cstheme="minorHAnsi"/>
      <w:sz w:val="24"/>
      <w:szCs w:val="24"/>
    </w:rPr>
  </w:style>
  <w:style w:type="paragraph" w:customStyle="1" w:styleId="8423A423370443C2B3405D61BAE9E7B8">
    <w:name w:val="8423A423370443C2B3405D61BAE9E7B8"/>
    <w:rsid w:val="006B4B2B"/>
    <w:pPr>
      <w:spacing w:after="0" w:line="240" w:lineRule="auto"/>
    </w:pPr>
    <w:rPr>
      <w:rFonts w:eastAsiaTheme="minorHAnsi" w:cstheme="minorHAnsi"/>
      <w:sz w:val="24"/>
      <w:szCs w:val="24"/>
    </w:rPr>
  </w:style>
  <w:style w:type="paragraph" w:customStyle="1" w:styleId="4B6D3182F1604E4CB0400F885F262B5F">
    <w:name w:val="4B6D3182F1604E4CB0400F885F262B5F"/>
    <w:rsid w:val="006B4B2B"/>
    <w:pPr>
      <w:spacing w:after="0" w:line="240" w:lineRule="auto"/>
    </w:pPr>
    <w:rPr>
      <w:rFonts w:eastAsiaTheme="minorHAnsi" w:cstheme="minorHAnsi"/>
      <w:sz w:val="24"/>
      <w:szCs w:val="24"/>
    </w:rPr>
  </w:style>
  <w:style w:type="paragraph" w:customStyle="1" w:styleId="2CF3D932535345DBB456C76A3CA2278A">
    <w:name w:val="2CF3D932535345DBB456C76A3CA2278A"/>
    <w:rsid w:val="006B4B2B"/>
    <w:pPr>
      <w:spacing w:after="0" w:line="240" w:lineRule="auto"/>
    </w:pPr>
    <w:rPr>
      <w:rFonts w:eastAsiaTheme="minorHAnsi" w:cstheme="minorHAnsi"/>
      <w:sz w:val="24"/>
      <w:szCs w:val="24"/>
    </w:rPr>
  </w:style>
  <w:style w:type="paragraph" w:customStyle="1" w:styleId="B281FF20AC5A4CC591B894B4D126BEF1">
    <w:name w:val="B281FF20AC5A4CC591B894B4D126BEF1"/>
    <w:rsid w:val="006B4B2B"/>
    <w:pPr>
      <w:spacing w:after="0" w:line="240" w:lineRule="auto"/>
    </w:pPr>
    <w:rPr>
      <w:rFonts w:eastAsiaTheme="minorHAnsi" w:cstheme="minorHAnsi"/>
      <w:sz w:val="24"/>
      <w:szCs w:val="24"/>
    </w:rPr>
  </w:style>
  <w:style w:type="paragraph" w:customStyle="1" w:styleId="FF05C7328F1B492A9DDD086E3D5C16BA">
    <w:name w:val="FF05C7328F1B492A9DDD086E3D5C16BA"/>
    <w:rsid w:val="006B4B2B"/>
    <w:pPr>
      <w:spacing w:after="0" w:line="240" w:lineRule="auto"/>
    </w:pPr>
    <w:rPr>
      <w:rFonts w:eastAsiaTheme="minorHAnsi" w:cstheme="minorHAnsi"/>
      <w:sz w:val="24"/>
      <w:szCs w:val="24"/>
    </w:rPr>
  </w:style>
  <w:style w:type="paragraph" w:customStyle="1" w:styleId="D6D2055AD5F94F83926D2F25F45164F4">
    <w:name w:val="D6D2055AD5F94F83926D2F25F45164F4"/>
    <w:rsid w:val="006B4B2B"/>
    <w:pPr>
      <w:spacing w:after="0" w:line="240" w:lineRule="auto"/>
    </w:pPr>
    <w:rPr>
      <w:rFonts w:eastAsiaTheme="minorHAnsi" w:cstheme="minorHAnsi"/>
      <w:sz w:val="24"/>
      <w:szCs w:val="24"/>
    </w:rPr>
  </w:style>
  <w:style w:type="paragraph" w:customStyle="1" w:styleId="E4161EB4F18243F9AD7B53066A02AD7D">
    <w:name w:val="E4161EB4F18243F9AD7B53066A02AD7D"/>
    <w:rsid w:val="006B4B2B"/>
    <w:pPr>
      <w:spacing w:after="0" w:line="240" w:lineRule="auto"/>
    </w:pPr>
    <w:rPr>
      <w:rFonts w:eastAsiaTheme="minorHAnsi" w:cstheme="minorHAnsi"/>
      <w:sz w:val="24"/>
      <w:szCs w:val="24"/>
    </w:rPr>
  </w:style>
  <w:style w:type="paragraph" w:customStyle="1" w:styleId="E28A79E1CD424042BF4C8AD9F4393523">
    <w:name w:val="E28A79E1CD424042BF4C8AD9F4393523"/>
    <w:rsid w:val="00884BD4"/>
  </w:style>
  <w:style w:type="paragraph" w:customStyle="1" w:styleId="E079D95213654240846277CFF766BA78">
    <w:name w:val="E079D95213654240846277CFF766BA78"/>
    <w:rsid w:val="00884BD4"/>
  </w:style>
  <w:style w:type="paragraph" w:customStyle="1" w:styleId="00EC54AECD044FCA81EC4A0B014BA2DE">
    <w:name w:val="00EC54AECD044FCA81EC4A0B014BA2DE"/>
    <w:rsid w:val="00884BD4"/>
  </w:style>
  <w:style w:type="paragraph" w:customStyle="1" w:styleId="78A9B8228D4941C2AB4C88284DC74E13">
    <w:name w:val="78A9B8228D4941C2AB4C88284DC74E13"/>
    <w:rsid w:val="00884BD4"/>
  </w:style>
  <w:style w:type="paragraph" w:customStyle="1" w:styleId="7A2FB9D14C554D65B4C6D347CDE547E5">
    <w:name w:val="7A2FB9D14C554D65B4C6D347CDE547E5"/>
    <w:rsid w:val="00884BD4"/>
  </w:style>
  <w:style w:type="paragraph" w:customStyle="1" w:styleId="AE452982967347A08A5873388AFF4592">
    <w:name w:val="AE452982967347A08A5873388AFF4592"/>
    <w:rsid w:val="00884BD4"/>
  </w:style>
  <w:style w:type="paragraph" w:customStyle="1" w:styleId="BC2F7EC7760D4061A2E3F2C4FCF03D50">
    <w:name w:val="BC2F7EC7760D4061A2E3F2C4FCF03D50"/>
    <w:rsid w:val="00884BD4"/>
  </w:style>
  <w:style w:type="paragraph" w:customStyle="1" w:styleId="FD8D4F3BCEC44C4DAD9E4D90E71954B6">
    <w:name w:val="FD8D4F3BCEC44C4DAD9E4D90E71954B6"/>
    <w:rsid w:val="00884BD4"/>
  </w:style>
  <w:style w:type="paragraph" w:customStyle="1" w:styleId="5D96D7724EA54654A2D004D570CD819B">
    <w:name w:val="5D96D7724EA54654A2D004D570CD819B"/>
    <w:rsid w:val="00884BD4"/>
  </w:style>
  <w:style w:type="paragraph" w:customStyle="1" w:styleId="273DCC693E5F4289BC5AFD5883556D9B">
    <w:name w:val="273DCC693E5F4289BC5AFD5883556D9B"/>
    <w:rsid w:val="00D93EDF"/>
  </w:style>
  <w:style w:type="paragraph" w:customStyle="1" w:styleId="C2F71EFAE6A446519DB20DAF2D985EBB">
    <w:name w:val="C2F71EFAE6A446519DB20DAF2D985EBB"/>
    <w:rsid w:val="00D93EDF"/>
  </w:style>
  <w:style w:type="paragraph" w:customStyle="1" w:styleId="FC1750CEFCA44855A5F17F192F71AC4B">
    <w:name w:val="FC1750CEFCA44855A5F17F192F71AC4B"/>
    <w:rsid w:val="00D93ED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F9F913-86F8-4595-A853-5CBA3591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10</Pages>
  <Words>1968</Words>
  <Characters>11395</Characters>
  <Application>Microsoft Office Word</Application>
  <DocSecurity>0</DocSecurity>
  <Lines>215</Lines>
  <Paragraphs>136</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13227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 Toll</dc:creator>
  <cp:lastModifiedBy>Cathy A. Toll</cp:lastModifiedBy>
  <cp:revision>29</cp:revision>
  <cp:lastPrinted>2013-11-27T14:11:00Z</cp:lastPrinted>
  <dcterms:created xsi:type="dcterms:W3CDTF">2013-11-07T20:03:00Z</dcterms:created>
  <dcterms:modified xsi:type="dcterms:W3CDTF">2013-12-20T16:25:00Z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996514685</vt:i4>
  </property>
  <property fmtid="{D5CDD505-2E9C-101B-9397-08002B2CF9AE}" pid="3" name="_NewReviewCycle">
    <vt:lpwstr/>
  </property>
  <property fmtid="{D5CDD505-2E9C-101B-9397-08002B2CF9AE}" pid="4" name="_EmailSubject">
    <vt:lpwstr>Remaining forms to post</vt:lpwstr>
  </property>
  <property fmtid="{D5CDD505-2E9C-101B-9397-08002B2CF9AE}" pid="5" name="_AuthorEmail">
    <vt:lpwstr>Cathy.Toll@dpi.wi.gov</vt:lpwstr>
  </property>
  <property fmtid="{D5CDD505-2E9C-101B-9397-08002B2CF9AE}" pid="6" name="_AuthorEmailDisplayName">
    <vt:lpwstr>Toll, Cathy A.   DPI</vt:lpwstr>
  </property>
</Properties>
</file>